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45"/>
        <w:framePr w:hSpace="180" w:vSpace="180" w:wrap="around" w:vAnchor="margin" w:hAnchor="margin" w:y="1" w:anchorLock="1"/>
        <w:rPr>
          <w:rFonts w:hint="default"/>
        </w:rPr>
      </w:pPr>
      <w:r>
        <w:rPr>
          <w:rFonts w:ascii="Times New Roman"/>
        </w:rPr>
        <w:t>ICS</w:t>
      </w:r>
    </w:p>
    <w:p>
      <w:pPr>
        <w:pStyle w:val="145"/>
        <w:framePr w:hSpace="180" w:vSpace="180" w:wrap="around" w:vAnchor="margin" w:hAnchor="margin" w:y="1" w:anchorLock="1"/>
      </w:pPr>
      <w:r>
        <w:rPr>
          <w:rFonts w:hint="default" w:ascii="Times New Roman"/>
        </w:rPr>
        <w:t>CCS</w:t>
      </w:r>
      <w:bookmarkStart w:id="515" w:name="_GoBack"/>
      <w:bookmarkEnd w:id="515"/>
      <w:r>
        <w:rPr>
          <w:rFonts w:hint="eastAsia"/>
        </w:rPr>
        <w:t xml:space="preserve"> </w:t>
      </w:r>
    </w:p>
    <w:p>
      <w:pPr>
        <w:framePr w:w="2546" w:h="1389" w:hRule="exact" w:hSpace="181" w:vSpace="181" w:wrap="around" w:vAnchor="margin" w:hAnchor="margin" w:x="6522" w:y="398" w:anchorLock="1"/>
        <w:shd w:val="solid" w:color="FFFFFF" w:fill="FFFFFF"/>
        <w:spacing w:line="0" w:lineRule="atLeast"/>
        <w:jc w:val="right"/>
        <w:rPr>
          <w:b/>
          <w:w w:val="170"/>
          <w:sz w:val="96"/>
          <w:szCs w:val="96"/>
        </w:rPr>
      </w:pPr>
    </w:p>
    <w:p>
      <w:pPr>
        <w:framePr w:hSpace="181" w:vSpace="181" w:wrap="around" w:vAnchor="page" w:hAnchor="page" w:x="1419" w:y="2286" w:anchorLock="1"/>
        <w:spacing w:line="0" w:lineRule="atLeast"/>
        <w:jc w:val="distribute"/>
        <w:rPr>
          <w:rFonts w:ascii="黑体" w:eastAsia="黑体"/>
          <w:spacing w:val="-40"/>
          <w:sz w:val="48"/>
          <w:szCs w:val="52"/>
        </w:rPr>
      </w:pPr>
      <w:r>
        <w:rPr>
          <w:rFonts w:hint="eastAsia" w:ascii="黑体" w:eastAsia="黑体"/>
          <w:spacing w:val="-40"/>
          <w:sz w:val="48"/>
          <w:szCs w:val="52"/>
        </w:rPr>
        <w:t>中华人民共和国档案行业标准</w:t>
      </w:r>
    </w:p>
    <w:p>
      <w:pPr>
        <w:framePr w:w="9140" w:h="1242" w:hRule="exact" w:hSpace="284" w:wrap="around" w:vAnchor="page" w:hAnchor="page" w:x="1521" w:y="2719" w:anchorLock="1"/>
        <w:spacing w:before="357" w:line="280" w:lineRule="exact"/>
        <w:jc w:val="right"/>
        <w:rPr>
          <w:rFonts w:ascii="黑体" w:eastAsia="黑体"/>
          <w:sz w:val="28"/>
          <w:szCs w:val="28"/>
        </w:rPr>
      </w:pPr>
      <w:r>
        <w:rPr>
          <w:rFonts w:hint="eastAsia" w:eastAsia="黑体"/>
          <w:sz w:val="28"/>
          <w:szCs w:val="28"/>
        </w:rPr>
        <w:t>DA</w:t>
      </w:r>
      <w:r>
        <w:rPr>
          <w:rFonts w:eastAsia="黑体"/>
          <w:sz w:val="28"/>
          <w:szCs w:val="28"/>
        </w:rPr>
        <w:t xml:space="preserve">/T </w:t>
      </w:r>
      <w:bookmarkStart w:id="0" w:name="StdNo1"/>
      <w:r>
        <w:rPr>
          <w:rFonts w:ascii="黑体" w:eastAsia="黑体"/>
          <w:sz w:val="28"/>
          <w:szCs w:val="28"/>
        </w:rPr>
        <w:fldChar w:fldCharType="begin">
          <w:ffData>
            <w:name w:val="StdNo1"/>
            <w:enabled/>
            <w:calcOnExit w:val="0"/>
            <w:textInput>
              <w:default w:val="XXXXX"/>
            </w:textInput>
          </w:ffData>
        </w:fldChar>
      </w:r>
      <w:r>
        <w:rPr>
          <w:rFonts w:ascii="黑体" w:eastAsia="黑体"/>
          <w:sz w:val="28"/>
          <w:szCs w:val="28"/>
        </w:rPr>
        <w:instrText xml:space="preserve"> FORMTEXT </w:instrText>
      </w:r>
      <w:r>
        <w:rPr>
          <w:rFonts w:ascii="黑体" w:eastAsia="黑体"/>
          <w:sz w:val="28"/>
          <w:szCs w:val="28"/>
        </w:rPr>
        <w:fldChar w:fldCharType="separate"/>
      </w:r>
      <w:r>
        <w:rPr>
          <w:rFonts w:ascii="黑体" w:eastAsia="黑体"/>
          <w:sz w:val="28"/>
          <w:szCs w:val="28"/>
        </w:rPr>
        <w:t>XXXXX</w:t>
      </w:r>
      <w:r>
        <w:rPr>
          <w:rFonts w:ascii="黑体" w:eastAsia="黑体"/>
          <w:sz w:val="28"/>
          <w:szCs w:val="28"/>
        </w:rPr>
        <w:fldChar w:fldCharType="end"/>
      </w:r>
      <w:bookmarkEnd w:id="0"/>
      <w:r>
        <w:rPr>
          <w:rFonts w:ascii="黑体" w:eastAsia="黑体"/>
          <w:sz w:val="28"/>
          <w:szCs w:val="28"/>
        </w:rPr>
        <w:t>—</w:t>
      </w:r>
      <w:bookmarkStart w:id="1" w:name="StdNo2"/>
      <w:r>
        <w:rPr>
          <w:rFonts w:ascii="黑体" w:eastAsia="黑体"/>
          <w:sz w:val="28"/>
          <w:szCs w:val="28"/>
        </w:rPr>
        <w:fldChar w:fldCharType="begin">
          <w:ffData>
            <w:name w:val="StdNo2"/>
            <w:enabled/>
            <w:calcOnExit w:val="0"/>
            <w:textInput>
              <w:default w:val="XXXX"/>
              <w:maxLength w:val="4"/>
            </w:textInput>
          </w:ffData>
        </w:fldChar>
      </w:r>
      <w:r>
        <w:rPr>
          <w:rFonts w:ascii="黑体" w:eastAsia="黑体"/>
          <w:sz w:val="28"/>
          <w:szCs w:val="28"/>
        </w:rPr>
        <w:instrText xml:space="preserve"> FORMTEXT </w:instrText>
      </w:r>
      <w:r>
        <w:rPr>
          <w:rFonts w:ascii="黑体" w:eastAsia="黑体"/>
          <w:sz w:val="28"/>
          <w:szCs w:val="28"/>
        </w:rPr>
        <w:fldChar w:fldCharType="separate"/>
      </w:r>
      <w:r>
        <w:rPr>
          <w:rFonts w:ascii="黑体" w:eastAsia="黑体"/>
          <w:sz w:val="28"/>
          <w:szCs w:val="28"/>
        </w:rPr>
        <w:t>XXXX</w:t>
      </w:r>
      <w:r>
        <w:rPr>
          <w:rFonts w:ascii="黑体" w:eastAsia="黑体"/>
          <w:sz w:val="28"/>
          <w:szCs w:val="28"/>
        </w:rPr>
        <w:fldChar w:fldCharType="end"/>
      </w:r>
      <w:bookmarkEnd w:id="1"/>
    </w:p>
    <w:tbl>
      <w:tblPr>
        <w:tblStyle w:val="38"/>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7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0" w:hRule="atLeast"/>
        </w:trPr>
        <w:tc>
          <w:tcPr>
            <w:tcW w:w="9273" w:type="dxa"/>
            <w:tcBorders>
              <w:top w:val="nil"/>
              <w:left w:val="nil"/>
              <w:bottom w:val="nil"/>
              <w:right w:val="nil"/>
            </w:tcBorders>
          </w:tcPr>
          <w:p>
            <w:pPr>
              <w:framePr w:w="9140" w:h="1242" w:hRule="exact" w:hSpace="284" w:wrap="around" w:vAnchor="page" w:hAnchor="page" w:x="1521" w:y="2719" w:anchorLock="1"/>
              <w:spacing w:before="57" w:line="280" w:lineRule="exact"/>
              <w:jc w:val="right"/>
              <w:rPr>
                <w:szCs w:val="21"/>
              </w:rPr>
            </w:pPr>
            <w:bookmarkStart w:id="2" w:name="DT"/>
            <w:r>
              <mc:AlternateContent>
                <mc:Choice Requires="wps">
                  <w:drawing>
                    <wp:anchor distT="0" distB="0" distL="114300" distR="114300" simplePos="0" relativeHeight="251657216"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550117534" name="矩形 13"/>
                      <wp:cNvGraphicFramePr/>
                      <a:graphic xmlns:a="http://schemas.openxmlformats.org/drawingml/2006/main">
                        <a:graphicData uri="http://schemas.microsoft.com/office/word/2010/wordprocessingShape">
                          <wps:wsp>
                            <wps:cNvSpPr/>
                            <wps:spPr bwMode="auto">
                              <a:xfrm>
                                <a:off x="0" y="0"/>
                                <a:ext cx="1143000" cy="228600"/>
                              </a:xfrm>
                              <a:prstGeom prst="rect">
                                <a:avLst/>
                              </a:prstGeom>
                              <a:solidFill>
                                <a:srgbClr val="FFFFFF"/>
                              </a:solidFill>
                              <a:ln>
                                <a:noFill/>
                              </a:ln>
                            </wps:spPr>
                            <wps:bodyPr rot="0" vert="horz" wrap="square" lIns="91440" tIns="45720" rIns="91440" bIns="45720" anchor="t" anchorCtr="0" upright="1">
                              <a:noAutofit/>
                            </wps:bodyPr>
                          </wps:wsp>
                        </a:graphicData>
                      </a:graphic>
                    </wp:anchor>
                  </w:drawing>
                </mc:Choice>
                <mc:Fallback>
                  <w:pict>
                    <v:rect id="矩形 13" o:spid="_x0000_s1026" o:spt="1" style="position:absolute;left:0pt;margin-left:372.8pt;margin-top:2.7pt;height:18pt;width:90pt;z-index:-251659264;mso-width-relative:page;mso-height-relative:page;" fillcolor="#FFFFFF" filled="t" stroked="f" coordsize="21600,21600" o:gfxdata="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WAAAA&#10;ZHJzL1BLAQIUABQAAAAIAIdO4kAeYPLL1gAAAAgBAAAPAAAAAAAAAAEAIAAAADgAAABkcnMvZG93&#10;bnJldi54bWxQSwECFAAUAAAACACHTuJAHrlePewBAACxAwAADgAAAAAAAAABACAAAAA7AQAAZHJz&#10;L2Uyb0RvYy54bWxQSwUGAAAAAAYABgBZAQAAmQUAAAAA&#10;">
                      <v:fill on="t" focussize="0,0"/>
                      <v:stroke on="f"/>
                      <v:imagedata o:title=""/>
                      <o:lock v:ext="edit" aspectratio="f"/>
                    </v:rect>
                  </w:pict>
                </mc:Fallback>
              </mc:AlternateContent>
            </w:r>
            <w:r>
              <w:rPr>
                <w:szCs w:val="21"/>
              </w:rPr>
              <w:fldChar w:fldCharType="begin">
                <w:ffData>
                  <w:name w:val="DT"/>
                  <w:enabled/>
                  <w:calcOnExit w:val="0"/>
                  <w:entryMacro w:val="ShowHelp4"/>
                  <w:textInput/>
                </w:ffData>
              </w:fldChar>
            </w:r>
            <w:r>
              <w:rPr>
                <w:szCs w:val="21"/>
              </w:rPr>
              <w:instrText xml:space="preserve"> FORMTEXT </w:instrText>
            </w:r>
            <w:r>
              <w:rPr>
                <w:szCs w:val="21"/>
              </w:rPr>
              <w:fldChar w:fldCharType="separate"/>
            </w:r>
            <w:r>
              <w:rPr>
                <w:szCs w:val="21"/>
              </w:rPr>
              <w:t>     </w:t>
            </w:r>
            <w:r>
              <w:rPr>
                <w:szCs w:val="21"/>
              </w:rPr>
              <w:fldChar w:fldCharType="end"/>
            </w:r>
            <w:bookmarkEnd w:id="2"/>
          </w:p>
        </w:tc>
      </w:tr>
    </w:tbl>
    <w:p>
      <w:pPr>
        <w:framePr w:w="9140" w:h="1242" w:hRule="exact" w:hSpace="284" w:wrap="around" w:vAnchor="page" w:hAnchor="page" w:x="1521" w:y="2719" w:anchorLock="1"/>
        <w:spacing w:before="357" w:line="280" w:lineRule="exact"/>
        <w:jc w:val="right"/>
        <w:rPr>
          <w:rFonts w:ascii="黑体" w:eastAsia="黑体"/>
          <w:sz w:val="28"/>
          <w:szCs w:val="28"/>
        </w:rPr>
      </w:pPr>
    </w:p>
    <w:p>
      <w:pPr>
        <w:framePr w:w="9140" w:h="1242" w:hRule="exact" w:hSpace="284" w:wrap="around" w:vAnchor="page" w:hAnchor="page" w:x="1521" w:y="2719" w:anchorLock="1"/>
        <w:spacing w:before="357" w:line="280" w:lineRule="exact"/>
        <w:jc w:val="right"/>
        <w:rPr>
          <w:rFonts w:ascii="黑体" w:eastAsia="黑体"/>
          <w:sz w:val="28"/>
          <w:szCs w:val="28"/>
        </w:rPr>
      </w:pPr>
    </w:p>
    <w:p>
      <w:pPr>
        <w:pStyle w:val="71"/>
        <w:framePr w:w="9639" w:h="6917" w:hRule="exact" w:wrap="around" w:vAnchor="page" w:hAnchor="page" w:xAlign="center" w:y="6408" w:anchorLock="1"/>
        <w:textAlignment w:val="bottom"/>
        <w:rPr>
          <w:rFonts w:ascii="黑体" w:hAnsi="黑体"/>
          <w:bCs/>
          <w:sz w:val="52"/>
          <w:szCs w:val="20"/>
        </w:rPr>
      </w:pPr>
      <w:bookmarkStart w:id="3" w:name="_Hlk162463987"/>
      <w:r>
        <w:rPr>
          <w:rFonts w:hint="eastAsia" w:ascii="黑体" w:hAnsi="黑体"/>
          <w:bCs/>
          <w:sz w:val="52"/>
          <w:szCs w:val="20"/>
        </w:rPr>
        <w:t>档案库房智能化建设规范</w:t>
      </w:r>
    </w:p>
    <w:p>
      <w:pPr>
        <w:pStyle w:val="71"/>
        <w:framePr w:w="9639" w:h="6917" w:hRule="exact" w:wrap="around" w:vAnchor="page" w:hAnchor="page" w:xAlign="center" w:y="6408" w:anchorLock="1"/>
        <w:textAlignment w:val="bottom"/>
      </w:pPr>
      <w:bookmarkStart w:id="4" w:name="OLE_LINK70"/>
      <w:r>
        <w:t>Specifications for Intelligentialize Construction of Archival Repository</w:t>
      </w:r>
    </w:p>
    <w:bookmarkEnd w:id="4"/>
    <w:p>
      <w:pPr>
        <w:pStyle w:val="71"/>
        <w:framePr w:w="9639" w:h="6917" w:hRule="exact" w:wrap="around" w:vAnchor="page" w:hAnchor="page" w:xAlign="center" w:y="6408" w:anchorLock="1"/>
        <w:textAlignment w:val="bottom"/>
      </w:pPr>
    </w:p>
    <w:p>
      <w:pPr>
        <w:pStyle w:val="71"/>
        <w:framePr w:w="9639" w:h="6917" w:hRule="exact" w:wrap="around" w:vAnchor="page" w:hAnchor="page" w:xAlign="center" w:y="6408" w:anchorLock="1"/>
        <w:textAlignment w:val="bottom"/>
        <w:rPr>
          <w:rFonts w:ascii="宋体" w:hAnsi="宋体" w:eastAsia="宋体" w:cs="黑体"/>
          <w:sz w:val="24"/>
          <w:szCs w:val="24"/>
        </w:rPr>
      </w:pPr>
      <w:r>
        <w:rPr>
          <w:rFonts w:hint="eastAsia" w:ascii="宋体" w:hAnsi="宋体" w:eastAsia="宋体" w:cs="黑体"/>
          <w:sz w:val="24"/>
          <w:szCs w:val="24"/>
        </w:rPr>
        <w:t>（</w:t>
      </w:r>
      <w:r>
        <w:rPr>
          <w:rFonts w:ascii="宋体" w:hAnsi="宋体" w:eastAsia="宋体" w:cs="黑体"/>
          <w:sz w:val="24"/>
          <w:szCs w:val="24"/>
        </w:rPr>
        <w:t>征求意见</w:t>
      </w:r>
      <w:r>
        <w:rPr>
          <w:rFonts w:hint="eastAsia" w:ascii="宋体" w:hAnsi="宋体" w:eastAsia="宋体" w:cs="黑体"/>
          <w:sz w:val="24"/>
          <w:szCs w:val="24"/>
        </w:rPr>
        <w:t>稿）</w:t>
      </w:r>
    </w:p>
    <w:p>
      <w:pPr>
        <w:pStyle w:val="175"/>
        <w:framePr w:h="6917" w:hRule="exact" w:wrap="around" w:xAlign="center" w:anchorLock="1"/>
      </w:pPr>
    </w:p>
    <w:p>
      <w:pPr>
        <w:pStyle w:val="161"/>
      </w:pPr>
      <w:r>
        <mc:AlternateContent>
          <mc:Choice Requires="wps">
            <w:drawing>
              <wp:anchor distT="0" distB="0" distL="114300" distR="114300" simplePos="0" relativeHeight="251658240" behindDoc="0" locked="0" layoutInCell="1" allowOverlap="1">
                <wp:simplePos x="0" y="0"/>
                <wp:positionH relativeFrom="column">
                  <wp:posOffset>-131445</wp:posOffset>
                </wp:positionH>
                <wp:positionV relativeFrom="paragraph">
                  <wp:posOffset>2278380</wp:posOffset>
                </wp:positionV>
                <wp:extent cx="6120130" cy="0"/>
                <wp:effectExtent l="0" t="0" r="1270" b="0"/>
                <wp:wrapNone/>
                <wp:docPr id="1059489279" name="直接连接符 11"/>
                <wp:cNvGraphicFramePr/>
                <a:graphic xmlns:a="http://schemas.openxmlformats.org/drawingml/2006/main">
                  <a:graphicData uri="http://schemas.microsoft.com/office/word/2010/wordprocessingShape">
                    <wps:wsp>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1" o:spid="_x0000_s1026" o:spt="20" style="position:absolute;left:0pt;margin-left:-10.35pt;margin-top:179.4pt;height:0pt;width:481.9pt;z-index:251658240;mso-width-relative:page;mso-height-relative:page;" filled="f" stroked="t" coordsize="21600,21600" o:gfxdata="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W&#10;AAAAZHJzL1BLAQIUABQAAAAIAIdO4kCMknyY2AAAAAsBAAAPAAAAAAAAAAEAIAAAADgAAABkcnMv&#10;ZG93bnJldi54bWxQSwECFAAUAAAACACHTuJAMHI/abQBAAA0AwAADgAAAAAAAAABACAAAAA9AQAA&#10;ZHJzL2Uyb0RvYy54bWxQSwUGAAAAAAYABgBZAQAAYwUAAAAA&#10;">
                <v:fill on="f" focussize="0,0"/>
                <v:stroke color="#000000" joinstyle="round"/>
                <v:imagedata o:title=""/>
                <o:lock v:ext="edit" aspectratio="f"/>
              </v:line>
            </w:pict>
          </mc:Fallback>
        </mc:AlternateContent>
      </w:r>
    </w:p>
    <w:bookmarkEnd w:id="3"/>
    <w:p>
      <w:pPr>
        <w:framePr w:w="3997" w:h="471" w:hRule="exact" w:vSpace="181" w:wrap="around" w:vAnchor="page" w:hAnchor="page" w:x="1419" w:y="14097" w:anchorLock="1"/>
        <w:rPr>
          <w:rFonts w:eastAsia="黑体"/>
          <w:sz w:val="28"/>
          <w:szCs w:val="20"/>
        </w:rPr>
      </w:pPr>
      <w:bookmarkStart w:id="5" w:name="FY"/>
      <w:r>
        <w:rPr>
          <w:rFonts w:ascii="黑体" w:eastAsia="黑体"/>
          <w:sz w:val="28"/>
          <w:szCs w:val="20"/>
        </w:rPr>
        <w:fldChar w:fldCharType="begin">
          <w:ffData>
            <w:name w:val="FY"/>
            <w:enabled/>
            <w:calcOnExit w:val="0"/>
            <w:entryMacro w:val="ShowHelp8"/>
            <w:textInput>
              <w:default w:val="XXXX"/>
              <w:maxLength w:val="4"/>
            </w:textInput>
          </w:ffData>
        </w:fldChar>
      </w:r>
      <w:r>
        <w:rPr>
          <w:rFonts w:ascii="黑体" w:eastAsia="黑体"/>
          <w:sz w:val="28"/>
          <w:szCs w:val="20"/>
        </w:rPr>
        <w:instrText xml:space="preserve"> FORMTEXT </w:instrText>
      </w:r>
      <w:r>
        <w:rPr>
          <w:rFonts w:ascii="黑体" w:eastAsia="黑体"/>
          <w:sz w:val="28"/>
          <w:szCs w:val="20"/>
        </w:rPr>
        <w:fldChar w:fldCharType="separate"/>
      </w:r>
      <w:r>
        <w:rPr>
          <w:rFonts w:ascii="黑体" w:eastAsia="黑体"/>
          <w:sz w:val="28"/>
          <w:szCs w:val="20"/>
        </w:rPr>
        <w:t>XXXX</w:t>
      </w:r>
      <w:r>
        <w:rPr>
          <w:rFonts w:ascii="黑体" w:eastAsia="黑体"/>
          <w:sz w:val="28"/>
          <w:szCs w:val="20"/>
        </w:rPr>
        <w:fldChar w:fldCharType="end"/>
      </w:r>
      <w:bookmarkEnd w:id="5"/>
      <w:r>
        <w:rPr>
          <w:rFonts w:eastAsia="黑体"/>
          <w:sz w:val="28"/>
          <w:szCs w:val="20"/>
        </w:rPr>
        <w:t xml:space="preserve"> </w:t>
      </w:r>
      <w:r>
        <w:rPr>
          <w:rFonts w:ascii="黑体" w:eastAsia="黑体"/>
          <w:sz w:val="28"/>
          <w:szCs w:val="20"/>
        </w:rPr>
        <w:t>-</w:t>
      </w:r>
      <w:r>
        <w:rPr>
          <w:rFonts w:eastAsia="黑体"/>
          <w:sz w:val="28"/>
          <w:szCs w:val="20"/>
        </w:rPr>
        <w:t xml:space="preserve"> </w:t>
      </w:r>
      <w:r>
        <w:rPr>
          <w:rFonts w:ascii="黑体" w:eastAsia="黑体"/>
          <w:sz w:val="28"/>
          <w:szCs w:val="20"/>
        </w:rPr>
        <w:fldChar w:fldCharType="begin">
          <w:ffData>
            <w:name w:val="FM"/>
            <w:enabled/>
            <w:calcOnExit w:val="0"/>
            <w:entryMacro w:val="ShowHelp8"/>
            <w:textInput>
              <w:default w:val="XX"/>
              <w:maxLength w:val="2"/>
            </w:textInput>
          </w:ffData>
        </w:fldChar>
      </w:r>
      <w:r>
        <w:rPr>
          <w:rFonts w:ascii="黑体" w:eastAsia="黑体"/>
          <w:sz w:val="28"/>
          <w:szCs w:val="20"/>
        </w:rPr>
        <w:instrText xml:space="preserve"> FORMTEXT </w:instrText>
      </w:r>
      <w:r>
        <w:rPr>
          <w:rFonts w:ascii="黑体" w:eastAsia="黑体"/>
          <w:sz w:val="28"/>
          <w:szCs w:val="20"/>
        </w:rPr>
        <w:fldChar w:fldCharType="separate"/>
      </w:r>
      <w:r>
        <w:rPr>
          <w:rFonts w:ascii="黑体" w:eastAsia="黑体"/>
          <w:sz w:val="28"/>
          <w:szCs w:val="20"/>
        </w:rPr>
        <w:t>XX</w:t>
      </w:r>
      <w:r>
        <w:rPr>
          <w:rFonts w:ascii="黑体" w:eastAsia="黑体"/>
          <w:sz w:val="28"/>
          <w:szCs w:val="20"/>
        </w:rPr>
        <w:fldChar w:fldCharType="end"/>
      </w:r>
      <w:r>
        <w:rPr>
          <w:rFonts w:eastAsia="黑体"/>
          <w:sz w:val="28"/>
          <w:szCs w:val="20"/>
        </w:rPr>
        <w:t xml:space="preserve"> </w:t>
      </w:r>
      <w:r>
        <w:rPr>
          <w:rFonts w:ascii="黑体" w:eastAsia="黑体"/>
          <w:sz w:val="28"/>
          <w:szCs w:val="20"/>
        </w:rPr>
        <w:t>-</w:t>
      </w:r>
      <w:r>
        <w:rPr>
          <w:rFonts w:eastAsia="黑体"/>
          <w:sz w:val="28"/>
          <w:szCs w:val="20"/>
        </w:rPr>
        <w:t xml:space="preserve"> </w:t>
      </w:r>
      <w:bookmarkStart w:id="6" w:name="FD"/>
      <w:r>
        <w:rPr>
          <w:rFonts w:ascii="黑体" w:eastAsia="黑体"/>
          <w:sz w:val="28"/>
          <w:szCs w:val="20"/>
        </w:rPr>
        <w:fldChar w:fldCharType="begin">
          <w:ffData>
            <w:name w:val="FD"/>
            <w:enabled/>
            <w:calcOnExit w:val="0"/>
            <w:entryMacro w:val="ShowHelp8"/>
            <w:textInput>
              <w:default w:val="XX"/>
              <w:maxLength w:val="2"/>
            </w:textInput>
          </w:ffData>
        </w:fldChar>
      </w:r>
      <w:r>
        <w:rPr>
          <w:rFonts w:ascii="黑体" w:eastAsia="黑体"/>
          <w:sz w:val="28"/>
          <w:szCs w:val="20"/>
        </w:rPr>
        <w:instrText xml:space="preserve"> FORMTEXT </w:instrText>
      </w:r>
      <w:r>
        <w:rPr>
          <w:rFonts w:ascii="黑体" w:eastAsia="黑体"/>
          <w:sz w:val="28"/>
          <w:szCs w:val="20"/>
        </w:rPr>
        <w:fldChar w:fldCharType="separate"/>
      </w:r>
      <w:r>
        <w:rPr>
          <w:rFonts w:ascii="黑体" w:eastAsia="黑体"/>
          <w:sz w:val="28"/>
          <w:szCs w:val="20"/>
        </w:rPr>
        <w:t>XX</w:t>
      </w:r>
      <w:r>
        <w:rPr>
          <w:rFonts w:ascii="黑体" w:eastAsia="黑体"/>
          <w:sz w:val="28"/>
          <w:szCs w:val="20"/>
        </w:rPr>
        <w:fldChar w:fldCharType="end"/>
      </w:r>
      <w:bookmarkEnd w:id="6"/>
      <w:r>
        <w:rPr>
          <w:rFonts w:hint="eastAsia" w:eastAsia="黑体"/>
          <w:sz w:val="28"/>
          <w:szCs w:val="20"/>
        </w:rPr>
        <w:t>发布</w:t>
      </w:r>
      <w:r>
        <mc:AlternateContent>
          <mc:Choice Requires="wps">
            <w:drawing>
              <wp:anchor distT="0" distB="0" distL="114300" distR="114300" simplePos="0" relativeHeight="251658240" behindDoc="0" locked="1" layoutInCell="1" allowOverlap="1">
                <wp:simplePos x="0" y="0"/>
                <wp:positionH relativeFrom="column">
                  <wp:posOffset>-635</wp:posOffset>
                </wp:positionH>
                <wp:positionV relativeFrom="page">
                  <wp:posOffset>9251950</wp:posOffset>
                </wp:positionV>
                <wp:extent cx="6120130" cy="0"/>
                <wp:effectExtent l="0" t="0" r="1270" b="0"/>
                <wp:wrapNone/>
                <wp:docPr id="1123302174" name="直接连接符 12"/>
                <wp:cNvGraphicFramePr/>
                <a:graphic xmlns:a="http://schemas.openxmlformats.org/drawingml/2006/main">
                  <a:graphicData uri="http://schemas.microsoft.com/office/word/2010/wordprocessingShape">
                    <wps:wsp>
                      <wps:cNvCnPr/>
                      <wps:spPr bwMode="auto">
                        <a:xfrm>
                          <a:off x="0" y="0"/>
                          <a:ext cx="6120130" cy="0"/>
                        </a:xfrm>
                        <a:prstGeom prst="line">
                          <a:avLst/>
                        </a:prstGeom>
                        <a:noFill/>
                        <a:ln w="9525">
                          <a:solidFill>
                            <a:srgbClr val="000000"/>
                          </a:solidFill>
                          <a:round/>
                        </a:ln>
                      </wps:spPr>
                      <wps:bodyPr/>
                    </wps:wsp>
                  </a:graphicData>
                </a:graphic>
              </wp:anchor>
            </w:drawing>
          </mc:Choice>
          <mc:Fallback>
            <w:pict>
              <v:line id="直接连接符 12" o:spid="_x0000_s1026" o:spt="20" style="position:absolute;left:0pt;margin-left:-0.05pt;margin-top:728.5pt;height:0pt;width:481.9pt;mso-position-vertical-relative:page;z-index:251658240;mso-width-relative:page;mso-height-relative:page;" filled="f" stroked="t" coordsize="21600,21600" o:gfxdata="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">
                <v:fill on="f" focussize="0,0"/>
                <v:stroke color="#000000" joinstyle="round"/>
                <v:imagedata o:title=""/>
                <o:lock v:ext="edit" aspectratio="f"/>
                <w10:anchorlock/>
              </v:line>
            </w:pict>
          </mc:Fallback>
        </mc:AlternateContent>
      </w:r>
    </w:p>
    <w:p>
      <w:pPr>
        <w:framePr w:w="3997" w:h="471" w:hRule="exact" w:vSpace="181" w:wrap="around" w:vAnchor="page" w:hAnchor="page" w:x="7089" w:y="14097" w:anchorLock="1"/>
        <w:jc w:val="right"/>
        <w:rPr>
          <w:rFonts w:eastAsia="黑体"/>
          <w:sz w:val="28"/>
          <w:szCs w:val="20"/>
        </w:rPr>
      </w:pPr>
      <w:bookmarkStart w:id="7" w:name="SY"/>
      <w:r>
        <w:rPr>
          <w:rFonts w:ascii="黑体" w:eastAsia="黑体"/>
          <w:sz w:val="28"/>
          <w:szCs w:val="20"/>
        </w:rPr>
        <w:fldChar w:fldCharType="begin">
          <w:ffData>
            <w:name w:val="SY"/>
            <w:enabled/>
            <w:calcOnExit w:val="0"/>
            <w:entryMacro w:val="ShowHelp9"/>
            <w:textInput>
              <w:default w:val="XXXX"/>
              <w:maxLength w:val="4"/>
            </w:textInput>
          </w:ffData>
        </w:fldChar>
      </w:r>
      <w:r>
        <w:rPr>
          <w:rFonts w:ascii="黑体" w:eastAsia="黑体"/>
          <w:sz w:val="28"/>
          <w:szCs w:val="20"/>
        </w:rPr>
        <w:instrText xml:space="preserve"> FORMTEXT </w:instrText>
      </w:r>
      <w:r>
        <w:rPr>
          <w:rFonts w:ascii="黑体" w:eastAsia="黑体"/>
          <w:sz w:val="28"/>
          <w:szCs w:val="20"/>
        </w:rPr>
        <w:fldChar w:fldCharType="separate"/>
      </w:r>
      <w:r>
        <w:rPr>
          <w:rFonts w:ascii="黑体" w:eastAsia="黑体"/>
          <w:sz w:val="28"/>
          <w:szCs w:val="20"/>
        </w:rPr>
        <w:t>XXXX</w:t>
      </w:r>
      <w:r>
        <w:rPr>
          <w:rFonts w:ascii="黑体" w:eastAsia="黑体"/>
          <w:sz w:val="28"/>
          <w:szCs w:val="20"/>
        </w:rPr>
        <w:fldChar w:fldCharType="end"/>
      </w:r>
      <w:bookmarkEnd w:id="7"/>
      <w:r>
        <w:rPr>
          <w:rFonts w:eastAsia="黑体"/>
          <w:sz w:val="28"/>
          <w:szCs w:val="20"/>
        </w:rPr>
        <w:t xml:space="preserve"> </w:t>
      </w:r>
      <w:r>
        <w:rPr>
          <w:rFonts w:ascii="黑体" w:eastAsia="黑体"/>
          <w:sz w:val="28"/>
          <w:szCs w:val="20"/>
        </w:rPr>
        <w:t>-</w:t>
      </w:r>
      <w:r>
        <w:rPr>
          <w:rFonts w:eastAsia="黑体"/>
          <w:sz w:val="28"/>
          <w:szCs w:val="20"/>
        </w:rPr>
        <w:t xml:space="preserve"> </w:t>
      </w:r>
      <w:bookmarkStart w:id="8" w:name="SM"/>
      <w:r>
        <w:rPr>
          <w:rFonts w:ascii="黑体" w:eastAsia="黑体"/>
          <w:sz w:val="28"/>
          <w:szCs w:val="20"/>
        </w:rPr>
        <w:fldChar w:fldCharType="begin">
          <w:ffData>
            <w:name w:val="SM"/>
            <w:enabled/>
            <w:calcOnExit w:val="0"/>
            <w:entryMacro w:val="ShowHelp9"/>
            <w:textInput>
              <w:default w:val="XX"/>
              <w:maxLength w:val="2"/>
            </w:textInput>
          </w:ffData>
        </w:fldChar>
      </w:r>
      <w:r>
        <w:rPr>
          <w:rFonts w:ascii="黑体" w:eastAsia="黑体"/>
          <w:sz w:val="28"/>
          <w:szCs w:val="20"/>
        </w:rPr>
        <w:instrText xml:space="preserve"> FORMTEXT </w:instrText>
      </w:r>
      <w:r>
        <w:rPr>
          <w:rFonts w:ascii="黑体" w:eastAsia="黑体"/>
          <w:sz w:val="28"/>
          <w:szCs w:val="20"/>
        </w:rPr>
        <w:fldChar w:fldCharType="separate"/>
      </w:r>
      <w:r>
        <w:rPr>
          <w:rFonts w:ascii="黑体" w:eastAsia="黑体"/>
          <w:sz w:val="28"/>
          <w:szCs w:val="20"/>
        </w:rPr>
        <w:t>XX</w:t>
      </w:r>
      <w:r>
        <w:rPr>
          <w:rFonts w:ascii="黑体" w:eastAsia="黑体"/>
          <w:sz w:val="28"/>
          <w:szCs w:val="20"/>
        </w:rPr>
        <w:fldChar w:fldCharType="end"/>
      </w:r>
      <w:bookmarkEnd w:id="8"/>
      <w:r>
        <w:rPr>
          <w:rFonts w:eastAsia="黑体"/>
          <w:sz w:val="28"/>
          <w:szCs w:val="20"/>
        </w:rPr>
        <w:t xml:space="preserve"> </w:t>
      </w:r>
      <w:r>
        <w:rPr>
          <w:rFonts w:ascii="黑体" w:eastAsia="黑体"/>
          <w:sz w:val="28"/>
          <w:szCs w:val="20"/>
        </w:rPr>
        <w:t>-</w:t>
      </w:r>
      <w:r>
        <w:rPr>
          <w:rFonts w:eastAsia="黑体"/>
          <w:sz w:val="28"/>
          <w:szCs w:val="20"/>
        </w:rPr>
        <w:t xml:space="preserve"> </w:t>
      </w:r>
      <w:bookmarkStart w:id="9" w:name="SD"/>
      <w:r>
        <w:rPr>
          <w:rFonts w:ascii="黑体" w:eastAsia="黑体"/>
          <w:sz w:val="28"/>
          <w:szCs w:val="20"/>
        </w:rPr>
        <w:fldChar w:fldCharType="begin">
          <w:ffData>
            <w:name w:val="SD"/>
            <w:enabled/>
            <w:calcOnExit w:val="0"/>
            <w:entryMacro w:val="ShowHelp9"/>
            <w:textInput>
              <w:default w:val="XX"/>
              <w:maxLength w:val="2"/>
            </w:textInput>
          </w:ffData>
        </w:fldChar>
      </w:r>
      <w:r>
        <w:rPr>
          <w:rFonts w:ascii="黑体" w:eastAsia="黑体"/>
          <w:sz w:val="28"/>
          <w:szCs w:val="20"/>
        </w:rPr>
        <w:instrText xml:space="preserve"> FORMTEXT </w:instrText>
      </w:r>
      <w:r>
        <w:rPr>
          <w:rFonts w:ascii="黑体" w:eastAsia="黑体"/>
          <w:sz w:val="28"/>
          <w:szCs w:val="20"/>
        </w:rPr>
        <w:fldChar w:fldCharType="separate"/>
      </w:r>
      <w:r>
        <w:rPr>
          <w:rFonts w:ascii="黑体" w:eastAsia="黑体"/>
          <w:sz w:val="28"/>
          <w:szCs w:val="20"/>
        </w:rPr>
        <w:t>XX</w:t>
      </w:r>
      <w:r>
        <w:rPr>
          <w:rFonts w:ascii="黑体" w:eastAsia="黑体"/>
          <w:sz w:val="28"/>
          <w:szCs w:val="20"/>
        </w:rPr>
        <w:fldChar w:fldCharType="end"/>
      </w:r>
      <w:bookmarkEnd w:id="9"/>
      <w:r>
        <w:rPr>
          <w:rFonts w:hint="eastAsia" w:eastAsia="黑体"/>
          <w:sz w:val="28"/>
          <w:szCs w:val="20"/>
        </w:rPr>
        <w:t>实施</w:t>
      </w:r>
    </w:p>
    <w:p>
      <w:pPr>
        <w:pStyle w:val="84"/>
        <w:framePr w:h="1374" w:hRule="exact" w:wrap="auto" w:vAnchor="page" w:hAnchor="page" w:x="8441" w:y="893"/>
        <w:rPr>
          <w:szCs w:val="20"/>
        </w:rPr>
        <w:sectPr>
          <w:footerReference r:id="rId6" w:type="first"/>
          <w:footerReference r:id="rId4" w:type="default"/>
          <w:headerReference r:id="rId3" w:type="even"/>
          <w:footerReference r:id="rId5" w:type="even"/>
          <w:pgSz w:w="11906" w:h="16838"/>
          <w:pgMar w:top="567" w:right="1134" w:bottom="1134" w:left="1417" w:header="0" w:footer="0" w:gutter="0"/>
          <w:pgNumType w:start="1"/>
          <w:cols w:space="720" w:num="1"/>
          <w:docGrid w:type="lines" w:linePitch="312" w:charSpace="0"/>
        </w:sectPr>
      </w:pPr>
      <w:bookmarkStart w:id="10" w:name="c1"/>
      <w:r>
        <w:rPr>
          <w:color w:val="auto"/>
          <w:highlight w:val="none"/>
        </w:rPr>
        <w:fldChar w:fldCharType="begin">
          <w:ffData>
            <w:name w:val="c1"/>
            <w:enabled/>
            <w:calcOnExit w:val="0"/>
            <w:textInput>
              <w:maxLength w:val="2"/>
            </w:textInput>
          </w:ffData>
        </w:fldChar>
      </w:r>
      <w:r>
        <w:rPr>
          <w:color w:val="auto"/>
          <w:highlight w:val="none"/>
        </w:rPr>
        <w:instrText xml:space="preserve"> FORMTEXT </w:instrText>
      </w:r>
      <w:r>
        <w:rPr>
          <w:color w:val="auto"/>
          <w:highlight w:val="none"/>
        </w:rPr>
        <w:fldChar w:fldCharType="separate"/>
      </w:r>
      <w:r>
        <w:rPr>
          <w:rFonts w:hint="eastAsia"/>
          <w:color w:val="auto"/>
          <w:highlight w:val="none"/>
        </w:rPr>
        <w:t>DA</w:t>
      </w:r>
      <w:r>
        <w:rPr>
          <w:color w:val="auto"/>
          <w:highlight w:val="none"/>
        </w:rPr>
        <w:fldChar w:fldCharType="end"/>
      </w:r>
      <w:bookmarkEnd w:id="10"/>
    </w:p>
    <w:p>
      <w:pPr>
        <w:keepNext/>
        <w:pageBreakBefore/>
        <w:shd w:val="clear" w:color="FFFFFF" w:fill="FFFFFF"/>
        <w:spacing w:before="640" w:after="560" w:line="460" w:lineRule="exact"/>
        <w:jc w:val="center"/>
        <w:rPr>
          <w:rFonts w:ascii="黑体" w:hAnsi="黑体" w:eastAsia="黑体"/>
          <w:sz w:val="32"/>
          <w:szCs w:val="20"/>
        </w:rPr>
      </w:pPr>
      <w:r>
        <w:rPr>
          <w:rFonts w:hint="eastAsia" w:ascii="黑体" w:hAnsi="黑体" w:eastAsia="黑体"/>
          <w:sz w:val="32"/>
          <w:szCs w:val="20"/>
        </w:rPr>
        <w:t>目</w:t>
      </w:r>
      <w:bookmarkStart w:id="11" w:name="BKML"/>
      <w:r>
        <w:rPr>
          <w:rFonts w:ascii="黑体" w:hAnsi="黑体" w:eastAsia="黑体" w:cs="Cambria Math"/>
          <w:sz w:val="32"/>
          <w:szCs w:val="20"/>
        </w:rPr>
        <w:t>    </w:t>
      </w:r>
      <w:r>
        <w:rPr>
          <w:rFonts w:hint="eastAsia" w:ascii="黑体" w:hAnsi="黑体" w:eastAsia="黑体"/>
          <w:sz w:val="32"/>
          <w:szCs w:val="20"/>
        </w:rPr>
        <w:t>次</w:t>
      </w:r>
      <w:bookmarkEnd w:id="11"/>
    </w:p>
    <w:p>
      <w:pPr>
        <w:pStyle w:val="24"/>
        <w:spacing w:beforeLines="0" w:afterLines="0"/>
        <w:rPr>
          <w:sz w:val="21"/>
          <w:szCs w:val="21"/>
        </w:rPr>
      </w:pPr>
    </w:p>
    <w:p>
      <w:pPr>
        <w:pStyle w:val="24"/>
        <w:tabs>
          <w:tab w:val="right" w:leader="dot" w:pos="9355"/>
          <w:tab w:val="clear" w:pos="9241"/>
        </w:tabs>
        <w:rPr>
          <w:sz w:val="21"/>
          <w:szCs w:val="21"/>
        </w:rPr>
      </w:pPr>
      <w:bookmarkStart w:id="12" w:name="OLE_LINK93"/>
      <w:bookmarkStart w:id="13" w:name="OLE_LINK92"/>
      <w:r>
        <w:rPr>
          <w:rFonts w:hAnsi="宋体"/>
          <w:sz w:val="21"/>
          <w:szCs w:val="21"/>
        </w:rPr>
        <w:fldChar w:fldCharType="begin"/>
      </w:r>
      <w:r>
        <w:rPr>
          <w:rFonts w:hAnsi="宋体"/>
          <w:sz w:val="21"/>
          <w:szCs w:val="21"/>
        </w:rPr>
        <w:instrText xml:space="preserve">TOC \o "1-2" \h \u </w:instrText>
      </w:r>
      <w:r>
        <w:rPr>
          <w:rFonts w:hAnsi="宋体"/>
          <w:sz w:val="21"/>
          <w:szCs w:val="21"/>
        </w:rPr>
        <w:fldChar w:fldCharType="separate"/>
      </w:r>
      <w:bookmarkEnd w:id="12"/>
      <w:bookmarkEnd w:id="13"/>
      <w:r>
        <w:rPr>
          <w:rFonts w:hAnsi="宋体"/>
          <w:sz w:val="21"/>
          <w:szCs w:val="21"/>
        </w:rPr>
        <w:fldChar w:fldCharType="begin"/>
      </w:r>
      <w:r>
        <w:rPr>
          <w:rFonts w:hAnsi="宋体"/>
          <w:sz w:val="21"/>
          <w:szCs w:val="21"/>
        </w:rPr>
        <w:instrText xml:space="preserve"> HYPERLINK \l _Toc25510 </w:instrText>
      </w:r>
      <w:r>
        <w:rPr>
          <w:rFonts w:hAnsi="宋体"/>
          <w:sz w:val="21"/>
          <w:szCs w:val="21"/>
        </w:rPr>
        <w:fldChar w:fldCharType="separate"/>
      </w:r>
      <w:r>
        <w:rPr>
          <w:rFonts w:hint="eastAsia" w:ascii="黑体" w:hAnsi="黑体" w:eastAsia="黑体" w:cs="黑体"/>
          <w:sz w:val="21"/>
          <w:szCs w:val="21"/>
        </w:rPr>
        <w:t>前    言</w:t>
      </w:r>
      <w:r>
        <w:rPr>
          <w:sz w:val="21"/>
          <w:szCs w:val="21"/>
        </w:rPr>
        <w:tab/>
      </w:r>
      <w:r>
        <w:rPr>
          <w:sz w:val="21"/>
          <w:szCs w:val="21"/>
        </w:rPr>
        <w:fldChar w:fldCharType="begin"/>
      </w:r>
      <w:r>
        <w:rPr>
          <w:sz w:val="21"/>
          <w:szCs w:val="21"/>
        </w:rPr>
        <w:instrText xml:space="preserve"> PAGEREF _Toc25510 \h </w:instrText>
      </w:r>
      <w:r>
        <w:rPr>
          <w:sz w:val="21"/>
          <w:szCs w:val="21"/>
        </w:rPr>
        <w:fldChar w:fldCharType="separate"/>
      </w:r>
      <w:r>
        <w:rPr>
          <w:sz w:val="21"/>
          <w:szCs w:val="21"/>
        </w:rPr>
        <w:t>1</w:t>
      </w:r>
      <w:r>
        <w:rPr>
          <w:sz w:val="21"/>
          <w:szCs w:val="21"/>
        </w:rPr>
        <w:fldChar w:fldCharType="end"/>
      </w:r>
      <w:r>
        <w:rPr>
          <w:rFonts w:hAnsi="宋体"/>
          <w:sz w:val="21"/>
          <w:szCs w:val="21"/>
        </w:rPr>
        <w:fldChar w:fldCharType="end"/>
      </w:r>
    </w:p>
    <w:p>
      <w:pPr>
        <w:pStyle w:val="24"/>
        <w:tabs>
          <w:tab w:val="right" w:leader="dot" w:pos="9355"/>
          <w:tab w:val="clear" w:pos="9241"/>
        </w:tabs>
        <w:rPr>
          <w:sz w:val="21"/>
          <w:szCs w:val="21"/>
        </w:rPr>
      </w:pPr>
      <w:r>
        <w:rPr>
          <w:sz w:val="21"/>
          <w:szCs w:val="21"/>
        </w:rPr>
        <w:fldChar w:fldCharType="begin"/>
      </w:r>
      <w:r>
        <w:rPr>
          <w:sz w:val="21"/>
          <w:szCs w:val="21"/>
        </w:rPr>
        <w:instrText xml:space="preserve"> HYPERLINK \l "_Toc5665" </w:instrText>
      </w:r>
      <w:r>
        <w:rPr>
          <w:sz w:val="21"/>
          <w:szCs w:val="21"/>
        </w:rPr>
        <w:fldChar w:fldCharType="separate"/>
      </w:r>
      <w:r>
        <w:rPr>
          <w:rFonts w:hint="eastAsia" w:ascii="黑体" w:eastAsia="黑体"/>
          <w:sz w:val="21"/>
          <w:szCs w:val="21"/>
        </w:rPr>
        <w:t>引</w:t>
      </w:r>
      <w:r>
        <w:rPr>
          <w:rFonts w:ascii="Cambria Math" w:hAnsi="Cambria Math" w:eastAsia="黑体" w:cs="Cambria Math"/>
          <w:sz w:val="21"/>
          <w:szCs w:val="21"/>
        </w:rPr>
        <w:t>    </w:t>
      </w:r>
      <w:r>
        <w:rPr>
          <w:rFonts w:hint="eastAsia" w:ascii="黑体" w:eastAsia="黑体"/>
          <w:sz w:val="21"/>
          <w:szCs w:val="21"/>
        </w:rPr>
        <w:t>言</w:t>
      </w:r>
      <w:r>
        <w:rPr>
          <w:sz w:val="21"/>
          <w:szCs w:val="21"/>
        </w:rPr>
        <w:tab/>
      </w:r>
      <w:r>
        <w:rPr>
          <w:sz w:val="21"/>
          <w:szCs w:val="21"/>
        </w:rPr>
        <w:fldChar w:fldCharType="begin"/>
      </w:r>
      <w:r>
        <w:rPr>
          <w:sz w:val="21"/>
          <w:szCs w:val="21"/>
        </w:rPr>
        <w:instrText xml:space="preserve"> PAGEREF _Toc5665 \h </w:instrText>
      </w:r>
      <w:r>
        <w:rPr>
          <w:sz w:val="21"/>
          <w:szCs w:val="21"/>
        </w:rPr>
        <w:fldChar w:fldCharType="separate"/>
      </w:r>
      <w:r>
        <w:rPr>
          <w:sz w:val="21"/>
          <w:szCs w:val="21"/>
        </w:rPr>
        <w:t>2</w:t>
      </w:r>
      <w:r>
        <w:rPr>
          <w:sz w:val="21"/>
          <w:szCs w:val="21"/>
        </w:rPr>
        <w:fldChar w:fldCharType="end"/>
      </w:r>
      <w:r>
        <w:rPr>
          <w:sz w:val="21"/>
          <w:szCs w:val="21"/>
        </w:rPr>
        <w:fldChar w:fldCharType="end"/>
      </w:r>
    </w:p>
    <w:p>
      <w:pPr>
        <w:pStyle w:val="33"/>
        <w:tabs>
          <w:tab w:val="right" w:leader="dot" w:pos="9355"/>
          <w:tab w:val="clear" w:pos="9241"/>
        </w:tabs>
        <w:rPr>
          <w:sz w:val="21"/>
          <w:szCs w:val="21"/>
        </w:rPr>
      </w:pPr>
      <w:r>
        <w:rPr>
          <w:sz w:val="21"/>
          <w:szCs w:val="21"/>
        </w:rPr>
        <w:fldChar w:fldCharType="begin"/>
      </w:r>
      <w:r>
        <w:rPr>
          <w:sz w:val="21"/>
          <w:szCs w:val="21"/>
        </w:rPr>
        <w:instrText xml:space="preserve"> HYPERLINK \l "_Toc18858" </w:instrText>
      </w:r>
      <w:r>
        <w:rPr>
          <w:sz w:val="21"/>
          <w:szCs w:val="21"/>
        </w:rPr>
        <w:fldChar w:fldCharType="separate"/>
      </w:r>
      <w:r>
        <w:rPr>
          <w:rFonts w:hint="eastAsia" w:ascii="黑体" w:eastAsia="黑体"/>
          <w:sz w:val="21"/>
          <w:szCs w:val="21"/>
        </w:rPr>
        <w:t xml:space="preserve">1 </w:t>
      </w:r>
      <w:r>
        <w:rPr>
          <w:rFonts w:hint="eastAsia"/>
          <w:sz w:val="21"/>
          <w:szCs w:val="21"/>
        </w:rPr>
        <w:t>范围</w:t>
      </w:r>
      <w:r>
        <w:rPr>
          <w:sz w:val="21"/>
          <w:szCs w:val="21"/>
        </w:rPr>
        <w:tab/>
      </w:r>
      <w:r>
        <w:rPr>
          <w:sz w:val="21"/>
          <w:szCs w:val="21"/>
        </w:rPr>
        <w:fldChar w:fldCharType="begin"/>
      </w:r>
      <w:r>
        <w:rPr>
          <w:sz w:val="21"/>
          <w:szCs w:val="21"/>
        </w:rPr>
        <w:instrText xml:space="preserve"> PAGEREF _Toc18858 \h </w:instrText>
      </w:r>
      <w:r>
        <w:rPr>
          <w:sz w:val="21"/>
          <w:szCs w:val="21"/>
        </w:rPr>
        <w:fldChar w:fldCharType="separate"/>
      </w:r>
      <w:r>
        <w:rPr>
          <w:sz w:val="21"/>
          <w:szCs w:val="21"/>
        </w:rPr>
        <w:t>3</w:t>
      </w:r>
      <w:r>
        <w:rPr>
          <w:sz w:val="21"/>
          <w:szCs w:val="21"/>
        </w:rPr>
        <w:fldChar w:fldCharType="end"/>
      </w:r>
      <w:r>
        <w:rPr>
          <w:sz w:val="21"/>
          <w:szCs w:val="21"/>
        </w:rPr>
        <w:fldChar w:fldCharType="end"/>
      </w:r>
    </w:p>
    <w:p>
      <w:pPr>
        <w:pStyle w:val="33"/>
        <w:tabs>
          <w:tab w:val="right" w:leader="dot" w:pos="9355"/>
          <w:tab w:val="clear" w:pos="9241"/>
        </w:tabs>
        <w:rPr>
          <w:sz w:val="21"/>
          <w:szCs w:val="21"/>
        </w:rPr>
      </w:pPr>
      <w:r>
        <w:rPr>
          <w:sz w:val="21"/>
          <w:szCs w:val="21"/>
        </w:rPr>
        <w:fldChar w:fldCharType="begin"/>
      </w:r>
      <w:r>
        <w:rPr>
          <w:sz w:val="21"/>
          <w:szCs w:val="21"/>
        </w:rPr>
        <w:instrText xml:space="preserve"> HYPERLINK \l "_Toc30549" </w:instrText>
      </w:r>
      <w:r>
        <w:rPr>
          <w:sz w:val="21"/>
          <w:szCs w:val="21"/>
        </w:rPr>
        <w:fldChar w:fldCharType="separate"/>
      </w:r>
      <w:r>
        <w:rPr>
          <w:rFonts w:hint="eastAsia" w:ascii="黑体" w:eastAsia="黑体"/>
          <w:sz w:val="21"/>
          <w:szCs w:val="21"/>
        </w:rPr>
        <w:t xml:space="preserve">2 </w:t>
      </w:r>
      <w:r>
        <w:rPr>
          <w:rFonts w:hint="eastAsia"/>
          <w:sz w:val="21"/>
          <w:szCs w:val="21"/>
        </w:rPr>
        <w:t>规范性引用文件</w:t>
      </w:r>
      <w:r>
        <w:rPr>
          <w:sz w:val="21"/>
          <w:szCs w:val="21"/>
        </w:rPr>
        <w:tab/>
      </w:r>
      <w:r>
        <w:rPr>
          <w:sz w:val="21"/>
          <w:szCs w:val="21"/>
        </w:rPr>
        <w:fldChar w:fldCharType="begin"/>
      </w:r>
      <w:r>
        <w:rPr>
          <w:sz w:val="21"/>
          <w:szCs w:val="21"/>
        </w:rPr>
        <w:instrText xml:space="preserve"> PAGEREF _Toc30549 \h </w:instrText>
      </w:r>
      <w:r>
        <w:rPr>
          <w:sz w:val="21"/>
          <w:szCs w:val="21"/>
        </w:rPr>
        <w:fldChar w:fldCharType="separate"/>
      </w:r>
      <w:r>
        <w:rPr>
          <w:sz w:val="21"/>
          <w:szCs w:val="21"/>
        </w:rPr>
        <w:t>3</w:t>
      </w:r>
      <w:r>
        <w:rPr>
          <w:sz w:val="21"/>
          <w:szCs w:val="21"/>
        </w:rPr>
        <w:fldChar w:fldCharType="end"/>
      </w:r>
      <w:r>
        <w:rPr>
          <w:sz w:val="21"/>
          <w:szCs w:val="21"/>
        </w:rPr>
        <w:fldChar w:fldCharType="end"/>
      </w:r>
    </w:p>
    <w:p>
      <w:pPr>
        <w:pStyle w:val="33"/>
        <w:tabs>
          <w:tab w:val="right" w:leader="dot" w:pos="9355"/>
          <w:tab w:val="clear" w:pos="9241"/>
        </w:tabs>
        <w:rPr>
          <w:sz w:val="21"/>
          <w:szCs w:val="21"/>
        </w:rPr>
      </w:pPr>
      <w:r>
        <w:rPr>
          <w:sz w:val="21"/>
          <w:szCs w:val="21"/>
        </w:rPr>
        <w:fldChar w:fldCharType="begin"/>
      </w:r>
      <w:r>
        <w:rPr>
          <w:sz w:val="21"/>
          <w:szCs w:val="21"/>
        </w:rPr>
        <w:instrText xml:space="preserve"> HYPERLINK \l "_Toc23026" </w:instrText>
      </w:r>
      <w:r>
        <w:rPr>
          <w:sz w:val="21"/>
          <w:szCs w:val="21"/>
        </w:rPr>
        <w:fldChar w:fldCharType="separate"/>
      </w:r>
      <w:r>
        <w:rPr>
          <w:rFonts w:hint="eastAsia" w:ascii="黑体" w:eastAsia="黑体"/>
          <w:sz w:val="21"/>
          <w:szCs w:val="21"/>
        </w:rPr>
        <w:t xml:space="preserve">3 </w:t>
      </w:r>
      <w:r>
        <w:rPr>
          <w:rFonts w:hint="eastAsia"/>
          <w:sz w:val="21"/>
          <w:szCs w:val="21"/>
        </w:rPr>
        <w:t>术语和定义</w:t>
      </w:r>
      <w:r>
        <w:rPr>
          <w:sz w:val="21"/>
          <w:szCs w:val="21"/>
        </w:rPr>
        <w:tab/>
      </w:r>
      <w:r>
        <w:rPr>
          <w:sz w:val="21"/>
          <w:szCs w:val="21"/>
        </w:rPr>
        <w:fldChar w:fldCharType="begin"/>
      </w:r>
      <w:r>
        <w:rPr>
          <w:sz w:val="21"/>
          <w:szCs w:val="21"/>
        </w:rPr>
        <w:instrText xml:space="preserve"> PAGEREF _Toc23026 \h </w:instrText>
      </w:r>
      <w:r>
        <w:rPr>
          <w:sz w:val="21"/>
          <w:szCs w:val="21"/>
        </w:rPr>
        <w:fldChar w:fldCharType="separate"/>
      </w:r>
      <w:r>
        <w:rPr>
          <w:sz w:val="21"/>
          <w:szCs w:val="21"/>
        </w:rPr>
        <w:t>3</w:t>
      </w:r>
      <w:r>
        <w:rPr>
          <w:sz w:val="21"/>
          <w:szCs w:val="21"/>
        </w:rPr>
        <w:fldChar w:fldCharType="end"/>
      </w:r>
      <w:r>
        <w:rPr>
          <w:sz w:val="21"/>
          <w:szCs w:val="21"/>
        </w:rPr>
        <w:fldChar w:fldCharType="end"/>
      </w:r>
    </w:p>
    <w:p>
      <w:pPr>
        <w:pStyle w:val="33"/>
        <w:tabs>
          <w:tab w:val="right" w:leader="dot" w:pos="9355"/>
          <w:tab w:val="clear" w:pos="9241"/>
        </w:tabs>
        <w:rPr>
          <w:sz w:val="21"/>
          <w:szCs w:val="21"/>
        </w:rPr>
      </w:pPr>
      <w:r>
        <w:rPr>
          <w:sz w:val="21"/>
          <w:szCs w:val="21"/>
        </w:rPr>
        <w:fldChar w:fldCharType="begin"/>
      </w:r>
      <w:r>
        <w:rPr>
          <w:sz w:val="21"/>
          <w:szCs w:val="21"/>
        </w:rPr>
        <w:instrText xml:space="preserve"> HYPERLINK \l "_Toc25075" </w:instrText>
      </w:r>
      <w:r>
        <w:rPr>
          <w:sz w:val="21"/>
          <w:szCs w:val="21"/>
        </w:rPr>
        <w:fldChar w:fldCharType="separate"/>
      </w:r>
      <w:r>
        <w:rPr>
          <w:rFonts w:hint="eastAsia" w:ascii="黑体" w:eastAsia="黑体"/>
          <w:sz w:val="21"/>
          <w:szCs w:val="21"/>
        </w:rPr>
        <w:t xml:space="preserve">4 </w:t>
      </w:r>
      <w:r>
        <w:rPr>
          <w:rFonts w:hint="eastAsia"/>
          <w:sz w:val="21"/>
          <w:szCs w:val="21"/>
        </w:rPr>
        <w:t>建设原则</w:t>
      </w:r>
      <w:r>
        <w:rPr>
          <w:sz w:val="21"/>
          <w:szCs w:val="21"/>
        </w:rPr>
        <w:tab/>
      </w:r>
      <w:r>
        <w:rPr>
          <w:sz w:val="21"/>
          <w:szCs w:val="21"/>
        </w:rPr>
        <w:fldChar w:fldCharType="begin"/>
      </w:r>
      <w:r>
        <w:rPr>
          <w:sz w:val="21"/>
          <w:szCs w:val="21"/>
        </w:rPr>
        <w:instrText xml:space="preserve"> PAGEREF _Toc25075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33"/>
        <w:tabs>
          <w:tab w:val="right" w:leader="dot" w:pos="9355"/>
          <w:tab w:val="clear" w:pos="9241"/>
        </w:tabs>
        <w:rPr>
          <w:sz w:val="21"/>
          <w:szCs w:val="21"/>
        </w:rPr>
      </w:pPr>
      <w:r>
        <w:rPr>
          <w:sz w:val="21"/>
          <w:szCs w:val="21"/>
        </w:rPr>
        <w:fldChar w:fldCharType="begin"/>
      </w:r>
      <w:r>
        <w:rPr>
          <w:sz w:val="21"/>
          <w:szCs w:val="21"/>
        </w:rPr>
        <w:instrText xml:space="preserve"> HYPERLINK \l "_Toc8787" </w:instrText>
      </w:r>
      <w:r>
        <w:rPr>
          <w:sz w:val="21"/>
          <w:szCs w:val="21"/>
        </w:rPr>
        <w:fldChar w:fldCharType="separate"/>
      </w:r>
      <w:r>
        <w:rPr>
          <w:rFonts w:hint="eastAsia" w:ascii="黑体" w:eastAsia="黑体"/>
          <w:sz w:val="21"/>
          <w:szCs w:val="21"/>
        </w:rPr>
        <w:t xml:space="preserve">5 </w:t>
      </w:r>
      <w:r>
        <w:rPr>
          <w:rFonts w:hint="eastAsia"/>
          <w:sz w:val="21"/>
          <w:szCs w:val="21"/>
        </w:rPr>
        <w:t>建设内容</w:t>
      </w:r>
      <w:r>
        <w:rPr>
          <w:sz w:val="21"/>
          <w:szCs w:val="21"/>
        </w:rPr>
        <w:tab/>
      </w:r>
      <w:r>
        <w:rPr>
          <w:sz w:val="21"/>
          <w:szCs w:val="21"/>
        </w:rPr>
        <w:fldChar w:fldCharType="begin"/>
      </w:r>
      <w:r>
        <w:rPr>
          <w:sz w:val="21"/>
          <w:szCs w:val="21"/>
        </w:rPr>
        <w:instrText xml:space="preserve"> PAGEREF _Toc8787 \h </w:instrText>
      </w:r>
      <w:r>
        <w:rPr>
          <w:sz w:val="21"/>
          <w:szCs w:val="21"/>
        </w:rPr>
        <w:fldChar w:fldCharType="separate"/>
      </w:r>
      <w:r>
        <w:rPr>
          <w:sz w:val="21"/>
          <w:szCs w:val="21"/>
        </w:rPr>
        <w:t>5</w:t>
      </w:r>
      <w:r>
        <w:rPr>
          <w:sz w:val="21"/>
          <w:szCs w:val="21"/>
        </w:rPr>
        <w:fldChar w:fldCharType="end"/>
      </w:r>
      <w:r>
        <w:rPr>
          <w:sz w:val="21"/>
          <w:szCs w:val="21"/>
        </w:rPr>
        <w:fldChar w:fldCharType="end"/>
      </w:r>
    </w:p>
    <w:p>
      <w:pPr>
        <w:pStyle w:val="33"/>
        <w:tabs>
          <w:tab w:val="right" w:leader="dot" w:pos="9355"/>
          <w:tab w:val="clear" w:pos="9241"/>
        </w:tabs>
        <w:rPr>
          <w:sz w:val="21"/>
          <w:szCs w:val="21"/>
        </w:rPr>
      </w:pPr>
      <w:r>
        <w:rPr>
          <w:sz w:val="21"/>
          <w:szCs w:val="21"/>
        </w:rPr>
        <w:fldChar w:fldCharType="begin"/>
      </w:r>
      <w:r>
        <w:rPr>
          <w:sz w:val="21"/>
          <w:szCs w:val="21"/>
        </w:rPr>
        <w:instrText xml:space="preserve"> HYPERLINK \l "_Toc24630" </w:instrText>
      </w:r>
      <w:r>
        <w:rPr>
          <w:sz w:val="21"/>
          <w:szCs w:val="21"/>
        </w:rPr>
        <w:fldChar w:fldCharType="separate"/>
      </w:r>
      <w:r>
        <w:rPr>
          <w:rFonts w:hint="eastAsia" w:ascii="黑体" w:eastAsia="黑体"/>
          <w:sz w:val="21"/>
          <w:szCs w:val="21"/>
        </w:rPr>
        <w:t xml:space="preserve">6 </w:t>
      </w:r>
      <w:r>
        <w:rPr>
          <w:rFonts w:hint="eastAsia"/>
          <w:sz w:val="21"/>
          <w:szCs w:val="21"/>
        </w:rPr>
        <w:t>功能要求</w:t>
      </w:r>
      <w:r>
        <w:rPr>
          <w:sz w:val="21"/>
          <w:szCs w:val="21"/>
        </w:rPr>
        <w:tab/>
      </w:r>
      <w:r>
        <w:rPr>
          <w:sz w:val="21"/>
          <w:szCs w:val="21"/>
        </w:rPr>
        <w:fldChar w:fldCharType="begin"/>
      </w:r>
      <w:r>
        <w:rPr>
          <w:sz w:val="21"/>
          <w:szCs w:val="21"/>
        </w:rPr>
        <w:instrText xml:space="preserve"> PAGEREF _Toc24630 \h </w:instrText>
      </w:r>
      <w:r>
        <w:rPr>
          <w:sz w:val="21"/>
          <w:szCs w:val="21"/>
        </w:rPr>
        <w:fldChar w:fldCharType="separate"/>
      </w:r>
      <w:r>
        <w:rPr>
          <w:sz w:val="21"/>
          <w:szCs w:val="21"/>
        </w:rPr>
        <w:t>6</w:t>
      </w:r>
      <w:r>
        <w:rPr>
          <w:sz w:val="21"/>
          <w:szCs w:val="21"/>
        </w:rPr>
        <w:fldChar w:fldCharType="end"/>
      </w:r>
      <w:r>
        <w:rPr>
          <w:sz w:val="21"/>
          <w:szCs w:val="21"/>
        </w:rPr>
        <w:fldChar w:fldCharType="end"/>
      </w:r>
    </w:p>
    <w:p>
      <w:pPr>
        <w:pStyle w:val="33"/>
        <w:tabs>
          <w:tab w:val="right" w:leader="dot" w:pos="9355"/>
          <w:tab w:val="clear" w:pos="9241"/>
        </w:tabs>
        <w:rPr>
          <w:sz w:val="21"/>
          <w:szCs w:val="21"/>
        </w:rPr>
      </w:pPr>
      <w:r>
        <w:rPr>
          <w:sz w:val="21"/>
          <w:szCs w:val="21"/>
        </w:rPr>
        <w:fldChar w:fldCharType="begin"/>
      </w:r>
      <w:r>
        <w:rPr>
          <w:sz w:val="21"/>
          <w:szCs w:val="21"/>
        </w:rPr>
        <w:instrText xml:space="preserve"> HYPERLINK \l "_Toc20726" </w:instrText>
      </w:r>
      <w:r>
        <w:rPr>
          <w:sz w:val="21"/>
          <w:szCs w:val="21"/>
        </w:rPr>
        <w:fldChar w:fldCharType="separate"/>
      </w:r>
      <w:r>
        <w:rPr>
          <w:rFonts w:hint="eastAsia" w:ascii="黑体" w:eastAsia="黑体"/>
          <w:sz w:val="21"/>
          <w:szCs w:val="21"/>
        </w:rPr>
        <w:t xml:space="preserve">7 </w:t>
      </w:r>
      <w:r>
        <w:rPr>
          <w:rFonts w:hint="eastAsia"/>
          <w:sz w:val="21"/>
          <w:szCs w:val="21"/>
        </w:rPr>
        <w:t>基础设施与安全管理要求</w:t>
      </w:r>
      <w:r>
        <w:rPr>
          <w:sz w:val="21"/>
          <w:szCs w:val="21"/>
        </w:rPr>
        <w:tab/>
      </w:r>
      <w:r>
        <w:rPr>
          <w:sz w:val="21"/>
          <w:szCs w:val="21"/>
        </w:rPr>
        <w:fldChar w:fldCharType="begin"/>
      </w:r>
      <w:r>
        <w:rPr>
          <w:sz w:val="21"/>
          <w:szCs w:val="21"/>
        </w:rPr>
        <w:instrText xml:space="preserve"> PAGEREF _Toc20726 \h </w:instrText>
      </w:r>
      <w:r>
        <w:rPr>
          <w:sz w:val="21"/>
          <w:szCs w:val="21"/>
        </w:rPr>
        <w:fldChar w:fldCharType="separate"/>
      </w:r>
      <w:r>
        <w:rPr>
          <w:sz w:val="21"/>
          <w:szCs w:val="21"/>
        </w:rPr>
        <w:t>9</w:t>
      </w:r>
      <w:r>
        <w:rPr>
          <w:sz w:val="21"/>
          <w:szCs w:val="21"/>
        </w:rPr>
        <w:fldChar w:fldCharType="end"/>
      </w:r>
      <w:r>
        <w:rPr>
          <w:sz w:val="21"/>
          <w:szCs w:val="21"/>
        </w:rPr>
        <w:fldChar w:fldCharType="end"/>
      </w:r>
    </w:p>
    <w:p>
      <w:pPr>
        <w:pStyle w:val="33"/>
        <w:tabs>
          <w:tab w:val="right" w:leader="dot" w:pos="9355"/>
          <w:tab w:val="clear" w:pos="9241"/>
        </w:tabs>
        <w:rPr>
          <w:sz w:val="21"/>
          <w:szCs w:val="21"/>
        </w:rPr>
      </w:pPr>
      <w:r>
        <w:rPr>
          <w:sz w:val="21"/>
          <w:szCs w:val="21"/>
        </w:rPr>
        <w:fldChar w:fldCharType="begin"/>
      </w:r>
      <w:r>
        <w:rPr>
          <w:sz w:val="21"/>
          <w:szCs w:val="21"/>
        </w:rPr>
        <w:instrText xml:space="preserve"> HYPERLINK \l "_Toc18737" </w:instrText>
      </w:r>
      <w:r>
        <w:rPr>
          <w:sz w:val="21"/>
          <w:szCs w:val="21"/>
        </w:rPr>
        <w:fldChar w:fldCharType="separate"/>
      </w:r>
      <w:r>
        <w:rPr>
          <w:rFonts w:hint="eastAsia" w:ascii="黑体" w:eastAsia="黑体"/>
          <w:sz w:val="21"/>
          <w:szCs w:val="21"/>
        </w:rPr>
        <w:t xml:space="preserve">8 </w:t>
      </w:r>
      <w:r>
        <w:rPr>
          <w:rFonts w:hint="eastAsia"/>
          <w:sz w:val="21"/>
          <w:szCs w:val="21"/>
        </w:rPr>
        <w:t>绿色节能建设要求</w:t>
      </w:r>
      <w:r>
        <w:rPr>
          <w:sz w:val="21"/>
          <w:szCs w:val="21"/>
        </w:rPr>
        <w:tab/>
      </w:r>
      <w:r>
        <w:rPr>
          <w:sz w:val="21"/>
          <w:szCs w:val="21"/>
        </w:rPr>
        <w:fldChar w:fldCharType="begin"/>
      </w:r>
      <w:r>
        <w:rPr>
          <w:sz w:val="21"/>
          <w:szCs w:val="21"/>
        </w:rPr>
        <w:instrText xml:space="preserve"> PAGEREF _Toc18737 \h </w:instrText>
      </w:r>
      <w:r>
        <w:rPr>
          <w:sz w:val="21"/>
          <w:szCs w:val="21"/>
        </w:rPr>
        <w:fldChar w:fldCharType="separate"/>
      </w:r>
      <w:r>
        <w:rPr>
          <w:sz w:val="21"/>
          <w:szCs w:val="21"/>
        </w:rPr>
        <w:t>12</w:t>
      </w:r>
      <w:r>
        <w:rPr>
          <w:sz w:val="21"/>
          <w:szCs w:val="21"/>
        </w:rPr>
        <w:fldChar w:fldCharType="end"/>
      </w:r>
      <w:r>
        <w:rPr>
          <w:sz w:val="21"/>
          <w:szCs w:val="21"/>
        </w:rPr>
        <w:fldChar w:fldCharType="end"/>
      </w:r>
    </w:p>
    <w:p>
      <w:pPr>
        <w:pStyle w:val="33"/>
        <w:tabs>
          <w:tab w:val="right" w:leader="dot" w:pos="9355"/>
          <w:tab w:val="clear" w:pos="9241"/>
        </w:tabs>
        <w:rPr>
          <w:sz w:val="21"/>
          <w:szCs w:val="21"/>
        </w:rPr>
      </w:pPr>
      <w:r>
        <w:rPr>
          <w:sz w:val="21"/>
          <w:szCs w:val="21"/>
        </w:rPr>
        <w:fldChar w:fldCharType="begin"/>
      </w:r>
      <w:r>
        <w:rPr>
          <w:sz w:val="21"/>
          <w:szCs w:val="21"/>
        </w:rPr>
        <w:instrText xml:space="preserve"> HYPERLINK \l "_Toc25594" </w:instrText>
      </w:r>
      <w:r>
        <w:rPr>
          <w:sz w:val="21"/>
          <w:szCs w:val="21"/>
        </w:rPr>
        <w:fldChar w:fldCharType="separate"/>
      </w:r>
      <w:r>
        <w:rPr>
          <w:rFonts w:hint="eastAsia" w:ascii="黑体" w:eastAsia="黑体"/>
          <w:sz w:val="21"/>
          <w:szCs w:val="21"/>
        </w:rPr>
        <w:t xml:space="preserve">9 </w:t>
      </w:r>
      <w:r>
        <w:rPr>
          <w:rFonts w:hint="eastAsia"/>
          <w:sz w:val="21"/>
          <w:szCs w:val="21"/>
        </w:rPr>
        <w:t>施工要求</w:t>
      </w:r>
      <w:r>
        <w:rPr>
          <w:sz w:val="21"/>
          <w:szCs w:val="21"/>
        </w:rPr>
        <w:tab/>
      </w:r>
      <w:r>
        <w:rPr>
          <w:sz w:val="21"/>
          <w:szCs w:val="21"/>
        </w:rPr>
        <w:fldChar w:fldCharType="begin"/>
      </w:r>
      <w:r>
        <w:rPr>
          <w:sz w:val="21"/>
          <w:szCs w:val="21"/>
        </w:rPr>
        <w:instrText xml:space="preserve"> PAGEREF _Toc25594 \h </w:instrText>
      </w:r>
      <w:r>
        <w:rPr>
          <w:sz w:val="21"/>
          <w:szCs w:val="21"/>
        </w:rPr>
        <w:fldChar w:fldCharType="separate"/>
      </w:r>
      <w:r>
        <w:rPr>
          <w:sz w:val="21"/>
          <w:szCs w:val="21"/>
        </w:rPr>
        <w:t>13</w:t>
      </w:r>
      <w:r>
        <w:rPr>
          <w:sz w:val="21"/>
          <w:szCs w:val="21"/>
        </w:rPr>
        <w:fldChar w:fldCharType="end"/>
      </w:r>
      <w:r>
        <w:rPr>
          <w:sz w:val="21"/>
          <w:szCs w:val="21"/>
        </w:rPr>
        <w:fldChar w:fldCharType="end"/>
      </w:r>
    </w:p>
    <w:p>
      <w:pPr>
        <w:pStyle w:val="33"/>
        <w:tabs>
          <w:tab w:val="right" w:leader="dot" w:pos="9355"/>
          <w:tab w:val="clear" w:pos="9241"/>
        </w:tabs>
        <w:rPr>
          <w:sz w:val="21"/>
          <w:szCs w:val="21"/>
        </w:rPr>
      </w:pPr>
      <w:r>
        <w:rPr>
          <w:sz w:val="21"/>
          <w:szCs w:val="21"/>
        </w:rPr>
        <w:fldChar w:fldCharType="begin"/>
      </w:r>
      <w:r>
        <w:rPr>
          <w:sz w:val="21"/>
          <w:szCs w:val="21"/>
        </w:rPr>
        <w:instrText xml:space="preserve"> HYPERLINK \l "_Toc8284" </w:instrText>
      </w:r>
      <w:r>
        <w:rPr>
          <w:sz w:val="21"/>
          <w:szCs w:val="21"/>
        </w:rPr>
        <w:fldChar w:fldCharType="separate"/>
      </w:r>
      <w:r>
        <w:rPr>
          <w:rFonts w:hint="eastAsia" w:ascii="黑体" w:eastAsia="黑体"/>
          <w:sz w:val="21"/>
          <w:szCs w:val="21"/>
        </w:rPr>
        <w:t xml:space="preserve">10 </w:t>
      </w:r>
      <w:r>
        <w:rPr>
          <w:rFonts w:hint="eastAsia"/>
          <w:sz w:val="21"/>
          <w:szCs w:val="21"/>
        </w:rPr>
        <w:t>验收与运维要求</w:t>
      </w:r>
      <w:r>
        <w:rPr>
          <w:sz w:val="21"/>
          <w:szCs w:val="21"/>
        </w:rPr>
        <w:tab/>
      </w:r>
      <w:r>
        <w:rPr>
          <w:sz w:val="21"/>
          <w:szCs w:val="21"/>
        </w:rPr>
        <w:fldChar w:fldCharType="begin"/>
      </w:r>
      <w:r>
        <w:rPr>
          <w:sz w:val="21"/>
          <w:szCs w:val="21"/>
        </w:rPr>
        <w:instrText xml:space="preserve"> PAGEREF _Toc8284 \h </w:instrText>
      </w:r>
      <w:r>
        <w:rPr>
          <w:sz w:val="21"/>
          <w:szCs w:val="21"/>
        </w:rPr>
        <w:fldChar w:fldCharType="separate"/>
      </w:r>
      <w:r>
        <w:rPr>
          <w:sz w:val="21"/>
          <w:szCs w:val="21"/>
        </w:rPr>
        <w:t>14</w:t>
      </w:r>
      <w:r>
        <w:rPr>
          <w:sz w:val="21"/>
          <w:szCs w:val="21"/>
        </w:rPr>
        <w:fldChar w:fldCharType="end"/>
      </w:r>
      <w:r>
        <w:rPr>
          <w:sz w:val="21"/>
          <w:szCs w:val="21"/>
        </w:rPr>
        <w:fldChar w:fldCharType="end"/>
      </w:r>
    </w:p>
    <w:p>
      <w:pPr>
        <w:pStyle w:val="24"/>
        <w:tabs>
          <w:tab w:val="right" w:leader="dot" w:pos="9355"/>
          <w:tab w:val="clear" w:pos="9241"/>
        </w:tabs>
        <w:rPr>
          <w:sz w:val="21"/>
          <w:szCs w:val="21"/>
        </w:rPr>
      </w:pPr>
      <w:r>
        <w:rPr>
          <w:sz w:val="21"/>
          <w:szCs w:val="21"/>
        </w:rPr>
        <w:fldChar w:fldCharType="begin"/>
      </w:r>
      <w:r>
        <w:rPr>
          <w:sz w:val="21"/>
          <w:szCs w:val="21"/>
        </w:rPr>
        <w:instrText xml:space="preserve"> HYPERLINK \l "_Toc16244" </w:instrText>
      </w:r>
      <w:r>
        <w:rPr>
          <w:sz w:val="21"/>
          <w:szCs w:val="21"/>
        </w:rPr>
        <w:fldChar w:fldCharType="separate"/>
      </w:r>
      <w:r>
        <w:rPr>
          <w:rFonts w:hint="eastAsia" w:ascii="黑体" w:eastAsia="黑体"/>
          <w:sz w:val="21"/>
          <w:szCs w:val="21"/>
        </w:rPr>
        <w:t xml:space="preserve">附　录　A </w:t>
      </w:r>
      <w:r>
        <w:rPr>
          <w:sz w:val="21"/>
          <w:szCs w:val="21"/>
        </w:rPr>
        <w:tab/>
      </w:r>
      <w:r>
        <w:rPr>
          <w:sz w:val="21"/>
          <w:szCs w:val="21"/>
        </w:rPr>
        <w:fldChar w:fldCharType="begin"/>
      </w:r>
      <w:r>
        <w:rPr>
          <w:sz w:val="21"/>
          <w:szCs w:val="21"/>
        </w:rPr>
        <w:instrText xml:space="preserve"> PAGEREF _Toc16244 \h </w:instrText>
      </w:r>
      <w:r>
        <w:rPr>
          <w:sz w:val="21"/>
          <w:szCs w:val="21"/>
        </w:rPr>
        <w:fldChar w:fldCharType="separate"/>
      </w:r>
      <w:r>
        <w:rPr>
          <w:sz w:val="21"/>
          <w:szCs w:val="21"/>
        </w:rPr>
        <w:t>15</w:t>
      </w:r>
      <w:r>
        <w:rPr>
          <w:sz w:val="21"/>
          <w:szCs w:val="21"/>
        </w:rPr>
        <w:fldChar w:fldCharType="end"/>
      </w:r>
      <w:r>
        <w:rPr>
          <w:sz w:val="21"/>
          <w:szCs w:val="21"/>
        </w:rPr>
        <w:fldChar w:fldCharType="end"/>
      </w:r>
    </w:p>
    <w:p>
      <w:pPr>
        <w:pStyle w:val="24"/>
        <w:tabs>
          <w:tab w:val="right" w:leader="dot" w:pos="9355"/>
          <w:tab w:val="clear" w:pos="9241"/>
        </w:tabs>
        <w:rPr>
          <w:sz w:val="21"/>
          <w:szCs w:val="21"/>
        </w:rPr>
      </w:pPr>
      <w:r>
        <w:rPr>
          <w:sz w:val="21"/>
          <w:szCs w:val="21"/>
        </w:rPr>
        <w:fldChar w:fldCharType="begin"/>
      </w:r>
      <w:r>
        <w:rPr>
          <w:sz w:val="21"/>
          <w:szCs w:val="21"/>
        </w:rPr>
        <w:instrText xml:space="preserve"> HYPERLINK \l "_Toc13860" </w:instrText>
      </w:r>
      <w:r>
        <w:rPr>
          <w:sz w:val="21"/>
          <w:szCs w:val="21"/>
        </w:rPr>
        <w:fldChar w:fldCharType="separate"/>
      </w:r>
      <w:r>
        <w:rPr>
          <w:rFonts w:hint="eastAsia" w:ascii="黑体" w:eastAsia="黑体"/>
          <w:sz w:val="21"/>
          <w:szCs w:val="21"/>
        </w:rPr>
        <w:t xml:space="preserve">附　录　B </w:t>
      </w:r>
      <w:r>
        <w:rPr>
          <w:sz w:val="21"/>
          <w:szCs w:val="21"/>
        </w:rPr>
        <w:tab/>
      </w:r>
      <w:r>
        <w:rPr>
          <w:sz w:val="21"/>
          <w:szCs w:val="21"/>
        </w:rPr>
        <w:fldChar w:fldCharType="begin"/>
      </w:r>
      <w:r>
        <w:rPr>
          <w:sz w:val="21"/>
          <w:szCs w:val="21"/>
        </w:rPr>
        <w:instrText xml:space="preserve"> PAGEREF _Toc13860 \h </w:instrText>
      </w:r>
      <w:r>
        <w:rPr>
          <w:sz w:val="21"/>
          <w:szCs w:val="21"/>
        </w:rPr>
        <w:fldChar w:fldCharType="separate"/>
      </w:r>
      <w:r>
        <w:rPr>
          <w:sz w:val="21"/>
          <w:szCs w:val="21"/>
        </w:rPr>
        <w:t>16</w:t>
      </w:r>
      <w:r>
        <w:rPr>
          <w:sz w:val="21"/>
          <w:szCs w:val="21"/>
        </w:rPr>
        <w:fldChar w:fldCharType="end"/>
      </w:r>
      <w:r>
        <w:rPr>
          <w:sz w:val="21"/>
          <w:szCs w:val="21"/>
        </w:rPr>
        <w:fldChar w:fldCharType="end"/>
      </w:r>
    </w:p>
    <w:p>
      <w:pPr>
        <w:sectPr>
          <w:headerReference r:id="rId7" w:type="default"/>
          <w:footerReference r:id="rId8" w:type="default"/>
          <w:footerReference r:id="rId9" w:type="even"/>
          <w:pgSz w:w="11906" w:h="16838"/>
          <w:pgMar w:top="567" w:right="1134" w:bottom="1134" w:left="1417" w:header="1418" w:footer="1134" w:gutter="0"/>
          <w:pgNumType w:start="1"/>
          <w:cols w:space="720" w:num="1"/>
          <w:formProt w:val="0"/>
          <w:titlePg/>
          <w:docGrid w:type="lines" w:linePitch="312" w:charSpace="0"/>
        </w:sectPr>
      </w:pPr>
      <w:r>
        <w:rPr>
          <w:sz w:val="21"/>
          <w:szCs w:val="21"/>
        </w:rPr>
        <w:fldChar w:fldCharType="end"/>
      </w:r>
    </w:p>
    <w:p>
      <w:pPr>
        <w:keepNext/>
        <w:pageBreakBefore/>
        <w:shd w:val="clear" w:color="FFFFFF" w:fill="FFFFFF"/>
        <w:spacing w:before="640" w:after="560"/>
        <w:jc w:val="center"/>
        <w:outlineLvl w:val="0"/>
        <w:rPr>
          <w:rFonts w:ascii="黑体" w:eastAsia="黑体"/>
          <w:sz w:val="32"/>
          <w:szCs w:val="20"/>
        </w:rPr>
      </w:pPr>
      <w:bookmarkStart w:id="14" w:name="_Toc16335"/>
      <w:bookmarkStart w:id="15" w:name="_Toc15085"/>
      <w:bookmarkStart w:id="16" w:name="_Toc25510"/>
      <w:bookmarkStart w:id="17" w:name="_Toc23029"/>
      <w:r>
        <w:rPr>
          <w:rFonts w:hint="eastAsia" w:ascii="黑体" w:hAnsi="黑体" w:eastAsia="黑体" w:cs="黑体"/>
          <w:sz w:val="32"/>
          <w:szCs w:val="20"/>
        </w:rPr>
        <w:t>前    言</w:t>
      </w:r>
      <w:bookmarkEnd w:id="14"/>
      <w:bookmarkEnd w:id="15"/>
      <w:bookmarkEnd w:id="16"/>
      <w:bookmarkEnd w:id="17"/>
    </w:p>
    <w:p>
      <w:pPr>
        <w:tabs>
          <w:tab w:val="center" w:pos="4201"/>
          <w:tab w:val="right" w:leader="dot" w:pos="9298"/>
        </w:tabs>
        <w:autoSpaceDE w:val="0"/>
        <w:autoSpaceDN w:val="0"/>
        <w:ind w:firstLine="420" w:firstLineChars="200"/>
        <w:rPr>
          <w:sz w:val="21"/>
          <w:szCs w:val="21"/>
        </w:rPr>
      </w:pPr>
      <w:r>
        <w:rPr>
          <w:rFonts w:hint="eastAsia"/>
          <w:sz w:val="21"/>
          <w:szCs w:val="21"/>
        </w:rPr>
        <w:t>本文件按照GB/T</w:t>
      </w:r>
      <w:r>
        <w:rPr>
          <w:sz w:val="21"/>
          <w:szCs w:val="21"/>
        </w:rPr>
        <w:t xml:space="preserve"> </w:t>
      </w:r>
      <w:r>
        <w:rPr>
          <w:rFonts w:hint="eastAsia"/>
          <w:sz w:val="21"/>
          <w:szCs w:val="21"/>
        </w:rPr>
        <w:t>1.1—2020《标准化工作导则 第</w:t>
      </w:r>
      <w:r>
        <w:fldChar w:fldCharType="begin"/>
      </w:r>
      <w:r>
        <w:instrText xml:space="preserve">HYPERLINK \l "bookmark104"</w:instrText>
      </w:r>
      <w:r>
        <w:fldChar w:fldCharType="separate"/>
      </w:r>
      <w:r>
        <w:rPr>
          <w:rFonts w:hint="eastAsia"/>
          <w:sz w:val="21"/>
          <w:szCs w:val="21"/>
        </w:rPr>
        <w:t>1</w:t>
      </w:r>
      <w:r>
        <w:rPr>
          <w:sz w:val="21"/>
          <w:szCs w:val="21"/>
        </w:rPr>
        <w:fldChar w:fldCharType="end"/>
      </w:r>
      <w:r>
        <w:rPr>
          <w:rFonts w:hint="eastAsia"/>
          <w:sz w:val="21"/>
          <w:szCs w:val="21"/>
        </w:rPr>
        <w:t>部分：标准化文件的结构和起草规则》的规定起草。</w:t>
      </w:r>
    </w:p>
    <w:p>
      <w:pPr>
        <w:tabs>
          <w:tab w:val="center" w:pos="4201"/>
          <w:tab w:val="right" w:leader="dot" w:pos="9298"/>
        </w:tabs>
        <w:autoSpaceDE w:val="0"/>
        <w:autoSpaceDN w:val="0"/>
        <w:ind w:firstLine="420" w:firstLineChars="200"/>
        <w:rPr>
          <w:sz w:val="21"/>
          <w:szCs w:val="21"/>
        </w:rPr>
      </w:pPr>
      <w:r>
        <w:rPr>
          <w:rFonts w:hint="eastAsia"/>
          <w:sz w:val="21"/>
          <w:szCs w:val="21"/>
        </w:rPr>
        <w:t>本文件的某些内容可能涉及专利，</w:t>
      </w:r>
      <w:r>
        <w:rPr>
          <w:sz w:val="21"/>
          <w:szCs w:val="21"/>
        </w:rPr>
        <w:t>本文件的发布机构不承担识别专利的责任。</w:t>
      </w:r>
    </w:p>
    <w:p>
      <w:pPr>
        <w:tabs>
          <w:tab w:val="center" w:pos="4201"/>
          <w:tab w:val="right" w:leader="dot" w:pos="9298"/>
        </w:tabs>
        <w:autoSpaceDE w:val="0"/>
        <w:autoSpaceDN w:val="0"/>
        <w:ind w:firstLine="420" w:firstLineChars="200"/>
        <w:rPr>
          <w:sz w:val="21"/>
          <w:szCs w:val="21"/>
        </w:rPr>
      </w:pPr>
      <w:r>
        <w:rPr>
          <w:rFonts w:hint="eastAsia"/>
          <w:sz w:val="21"/>
          <w:szCs w:val="21"/>
        </w:rPr>
        <w:t>本文件由国家档案局提出并归口。</w:t>
      </w:r>
    </w:p>
    <w:p>
      <w:pPr>
        <w:tabs>
          <w:tab w:val="center" w:pos="4201"/>
          <w:tab w:val="right" w:leader="dot" w:pos="9298"/>
        </w:tabs>
        <w:autoSpaceDE w:val="0"/>
        <w:autoSpaceDN w:val="0"/>
        <w:ind w:firstLine="420" w:firstLineChars="200"/>
        <w:rPr>
          <w:sz w:val="21"/>
          <w:szCs w:val="21"/>
        </w:rPr>
      </w:pPr>
      <w:r>
        <w:rPr>
          <w:rFonts w:hint="eastAsia"/>
          <w:sz w:val="21"/>
          <w:szCs w:val="21"/>
        </w:rPr>
        <w:t>本文件起草单位：山西省档案馆、国家电网有限公司、北京融安特智能科技股份有限公司、中国建设银行股份有限公司、</w:t>
      </w:r>
      <w:r>
        <w:rPr>
          <w:sz w:val="21"/>
          <w:szCs w:val="21"/>
        </w:rPr>
        <w:t>华为技术有限公司</w:t>
      </w:r>
      <w:r>
        <w:rPr>
          <w:rFonts w:hint="eastAsia"/>
          <w:sz w:val="21"/>
          <w:szCs w:val="21"/>
        </w:rPr>
        <w:t>、湖南省档案馆、杭州市城市建设档案馆、宁波市档案馆、机械工业档案馆、建信金融科技有限责任公司、湖南云档信息科技有限公司、湖北融耀智能科技有限公司、成都市档案馆、</w:t>
      </w:r>
      <w:r>
        <w:rPr>
          <w:sz w:val="21"/>
          <w:szCs w:val="21"/>
        </w:rPr>
        <w:t>档档（北京）数字技术有限公司</w:t>
      </w:r>
      <w:r>
        <w:rPr>
          <w:rFonts w:hint="eastAsia"/>
          <w:sz w:val="21"/>
          <w:szCs w:val="21"/>
        </w:rPr>
        <w:t>、宁波八益集团有限公司。</w:t>
      </w:r>
    </w:p>
    <w:p>
      <w:pPr>
        <w:tabs>
          <w:tab w:val="center" w:pos="4201"/>
          <w:tab w:val="right" w:leader="dot" w:pos="9298"/>
        </w:tabs>
        <w:autoSpaceDE w:val="0"/>
        <w:autoSpaceDN w:val="0"/>
        <w:ind w:firstLine="420" w:firstLineChars="200"/>
        <w:rPr>
          <w:color w:val="000000" w:themeColor="text1"/>
          <w:szCs w:val="20"/>
          <w14:textFill>
            <w14:solidFill>
              <w14:schemeClr w14:val="tx1"/>
            </w14:solidFill>
          </w14:textFill>
        </w:rPr>
      </w:pPr>
      <w:r>
        <w:rPr>
          <w:rFonts w:hint="eastAsia"/>
          <w:sz w:val="21"/>
          <w:szCs w:val="21"/>
        </w:rPr>
        <w:t>本文件主要起草人</w:t>
      </w:r>
      <w:r>
        <w:rPr>
          <w:rFonts w:hint="eastAsia"/>
          <w:color w:val="000000" w:themeColor="text1"/>
          <w:sz w:val="21"/>
          <w:szCs w:val="21"/>
          <w14:textFill>
            <w14:solidFill>
              <w14:schemeClr w14:val="tx1"/>
            </w14:solidFill>
          </w14:textFill>
        </w:rPr>
        <w:t>：韩红、周峰、</w:t>
      </w:r>
      <w:r>
        <w:rPr>
          <w:color w:val="000000" w:themeColor="text1"/>
          <w:sz w:val="21"/>
          <w:szCs w:val="21"/>
          <w14:textFill>
            <w14:solidFill>
              <w14:schemeClr w14:val="tx1"/>
            </w14:solidFill>
          </w14:textFill>
        </w:rPr>
        <w:t>王辇奎</w:t>
      </w:r>
      <w:r>
        <w:rPr>
          <w:rFonts w:hint="eastAsia"/>
          <w:color w:val="000000" w:themeColor="text1"/>
          <w:sz w:val="21"/>
          <w:szCs w:val="21"/>
          <w14:textFill>
            <w14:solidFill>
              <w14:schemeClr w14:val="tx1"/>
            </w14:solidFill>
          </w14:textFill>
        </w:rPr>
        <w:t>、王彩变、</w:t>
      </w:r>
      <w:r>
        <w:rPr>
          <w:color w:val="000000" w:themeColor="text1"/>
          <w:sz w:val="21"/>
          <w:szCs w:val="21"/>
          <w14:textFill>
            <w14:solidFill>
              <w14:schemeClr w14:val="tx1"/>
            </w14:solidFill>
          </w14:textFill>
        </w:rPr>
        <w:t>姬广鹏</w:t>
      </w:r>
      <w:r>
        <w:rPr>
          <w:rFonts w:hint="eastAsia"/>
          <w:color w:val="000000" w:themeColor="text1"/>
          <w:sz w:val="21"/>
          <w:szCs w:val="21"/>
          <w14:textFill>
            <w14:solidFill>
              <w14:schemeClr w14:val="tx1"/>
            </w14:solidFill>
          </w14:textFill>
        </w:rPr>
        <w:t>、杨迪、李军、张喜波、童红雷、张昆、范蔚然、吴平、张一、周昕波、凌明、</w:t>
      </w:r>
      <w:r>
        <w:rPr>
          <w:color w:val="000000" w:themeColor="text1"/>
          <w:sz w:val="21"/>
          <w:szCs w:val="21"/>
          <w14:textFill>
            <w14:solidFill>
              <w14:schemeClr w14:val="tx1"/>
            </w14:solidFill>
          </w14:textFill>
        </w:rPr>
        <w:t>洪剑</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钟晓军、郎鑫、卢燕</w:t>
      </w:r>
      <w:r>
        <w:rPr>
          <w:rFonts w:hint="eastAsia"/>
          <w:color w:val="000000" w:themeColor="text1"/>
          <w:sz w:val="21"/>
          <w:szCs w:val="21"/>
          <w14:textFill>
            <w14:solidFill>
              <w14:schemeClr w14:val="tx1"/>
            </w14:solidFill>
          </w14:textFill>
        </w:rPr>
        <w:t>、齐力上、徐亮、王钢、蔡万华、李瑞杰、陈平、崔楠、丁诗璟、万聪、沈冰华、肖斌、吴珮嘉、曹丽娟、蒋运涛、郝蕾、李</w:t>
      </w:r>
      <w:r>
        <w:rPr>
          <w:color w:val="000000" w:themeColor="text1"/>
          <w:sz w:val="21"/>
          <w:szCs w:val="21"/>
          <w14:textFill>
            <w14:solidFill>
              <w14:schemeClr w14:val="tx1"/>
            </w14:solidFill>
          </w14:textFill>
        </w:rPr>
        <w:t>蓉</w:t>
      </w:r>
      <w:r>
        <w:rPr>
          <w:rFonts w:hint="eastAsia"/>
          <w:color w:val="000000" w:themeColor="text1"/>
          <w:sz w:val="21"/>
          <w:szCs w:val="21"/>
          <w14:textFill>
            <w14:solidFill>
              <w14:schemeClr w14:val="tx1"/>
            </w14:solidFill>
          </w14:textFill>
        </w:rPr>
        <w:t>、</w:t>
      </w:r>
      <w:r>
        <w:rPr>
          <w:color w:val="000000" w:themeColor="text1"/>
          <w:sz w:val="21"/>
          <w:szCs w:val="21"/>
          <w14:textFill>
            <w14:solidFill>
              <w14:schemeClr w14:val="tx1"/>
            </w14:solidFill>
          </w14:textFill>
        </w:rPr>
        <w:t>李奎涛</w:t>
      </w:r>
      <w:r>
        <w:rPr>
          <w:rFonts w:hint="eastAsia"/>
          <w:color w:val="000000" w:themeColor="text1"/>
          <w:sz w:val="21"/>
          <w:szCs w:val="21"/>
          <w14:textFill>
            <w14:solidFill>
              <w14:schemeClr w14:val="tx1"/>
            </w14:solidFill>
          </w14:textFill>
        </w:rPr>
        <w:t>、汪航舰、薛丽萍、蒋金凤、徐腾、何龙、杨龙飞、柳青。</w:t>
      </w:r>
    </w:p>
    <w:p>
      <w:pPr>
        <w:tabs>
          <w:tab w:val="center" w:pos="4201"/>
          <w:tab w:val="right" w:leader="dot" w:pos="9298"/>
        </w:tabs>
        <w:autoSpaceDE w:val="0"/>
        <w:autoSpaceDN w:val="0"/>
        <w:ind w:firstLine="480" w:firstLineChars="200"/>
        <w:rPr>
          <w:szCs w:val="21"/>
        </w:rPr>
      </w:pPr>
    </w:p>
    <w:p>
      <w:pPr>
        <w:tabs>
          <w:tab w:val="center" w:pos="4201"/>
          <w:tab w:val="right" w:leader="dot" w:pos="9298"/>
        </w:tabs>
        <w:autoSpaceDE w:val="0"/>
        <w:autoSpaceDN w:val="0"/>
        <w:ind w:firstLine="480" w:firstLineChars="200"/>
        <w:rPr>
          <w:szCs w:val="21"/>
        </w:rPr>
      </w:pPr>
    </w:p>
    <w:p>
      <w:pPr>
        <w:tabs>
          <w:tab w:val="center" w:pos="4201"/>
          <w:tab w:val="right" w:leader="dot" w:pos="9298"/>
        </w:tabs>
        <w:autoSpaceDE w:val="0"/>
        <w:autoSpaceDN w:val="0"/>
        <w:ind w:firstLine="480" w:firstLineChars="200"/>
        <w:rPr>
          <w:szCs w:val="21"/>
        </w:rPr>
      </w:pPr>
    </w:p>
    <w:p>
      <w:pPr>
        <w:tabs>
          <w:tab w:val="center" w:pos="4201"/>
          <w:tab w:val="right" w:leader="dot" w:pos="9298"/>
        </w:tabs>
        <w:autoSpaceDE w:val="0"/>
        <w:autoSpaceDN w:val="0"/>
        <w:ind w:firstLine="480" w:firstLineChars="200"/>
        <w:rPr>
          <w:szCs w:val="21"/>
        </w:rPr>
      </w:pPr>
    </w:p>
    <w:p>
      <w:pPr>
        <w:tabs>
          <w:tab w:val="center" w:pos="4201"/>
          <w:tab w:val="right" w:leader="dot" w:pos="9298"/>
        </w:tabs>
        <w:autoSpaceDE w:val="0"/>
        <w:autoSpaceDN w:val="0"/>
        <w:ind w:firstLine="480" w:firstLineChars="200"/>
        <w:rPr>
          <w:szCs w:val="21"/>
        </w:rPr>
      </w:pPr>
    </w:p>
    <w:p>
      <w:pPr>
        <w:tabs>
          <w:tab w:val="center" w:pos="4201"/>
          <w:tab w:val="right" w:leader="dot" w:pos="9298"/>
        </w:tabs>
        <w:autoSpaceDE w:val="0"/>
        <w:autoSpaceDN w:val="0"/>
        <w:ind w:firstLine="480" w:firstLineChars="200"/>
        <w:rPr>
          <w:szCs w:val="21"/>
        </w:rPr>
      </w:pPr>
    </w:p>
    <w:p>
      <w:pPr>
        <w:tabs>
          <w:tab w:val="center" w:pos="4201"/>
          <w:tab w:val="right" w:leader="dot" w:pos="9298"/>
        </w:tabs>
        <w:autoSpaceDE w:val="0"/>
        <w:autoSpaceDN w:val="0"/>
        <w:rPr>
          <w:szCs w:val="21"/>
        </w:rPr>
      </w:pPr>
    </w:p>
    <w:p>
      <w:pPr>
        <w:tabs>
          <w:tab w:val="center" w:pos="4201"/>
          <w:tab w:val="right" w:leader="dot" w:pos="9298"/>
        </w:tabs>
        <w:autoSpaceDE w:val="0"/>
        <w:autoSpaceDN w:val="0"/>
        <w:rPr>
          <w:szCs w:val="21"/>
        </w:rPr>
      </w:pPr>
    </w:p>
    <w:p>
      <w:pPr>
        <w:keepNext/>
        <w:pageBreakBefore/>
        <w:shd w:val="clear" w:color="FFFFFF" w:fill="FFFFFF"/>
        <w:spacing w:before="640" w:after="560"/>
        <w:jc w:val="center"/>
        <w:outlineLvl w:val="0"/>
        <w:rPr>
          <w:rFonts w:ascii="黑体" w:eastAsia="黑体"/>
          <w:sz w:val="32"/>
          <w:szCs w:val="20"/>
        </w:rPr>
      </w:pPr>
      <w:bookmarkStart w:id="18" w:name="_Toc5665"/>
      <w:bookmarkStart w:id="19" w:name="_Toc23858"/>
      <w:bookmarkStart w:id="20" w:name="_Toc10457"/>
      <w:bookmarkStart w:id="21" w:name="_Toc11137"/>
      <w:r>
        <w:rPr>
          <w:rFonts w:hint="eastAsia" w:ascii="黑体" w:eastAsia="黑体"/>
          <w:sz w:val="32"/>
          <w:szCs w:val="20"/>
        </w:rPr>
        <w:t>引</w:t>
      </w:r>
      <w:bookmarkStart w:id="22" w:name="BKYY"/>
      <w:r>
        <w:rPr>
          <w:rFonts w:ascii="Cambria Math" w:hAnsi="Cambria Math" w:eastAsia="黑体" w:cs="Cambria Math"/>
          <w:sz w:val="32"/>
          <w:szCs w:val="20"/>
        </w:rPr>
        <w:t>    </w:t>
      </w:r>
      <w:r>
        <w:rPr>
          <w:rFonts w:hint="eastAsia" w:ascii="黑体" w:eastAsia="黑体"/>
          <w:sz w:val="32"/>
          <w:szCs w:val="20"/>
        </w:rPr>
        <w:t>言</w:t>
      </w:r>
      <w:bookmarkEnd w:id="18"/>
      <w:bookmarkEnd w:id="19"/>
      <w:bookmarkEnd w:id="20"/>
      <w:bookmarkEnd w:id="21"/>
      <w:bookmarkEnd w:id="22"/>
    </w:p>
    <w:p>
      <w:pPr>
        <w:pStyle w:val="28"/>
        <w:rPr>
          <w:color w:val="000000"/>
        </w:rPr>
      </w:pPr>
      <w:r>
        <w:rPr>
          <w:color w:val="000000"/>
        </w:rPr>
        <w:t>档案库房智能化建设已经成为档案馆库建设的有机组成部分。为保证档案库房智能化建设互联互通，</w:t>
      </w:r>
      <w:r>
        <w:rPr>
          <w:rFonts w:hint="eastAsia"/>
          <w:color w:val="000000"/>
        </w:rPr>
        <w:t>根据</w:t>
      </w:r>
      <w:r>
        <w:rPr>
          <w:color w:val="000000"/>
        </w:rPr>
        <w:t>一些单位分阶段、分模块建设的实际情况，需要对档案库房智能化管理系统、子系统、智能模块功能和系统对外接口、内部各智能模块接口及设施设备选型等进行统一规范，</w:t>
      </w:r>
      <w:r>
        <w:rPr>
          <w:color w:val="000000" w:themeColor="text1"/>
          <w14:textFill>
            <w14:solidFill>
              <w14:schemeClr w14:val="tx1"/>
            </w14:solidFill>
          </w14:textFill>
        </w:rPr>
        <w:t>为档案馆库智</w:t>
      </w:r>
      <w:r>
        <w:rPr>
          <w:color w:val="000000"/>
        </w:rPr>
        <w:t>能化建设提供指引和依据，制定本文件。</w:t>
      </w:r>
    </w:p>
    <w:p>
      <w:pPr>
        <w:pStyle w:val="28"/>
        <w:rPr>
          <w:color w:val="000000"/>
        </w:rPr>
      </w:pPr>
    </w:p>
    <w:p>
      <w:pPr>
        <w:keepNext/>
        <w:pageBreakBefore/>
        <w:shd w:val="clear" w:color="FFFFFF" w:fill="FFFFFF"/>
        <w:spacing w:before="640" w:after="560" w:line="460" w:lineRule="exact"/>
        <w:jc w:val="center"/>
        <w:rPr>
          <w:rFonts w:ascii="黑体" w:eastAsia="黑体"/>
          <w:sz w:val="32"/>
          <w:szCs w:val="20"/>
        </w:rPr>
      </w:pPr>
      <w:r>
        <w:rPr>
          <w:rFonts w:hint="eastAsia" w:ascii="黑体" w:eastAsia="黑体"/>
          <w:sz w:val="32"/>
          <w:szCs w:val="20"/>
        </w:rPr>
        <w:t>档案库房智能化建设规范</w:t>
      </w:r>
    </w:p>
    <w:p>
      <w:pPr>
        <w:pStyle w:val="87"/>
        <w:numPr>
          <w:ilvl w:val="0"/>
          <w:numId w:val="16"/>
        </w:numPr>
      </w:pPr>
      <w:bookmarkStart w:id="23" w:name="_Toc18858"/>
      <w:bookmarkStart w:id="24" w:name="_Toc23451"/>
      <w:bookmarkStart w:id="25" w:name="_Toc835"/>
      <w:bookmarkStart w:id="26" w:name="_Toc447638137"/>
      <w:bookmarkStart w:id="27" w:name="_Toc3514"/>
      <w:r>
        <w:rPr>
          <w:rFonts w:hint="eastAsia"/>
        </w:rPr>
        <w:t>范围</w:t>
      </w:r>
      <w:bookmarkEnd w:id="23"/>
      <w:bookmarkEnd w:id="24"/>
      <w:bookmarkEnd w:id="25"/>
      <w:bookmarkEnd w:id="26"/>
      <w:bookmarkEnd w:id="27"/>
    </w:p>
    <w:p>
      <w:pPr>
        <w:pStyle w:val="28"/>
      </w:pPr>
      <w:r>
        <w:rPr>
          <w:rFonts w:hint="eastAsia"/>
        </w:rPr>
        <w:t>本文件规定了档案库房智能化</w:t>
      </w:r>
      <w:r>
        <w:rPr>
          <w:rFonts w:hint="eastAsia"/>
          <w:color w:val="000000"/>
        </w:rPr>
        <w:t>建设的基本要求，包括档案库房智能化管理系统、子系统、智能模块的建设原则、建设内容、功能要求、基础设施及安全管理要求、绿色节能建设要求、施工要求、验收与运维要求等，以及</w:t>
      </w:r>
      <w:bookmarkStart w:id="28" w:name="OLE_LINK55"/>
      <w:r>
        <w:rPr>
          <w:color w:val="000000"/>
        </w:rPr>
        <w:t>档案库房智能化建设配置表</w:t>
      </w:r>
      <w:r>
        <w:rPr>
          <w:rFonts w:hint="eastAsia"/>
          <w:color w:val="000000"/>
        </w:rPr>
        <w:t>和档案库房智能化管理系统标准通信接口</w:t>
      </w:r>
      <w:r>
        <w:rPr>
          <w:rFonts w:hint="eastAsia"/>
        </w:rPr>
        <w:t>协议</w:t>
      </w:r>
      <w:bookmarkEnd w:id="28"/>
      <w:r>
        <w:rPr>
          <w:rFonts w:hint="eastAsia"/>
        </w:rPr>
        <w:t>。</w:t>
      </w:r>
    </w:p>
    <w:p>
      <w:pPr>
        <w:pStyle w:val="28"/>
      </w:pPr>
      <w:r>
        <w:rPr>
          <w:rFonts w:hint="eastAsia"/>
        </w:rPr>
        <w:t>本文件适用于各级各类</w:t>
      </w:r>
      <w:r>
        <w:t>档案机构（</w:t>
      </w:r>
      <w:bookmarkStart w:id="29" w:name="OLE_LINK72"/>
      <w:r>
        <w:t>档案馆室</w:t>
      </w:r>
      <w:bookmarkEnd w:id="29"/>
      <w:r>
        <w:t>）</w:t>
      </w:r>
      <w:r>
        <w:rPr>
          <w:rFonts w:hint="eastAsia"/>
        </w:rPr>
        <w:t>档案库房智能化建设。</w:t>
      </w:r>
    </w:p>
    <w:p>
      <w:pPr>
        <w:pStyle w:val="87"/>
        <w:numPr>
          <w:ilvl w:val="0"/>
          <w:numId w:val="16"/>
        </w:numPr>
      </w:pPr>
      <w:bookmarkStart w:id="30" w:name="_Toc8257"/>
      <w:bookmarkStart w:id="31" w:name="_Toc30549"/>
      <w:bookmarkStart w:id="32" w:name="_Toc30696"/>
      <w:bookmarkStart w:id="33" w:name="_Toc8455"/>
      <w:r>
        <w:rPr>
          <w:rFonts w:hint="eastAsia"/>
        </w:rPr>
        <w:t>规范性引用文件</w:t>
      </w:r>
      <w:bookmarkEnd w:id="30"/>
      <w:bookmarkEnd w:id="31"/>
      <w:bookmarkEnd w:id="32"/>
      <w:bookmarkEnd w:id="33"/>
    </w:p>
    <w:p>
      <w:pPr>
        <w:pStyle w:val="28"/>
        <w:rPr>
          <w:color w:val="000000"/>
        </w:rPr>
      </w:pPr>
      <w:bookmarkStart w:id="34" w:name="OLE_LINK36"/>
      <w:bookmarkStart w:id="35" w:name="OLE_LINK34"/>
      <w:bookmarkStart w:id="36" w:name="OLE_LINK35"/>
      <w:r>
        <w:rPr>
          <w:rFonts w:hint="eastAsia"/>
          <w:color w:val="000000"/>
        </w:rPr>
        <w:t>下列文件中的内容通过文中的规范性引用而构成本文件必不可少的条款</w:t>
      </w:r>
      <w:bookmarkEnd w:id="34"/>
      <w:r>
        <w:rPr>
          <w:rFonts w:hint="eastAsia"/>
          <w:color w:val="000000"/>
        </w:rPr>
        <w:t>。其中，注日期的引用文件，仅该日期对应的版本适用于本文件；不注日期的引用文件，其最新版本（包括所有的修改单）适用于本文件。</w:t>
      </w:r>
    </w:p>
    <w:p>
      <w:pPr>
        <w:pStyle w:val="28"/>
        <w:rPr>
          <w:color w:val="000000"/>
        </w:rPr>
      </w:pPr>
      <w:bookmarkStart w:id="37" w:name="OLE_LINK37"/>
      <w:bookmarkStart w:id="38" w:name="OLE_LINK38"/>
      <w:r>
        <w:rPr>
          <w:rFonts w:hint="eastAsia"/>
        </w:rPr>
        <w:t>GB 50116</w:t>
      </w:r>
      <w:r>
        <w:rPr>
          <w:rFonts w:hint="eastAsia"/>
          <w:color w:val="000000"/>
        </w:rPr>
        <w:t xml:space="preserve"> 火灾自动报警系统设计规范</w:t>
      </w:r>
    </w:p>
    <w:p>
      <w:pPr>
        <w:pStyle w:val="28"/>
        <w:rPr>
          <w:color w:val="000000"/>
        </w:rPr>
      </w:pPr>
      <w:bookmarkStart w:id="39" w:name="OLE_LINK146"/>
      <w:r>
        <w:rPr>
          <w:rFonts w:hint="eastAsia"/>
          <w:color w:val="000000"/>
        </w:rPr>
        <w:t>GB 50314</w:t>
      </w:r>
      <w:r>
        <w:rPr>
          <w:color w:val="000000"/>
        </w:rPr>
        <w:t xml:space="preserve"> </w:t>
      </w:r>
      <w:r>
        <w:rPr>
          <w:rFonts w:hint="eastAsia"/>
          <w:color w:val="000000"/>
        </w:rPr>
        <w:t>智能建筑设计标准</w:t>
      </w:r>
      <w:bookmarkEnd w:id="39"/>
    </w:p>
    <w:p>
      <w:pPr>
        <w:pStyle w:val="28"/>
        <w:rPr>
          <w:color w:val="000000"/>
        </w:rPr>
      </w:pPr>
      <w:r>
        <w:rPr>
          <w:color w:val="000000"/>
        </w:rPr>
        <w:t xml:space="preserve">GB 50325 </w:t>
      </w:r>
      <w:r>
        <w:rPr>
          <w:rFonts w:hint="eastAsia"/>
          <w:color w:val="000000"/>
        </w:rPr>
        <w:t>民用建筑工程室内环境污染控制标准</w:t>
      </w:r>
    </w:p>
    <w:p>
      <w:pPr>
        <w:pStyle w:val="28"/>
        <w:rPr>
          <w:color w:val="000000"/>
        </w:rPr>
      </w:pPr>
      <w:r>
        <w:rPr>
          <w:rFonts w:hint="eastAsia"/>
          <w:color w:val="000000"/>
        </w:rPr>
        <w:t>GB 55024</w:t>
      </w:r>
      <w:r>
        <w:rPr>
          <w:color w:val="000000"/>
        </w:rPr>
        <w:t xml:space="preserve"> </w:t>
      </w:r>
      <w:r>
        <w:rPr>
          <w:rFonts w:hint="eastAsia"/>
          <w:color w:val="000000"/>
        </w:rPr>
        <w:t>建筑电气与智能化通用规范</w:t>
      </w:r>
    </w:p>
    <w:p>
      <w:pPr>
        <w:pStyle w:val="28"/>
        <w:rPr>
          <w:color w:val="000000"/>
        </w:rPr>
      </w:pPr>
      <w:r>
        <w:rPr>
          <w:szCs w:val="21"/>
        </w:rPr>
        <w:t xml:space="preserve">GB/T 13667.3 </w:t>
      </w:r>
      <w:r>
        <w:rPr>
          <w:rFonts w:hint="eastAsia"/>
          <w:szCs w:val="21"/>
        </w:rPr>
        <w:t>钢制书架 第三部分：手动密集书架</w:t>
      </w:r>
    </w:p>
    <w:p>
      <w:pPr>
        <w:pStyle w:val="28"/>
        <w:rPr>
          <w:color w:val="000000"/>
        </w:rPr>
      </w:pPr>
      <w:r>
        <w:rPr>
          <w:rFonts w:hint="eastAsia"/>
          <w:color w:val="000000"/>
        </w:rPr>
        <w:t>DA/T 45 档案馆高压细水雾灭火系统技术规范</w:t>
      </w:r>
    </w:p>
    <w:p>
      <w:pPr>
        <w:pStyle w:val="28"/>
        <w:rPr>
          <w:color w:val="000000"/>
        </w:rPr>
      </w:pPr>
      <w:r>
        <w:rPr>
          <w:rFonts w:hint="eastAsia"/>
          <w:color w:val="000000"/>
        </w:rPr>
        <w:t>DA/T 55</w:t>
      </w:r>
      <w:r>
        <w:rPr>
          <w:color w:val="000000"/>
        </w:rPr>
        <w:t xml:space="preserve"> </w:t>
      </w:r>
      <w:r>
        <w:rPr>
          <w:rFonts w:hint="eastAsia"/>
          <w:color w:val="000000"/>
        </w:rPr>
        <w:t>特藏档案库基本要求</w:t>
      </w:r>
    </w:p>
    <w:p>
      <w:pPr>
        <w:pStyle w:val="28"/>
        <w:rPr>
          <w:color w:val="000000"/>
        </w:rPr>
      </w:pPr>
      <w:r>
        <w:rPr>
          <w:rFonts w:hint="eastAsia"/>
          <w:color w:val="000000"/>
        </w:rPr>
        <w:t>DA/T 56</w:t>
      </w:r>
      <w:r>
        <w:rPr>
          <w:color w:val="000000"/>
        </w:rPr>
        <w:t xml:space="preserve"> </w:t>
      </w:r>
      <w:r>
        <w:rPr>
          <w:rFonts w:hint="eastAsia"/>
          <w:color w:val="000000"/>
        </w:rPr>
        <w:t>档案信息系统运行维护规范</w:t>
      </w:r>
    </w:p>
    <w:p>
      <w:pPr>
        <w:pStyle w:val="28"/>
        <w:rPr>
          <w:color w:val="000000"/>
        </w:rPr>
      </w:pPr>
      <w:r>
        <w:rPr>
          <w:rFonts w:hint="eastAsia"/>
          <w:color w:val="000000"/>
        </w:rPr>
        <w:t>DA/T 65 档案密集架智能管理系统技术要求</w:t>
      </w:r>
    </w:p>
    <w:p>
      <w:pPr>
        <w:pStyle w:val="28"/>
        <w:rPr>
          <w:color w:val="000000"/>
        </w:rPr>
      </w:pPr>
      <w:r>
        <w:rPr>
          <w:rFonts w:hint="eastAsia"/>
          <w:color w:val="000000"/>
        </w:rPr>
        <w:t>DA/T 76 绿色档案馆建筑评价标准</w:t>
      </w:r>
    </w:p>
    <w:p>
      <w:pPr>
        <w:pStyle w:val="28"/>
        <w:rPr>
          <w:color w:val="000000"/>
        </w:rPr>
      </w:pPr>
      <w:r>
        <w:rPr>
          <w:rFonts w:hint="eastAsia"/>
          <w:color w:val="000000"/>
        </w:rPr>
        <w:t>DA/T 81 档案库房空气质量检测技术规范</w:t>
      </w:r>
    </w:p>
    <w:p>
      <w:pPr>
        <w:pStyle w:val="28"/>
        <w:rPr>
          <w:color w:val="000000"/>
        </w:rPr>
      </w:pPr>
      <w:r>
        <w:rPr>
          <w:rFonts w:hint="eastAsia"/>
          <w:color w:val="000000"/>
        </w:rPr>
        <w:t>DA/T 87 档案馆空调系统设计规范</w:t>
      </w:r>
    </w:p>
    <w:p>
      <w:pPr>
        <w:pStyle w:val="28"/>
        <w:rPr>
          <w:color w:val="000000"/>
        </w:rPr>
      </w:pPr>
      <w:r>
        <w:rPr>
          <w:rFonts w:hint="eastAsia"/>
          <w:color w:val="000000"/>
        </w:rPr>
        <w:t>DA/T 91</w:t>
      </w:r>
      <w:r>
        <w:rPr>
          <w:color w:val="000000"/>
        </w:rPr>
        <w:t xml:space="preserve"> </w:t>
      </w:r>
      <w:r>
        <w:rPr>
          <w:rFonts w:hint="eastAsia"/>
          <w:color w:val="000000"/>
        </w:rPr>
        <w:t>档案馆照明系统设计规范</w:t>
      </w:r>
    </w:p>
    <w:p>
      <w:pPr>
        <w:pStyle w:val="28"/>
      </w:pPr>
      <w:bookmarkStart w:id="40" w:name="OLE_LINK2"/>
      <w:r>
        <w:rPr>
          <w:rFonts w:hint="eastAsia"/>
        </w:rPr>
        <w:t>JGJ 25 档案馆建筑设计规范</w:t>
      </w:r>
    </w:p>
    <w:bookmarkEnd w:id="35"/>
    <w:bookmarkEnd w:id="36"/>
    <w:bookmarkEnd w:id="37"/>
    <w:bookmarkEnd w:id="38"/>
    <w:bookmarkEnd w:id="40"/>
    <w:p>
      <w:pPr>
        <w:pStyle w:val="87"/>
        <w:numPr>
          <w:ilvl w:val="0"/>
          <w:numId w:val="16"/>
        </w:numPr>
      </w:pPr>
      <w:bookmarkStart w:id="41" w:name="_Toc31614"/>
      <w:bookmarkStart w:id="42" w:name="_Toc17119"/>
      <w:bookmarkStart w:id="43" w:name="_Toc23026"/>
      <w:bookmarkStart w:id="44" w:name="_Toc1056"/>
      <w:r>
        <w:rPr>
          <w:rFonts w:hint="eastAsia"/>
        </w:rPr>
        <w:t>术语和定义</w:t>
      </w:r>
      <w:bookmarkEnd w:id="41"/>
      <w:bookmarkEnd w:id="42"/>
      <w:bookmarkEnd w:id="43"/>
      <w:bookmarkEnd w:id="44"/>
    </w:p>
    <w:p>
      <w:pPr>
        <w:tabs>
          <w:tab w:val="center" w:pos="4201"/>
          <w:tab w:val="right" w:leader="dot" w:pos="9298"/>
        </w:tabs>
        <w:autoSpaceDE w:val="0"/>
        <w:autoSpaceDN w:val="0"/>
        <w:ind w:firstLine="420" w:firstLineChars="200"/>
        <w:rPr>
          <w:sz w:val="21"/>
          <w:szCs w:val="21"/>
        </w:rPr>
      </w:pPr>
      <w:bookmarkStart w:id="45" w:name="_Toc19334169"/>
      <w:bookmarkEnd w:id="45"/>
      <w:bookmarkStart w:id="46" w:name="_Toc448051475"/>
      <w:bookmarkEnd w:id="46"/>
      <w:bookmarkStart w:id="47" w:name="_Toc26027974"/>
      <w:bookmarkEnd w:id="47"/>
      <w:bookmarkStart w:id="48" w:name="_Toc18648961"/>
      <w:bookmarkEnd w:id="48"/>
      <w:bookmarkStart w:id="49" w:name="_Toc28759137"/>
      <w:bookmarkEnd w:id="49"/>
      <w:bookmarkStart w:id="50" w:name="_Toc447818669"/>
      <w:bookmarkEnd w:id="50"/>
      <w:bookmarkStart w:id="51" w:name="_Toc447638140"/>
      <w:bookmarkEnd w:id="51"/>
      <w:bookmarkStart w:id="52" w:name="_Toc448051422"/>
      <w:bookmarkEnd w:id="52"/>
      <w:bookmarkStart w:id="53" w:name="_Toc28597984"/>
      <w:bookmarkEnd w:id="53"/>
      <w:bookmarkStart w:id="54" w:name="_Toc28597553"/>
      <w:bookmarkEnd w:id="54"/>
      <w:bookmarkStart w:id="55" w:name="_Toc19333608"/>
      <w:bookmarkEnd w:id="55"/>
      <w:bookmarkStart w:id="56" w:name="_Toc25745802"/>
      <w:bookmarkEnd w:id="56"/>
      <w:bookmarkStart w:id="57" w:name="_Toc28597559"/>
      <w:bookmarkEnd w:id="57"/>
      <w:bookmarkStart w:id="58" w:name="_Toc19324757"/>
      <w:bookmarkEnd w:id="58"/>
      <w:bookmarkStart w:id="59" w:name="_Toc25745792"/>
      <w:bookmarkEnd w:id="59"/>
      <w:bookmarkStart w:id="60" w:name="_Toc28597551"/>
      <w:bookmarkEnd w:id="60"/>
      <w:bookmarkStart w:id="61" w:name="_Toc19334163"/>
      <w:bookmarkEnd w:id="61"/>
      <w:bookmarkStart w:id="62" w:name="_Toc25657840"/>
      <w:bookmarkEnd w:id="62"/>
      <w:bookmarkStart w:id="63" w:name="_Toc29893448"/>
      <w:bookmarkEnd w:id="63"/>
      <w:bookmarkStart w:id="64" w:name="_Toc26955549"/>
      <w:bookmarkEnd w:id="64"/>
      <w:bookmarkStart w:id="65" w:name="_Toc28759135"/>
      <w:bookmarkEnd w:id="65"/>
      <w:bookmarkStart w:id="66" w:name="_Toc447782896"/>
      <w:bookmarkEnd w:id="66"/>
      <w:bookmarkStart w:id="67" w:name="_Toc26779166"/>
      <w:bookmarkEnd w:id="67"/>
      <w:bookmarkStart w:id="68" w:name="_Toc26779170"/>
      <w:bookmarkEnd w:id="68"/>
      <w:bookmarkStart w:id="69" w:name="_Toc28598490"/>
      <w:bookmarkEnd w:id="69"/>
      <w:bookmarkStart w:id="70" w:name="_Toc19333614"/>
      <w:bookmarkEnd w:id="70"/>
      <w:bookmarkStart w:id="71" w:name="_Toc25745798"/>
      <w:bookmarkEnd w:id="71"/>
      <w:bookmarkStart w:id="72" w:name="_Toc23923706"/>
      <w:bookmarkEnd w:id="72"/>
      <w:bookmarkStart w:id="73" w:name="_Toc25657844"/>
      <w:bookmarkEnd w:id="73"/>
      <w:bookmarkStart w:id="74" w:name="_Toc26779160"/>
      <w:bookmarkEnd w:id="74"/>
      <w:bookmarkStart w:id="75" w:name="_Toc28598488"/>
      <w:bookmarkEnd w:id="75"/>
      <w:bookmarkStart w:id="76" w:name="_Toc25657838"/>
      <w:bookmarkEnd w:id="76"/>
      <w:bookmarkStart w:id="77" w:name="_Toc26955557"/>
      <w:bookmarkEnd w:id="77"/>
      <w:bookmarkStart w:id="78" w:name="_Toc29893452"/>
      <w:bookmarkEnd w:id="78"/>
      <w:bookmarkStart w:id="79" w:name="_Toc18648965"/>
      <w:bookmarkEnd w:id="79"/>
      <w:bookmarkStart w:id="80" w:name="_Toc29893446"/>
      <w:bookmarkEnd w:id="80"/>
      <w:bookmarkStart w:id="81" w:name="_Toc26955553"/>
      <w:bookmarkEnd w:id="81"/>
      <w:bookmarkStart w:id="82" w:name="_Toc28597992"/>
      <w:bookmarkEnd w:id="82"/>
      <w:bookmarkStart w:id="83" w:name="_Toc28598484"/>
      <w:bookmarkEnd w:id="83"/>
      <w:bookmarkStart w:id="84" w:name="_Toc26779174"/>
      <w:bookmarkEnd w:id="84"/>
      <w:bookmarkStart w:id="85" w:name="_Toc28597990"/>
      <w:bookmarkEnd w:id="85"/>
      <w:bookmarkStart w:id="86" w:name="_Toc447789055"/>
      <w:bookmarkEnd w:id="86"/>
      <w:bookmarkStart w:id="87" w:name="_Toc28597549"/>
      <w:bookmarkEnd w:id="87"/>
      <w:bookmarkStart w:id="88" w:name="_Toc19063800"/>
      <w:bookmarkEnd w:id="88"/>
      <w:bookmarkStart w:id="89" w:name="_Toc28597988"/>
      <w:bookmarkEnd w:id="89"/>
      <w:bookmarkStart w:id="90" w:name="_Toc19006433"/>
      <w:bookmarkEnd w:id="90"/>
      <w:bookmarkStart w:id="91" w:name="_Toc435364766"/>
      <w:bookmarkEnd w:id="91"/>
      <w:bookmarkStart w:id="92" w:name="_Toc23923708"/>
      <w:bookmarkEnd w:id="92"/>
      <w:bookmarkStart w:id="93" w:name="_Toc28597994"/>
      <w:bookmarkEnd w:id="93"/>
      <w:bookmarkStart w:id="94" w:name="_Toc29893442"/>
      <w:bookmarkEnd w:id="94"/>
      <w:bookmarkStart w:id="95" w:name="_Toc448051421"/>
      <w:bookmarkEnd w:id="95"/>
      <w:bookmarkStart w:id="96" w:name="_Toc26027966"/>
      <w:bookmarkEnd w:id="96"/>
      <w:bookmarkStart w:id="97" w:name="_Toc26955547"/>
      <w:bookmarkEnd w:id="97"/>
      <w:bookmarkStart w:id="98" w:name="_Toc28759143"/>
      <w:bookmarkEnd w:id="98"/>
      <w:bookmarkStart w:id="99" w:name="_Toc447780952"/>
      <w:bookmarkEnd w:id="99"/>
      <w:bookmarkStart w:id="100" w:name="_Toc448216802"/>
      <w:bookmarkEnd w:id="100"/>
      <w:bookmarkStart w:id="101" w:name="_Toc19334165"/>
      <w:bookmarkEnd w:id="101"/>
      <w:bookmarkStart w:id="102" w:name="_Toc26027964"/>
      <w:bookmarkEnd w:id="102"/>
      <w:bookmarkStart w:id="103" w:name="_Toc447816861"/>
      <w:bookmarkEnd w:id="103"/>
      <w:bookmarkStart w:id="104" w:name="_Toc448216801"/>
      <w:bookmarkEnd w:id="104"/>
      <w:bookmarkStart w:id="105" w:name="_Toc28598486"/>
      <w:bookmarkEnd w:id="105"/>
      <w:bookmarkStart w:id="106" w:name="_Toc24791566"/>
      <w:bookmarkEnd w:id="106"/>
      <w:bookmarkStart w:id="107" w:name="_Toc447747243"/>
      <w:bookmarkEnd w:id="107"/>
      <w:bookmarkStart w:id="108" w:name="_Toc28597557"/>
      <w:bookmarkEnd w:id="108"/>
      <w:bookmarkStart w:id="109" w:name="_Toc24791564"/>
      <w:bookmarkEnd w:id="109"/>
      <w:bookmarkStart w:id="110" w:name="_Toc24791570"/>
      <w:bookmarkEnd w:id="110"/>
      <w:bookmarkStart w:id="111" w:name="_Toc450725364"/>
      <w:bookmarkEnd w:id="111"/>
      <w:bookmarkStart w:id="112" w:name="_Toc447816862"/>
      <w:bookmarkEnd w:id="112"/>
      <w:bookmarkStart w:id="113" w:name="_Toc447782895"/>
      <w:bookmarkEnd w:id="113"/>
      <w:bookmarkStart w:id="114" w:name="_Toc26027970"/>
      <w:bookmarkEnd w:id="114"/>
      <w:bookmarkStart w:id="115" w:name="_Toc25745794"/>
      <w:bookmarkEnd w:id="115"/>
      <w:bookmarkStart w:id="116" w:name="_Toc447747242"/>
      <w:bookmarkEnd w:id="116"/>
      <w:bookmarkStart w:id="117" w:name="_Toc447780953"/>
      <w:bookmarkEnd w:id="117"/>
      <w:bookmarkStart w:id="118" w:name="_Toc18648959"/>
      <w:bookmarkEnd w:id="118"/>
      <w:bookmarkStart w:id="119" w:name="_Toc448156316"/>
      <w:bookmarkEnd w:id="119"/>
      <w:bookmarkStart w:id="120" w:name="_Toc448051474"/>
      <w:bookmarkEnd w:id="120"/>
      <w:bookmarkStart w:id="121" w:name="_Toc19333610"/>
      <w:bookmarkEnd w:id="121"/>
      <w:bookmarkStart w:id="122" w:name="_Toc19006319"/>
      <w:bookmarkEnd w:id="122"/>
      <w:bookmarkStart w:id="123" w:name="_Toc28597555"/>
      <w:bookmarkEnd w:id="123"/>
      <w:bookmarkStart w:id="124" w:name="_Toc19006431"/>
      <w:bookmarkEnd w:id="124"/>
      <w:bookmarkStart w:id="125" w:name="_Toc23923712"/>
      <w:bookmarkEnd w:id="125"/>
      <w:bookmarkStart w:id="126" w:name="_Toc19324755"/>
      <w:bookmarkEnd w:id="126"/>
      <w:bookmarkStart w:id="127" w:name="_Toc26955555"/>
      <w:bookmarkEnd w:id="127"/>
      <w:bookmarkStart w:id="128" w:name="_Toc19063806"/>
      <w:bookmarkEnd w:id="128"/>
      <w:bookmarkStart w:id="129" w:name="_Toc28597986"/>
      <w:bookmarkEnd w:id="129"/>
      <w:bookmarkStart w:id="130" w:name="_Toc19006317"/>
      <w:bookmarkEnd w:id="130"/>
      <w:bookmarkStart w:id="131" w:name="_Toc447818670"/>
      <w:bookmarkEnd w:id="131"/>
      <w:bookmarkStart w:id="132" w:name="_Toc447747078"/>
      <w:bookmarkEnd w:id="132"/>
      <w:bookmarkStart w:id="133" w:name="_Toc26955545"/>
      <w:bookmarkEnd w:id="133"/>
      <w:bookmarkStart w:id="134" w:name="_Toc447747077"/>
      <w:bookmarkEnd w:id="134"/>
      <w:bookmarkStart w:id="135" w:name="_Toc449604267"/>
      <w:bookmarkEnd w:id="135"/>
      <w:bookmarkStart w:id="136" w:name="_Toc19063802"/>
      <w:bookmarkEnd w:id="136"/>
      <w:bookmarkStart w:id="137" w:name="_Toc447789054"/>
      <w:bookmarkEnd w:id="137"/>
      <w:bookmarkStart w:id="138" w:name="_Toc435364764"/>
      <w:bookmarkEnd w:id="138"/>
      <w:bookmarkStart w:id="139" w:name="_Toc28759141"/>
      <w:bookmarkEnd w:id="139"/>
      <w:bookmarkStart w:id="140" w:name="_Toc28759139"/>
      <w:bookmarkEnd w:id="140"/>
      <w:bookmarkStart w:id="141" w:name="_Toc28759145"/>
      <w:bookmarkEnd w:id="141"/>
      <w:bookmarkStart w:id="142" w:name="_Toc19006437"/>
      <w:bookmarkEnd w:id="142"/>
      <w:bookmarkStart w:id="143" w:name="_Toc25657848"/>
      <w:bookmarkEnd w:id="143"/>
      <w:bookmarkStart w:id="144" w:name="_Toc449604268"/>
      <w:bookmarkEnd w:id="144"/>
      <w:bookmarkStart w:id="145" w:name="_Toc26779172"/>
      <w:bookmarkEnd w:id="145"/>
      <w:bookmarkStart w:id="146" w:name="_Toc447780832"/>
      <w:bookmarkEnd w:id="146"/>
      <w:bookmarkStart w:id="147" w:name="_Toc19324761"/>
      <w:bookmarkEnd w:id="147"/>
      <w:bookmarkStart w:id="148" w:name="_Toc26779162"/>
      <w:bookmarkEnd w:id="148"/>
      <w:bookmarkStart w:id="149" w:name="_Toc451510471"/>
      <w:bookmarkEnd w:id="149"/>
      <w:bookmarkStart w:id="150" w:name="_Toc29893450"/>
      <w:bookmarkEnd w:id="150"/>
      <w:bookmarkStart w:id="151" w:name="_Toc29893444"/>
      <w:bookmarkEnd w:id="151"/>
      <w:bookmarkStart w:id="152" w:name="_Toc447780831"/>
      <w:bookmarkEnd w:id="152"/>
      <w:bookmarkStart w:id="153" w:name="_Toc448156317"/>
      <w:bookmarkEnd w:id="153"/>
      <w:bookmarkStart w:id="154" w:name="_Toc447638141"/>
      <w:bookmarkEnd w:id="154"/>
      <w:bookmarkStart w:id="155" w:name="_Toc28598482"/>
      <w:bookmarkEnd w:id="155"/>
      <w:bookmarkStart w:id="156" w:name="_Toc28598480"/>
      <w:bookmarkEnd w:id="156"/>
      <w:bookmarkStart w:id="157" w:name="_Toc19006323"/>
      <w:bookmarkEnd w:id="157"/>
      <w:bookmarkStart w:id="158" w:name="_Toc18567914"/>
      <w:bookmarkStart w:id="159" w:name="_Toc18569568"/>
      <w:bookmarkStart w:id="160" w:name="_Toc28598492"/>
      <w:bookmarkStart w:id="161" w:name="_Toc18565487"/>
      <w:bookmarkStart w:id="162" w:name="_Toc18568098"/>
      <w:bookmarkStart w:id="163" w:name="_Toc25657820"/>
      <w:bookmarkStart w:id="164" w:name="_Toc19006330"/>
      <w:bookmarkStart w:id="165" w:name="_Toc25657853"/>
      <w:bookmarkStart w:id="166" w:name="_Toc446503158"/>
      <w:bookmarkStart w:id="167" w:name="_Toc16429523"/>
      <w:bookmarkStart w:id="168" w:name="_Toc18648972"/>
      <w:bookmarkStart w:id="169" w:name="_Toc19334174"/>
      <w:bookmarkStart w:id="170" w:name="_Toc18565788"/>
      <w:bookmarkStart w:id="171" w:name="_Toc18648736"/>
      <w:bookmarkStart w:id="172" w:name="_Toc28759147"/>
      <w:bookmarkStart w:id="173" w:name="_Toc16316701"/>
      <w:bookmarkStart w:id="174" w:name="_Toc18569429"/>
      <w:bookmarkStart w:id="175" w:name="_Toc18568051"/>
      <w:bookmarkStart w:id="176" w:name="_Toc18568004"/>
      <w:bookmarkStart w:id="177" w:name="_Toc16489830"/>
      <w:bookmarkStart w:id="178" w:name="_Toc25745807"/>
      <w:bookmarkStart w:id="179" w:name="_Toc26955560"/>
      <w:bookmarkStart w:id="180" w:name="_Toc24791575"/>
      <w:bookmarkStart w:id="181" w:name="_Toc18566569"/>
      <w:bookmarkStart w:id="182" w:name="_Toc19333619"/>
      <w:bookmarkStart w:id="183" w:name="_Toc23923717"/>
      <w:bookmarkStart w:id="184" w:name="_Toc435364787"/>
      <w:bookmarkStart w:id="185" w:name="_Toc18567677"/>
      <w:bookmarkStart w:id="186" w:name="_Toc28597561"/>
      <w:bookmarkStart w:id="187" w:name="_Toc28597996"/>
      <w:bookmarkStart w:id="188" w:name="_Toc18564949"/>
      <w:bookmarkStart w:id="189" w:name="_Toc19063811"/>
      <w:bookmarkStart w:id="190" w:name="_Toc16347777"/>
      <w:bookmarkStart w:id="191" w:name="_Toc26027979"/>
      <w:bookmarkStart w:id="192" w:name="_Toc16347812"/>
      <w:bookmarkStart w:id="193" w:name="_Toc19324766"/>
      <w:bookmarkStart w:id="194" w:name="_Toc19006297"/>
      <w:bookmarkStart w:id="195" w:name="_Toc16479801"/>
      <w:bookmarkStart w:id="196" w:name="_Toc19006444"/>
      <w:bookmarkStart w:id="197" w:name="_Toc16412457"/>
      <w:bookmarkStart w:id="198" w:name="_Toc26779177"/>
      <w:r>
        <w:rPr>
          <w:rFonts w:hint="eastAsia"/>
          <w:sz w:val="21"/>
          <w:szCs w:val="21"/>
        </w:rPr>
        <w:t>DA/T 65、DA/T 81和JGJ 25界定的以及下列术语和定义适用于本文件。</w:t>
      </w:r>
    </w:p>
    <w:p>
      <w:pPr>
        <w:pStyle w:val="77"/>
        <w:numPr>
          <w:ilvl w:val="1"/>
          <w:numId w:val="16"/>
        </w:numPr>
        <w:rPr>
          <w:color w:val="000000"/>
        </w:rPr>
      </w:pPr>
      <w:bookmarkStart w:id="199" w:name="_Toc3830"/>
      <w:bookmarkEnd w:id="199"/>
    </w:p>
    <w:p>
      <w:pPr>
        <w:pStyle w:val="77"/>
        <w:ind w:firstLine="420" w:firstLineChars="200"/>
      </w:pPr>
      <w:bookmarkStart w:id="200" w:name="_Toc27819"/>
      <w:r>
        <w:rPr>
          <w:rFonts w:hint="eastAsia"/>
        </w:rPr>
        <w:t>档案库房智能化建设</w:t>
      </w:r>
      <w:r>
        <w:rPr>
          <w:color w:val="000000"/>
        </w:rPr>
        <w:t xml:space="preserve">intelligentialize construction of </w:t>
      </w:r>
      <w:bookmarkStart w:id="201" w:name="OLE_LINK75"/>
      <w:r>
        <w:rPr>
          <w:color w:val="000000"/>
        </w:rPr>
        <w:t>archival</w:t>
      </w:r>
      <w:bookmarkEnd w:id="201"/>
      <w:r>
        <w:rPr>
          <w:color w:val="000000"/>
        </w:rPr>
        <w:t xml:space="preserve"> repository</w:t>
      </w:r>
      <w:bookmarkEnd w:id="200"/>
    </w:p>
    <w:p>
      <w:pPr>
        <w:tabs>
          <w:tab w:val="center" w:pos="4201"/>
          <w:tab w:val="right" w:leader="dot" w:pos="9298"/>
        </w:tabs>
        <w:autoSpaceDE w:val="0"/>
        <w:autoSpaceDN w:val="0"/>
        <w:ind w:firstLine="420" w:firstLineChars="200"/>
        <w:rPr>
          <w:color w:val="000000"/>
          <w:sz w:val="21"/>
          <w:szCs w:val="21"/>
        </w:rPr>
      </w:pPr>
      <w:bookmarkStart w:id="202" w:name="OLE_LINK21"/>
      <w:r>
        <w:rPr>
          <w:color w:val="000000"/>
          <w:sz w:val="21"/>
          <w:szCs w:val="21"/>
        </w:rPr>
        <w:t>利用计算机技术、控制技术、通信技术、可视化技术等，将档案库房多元信息管理与服务、库房智能化系统、设备管理组合为一体，</w:t>
      </w:r>
      <w:r>
        <w:rPr>
          <w:rFonts w:hint="eastAsia"/>
          <w:color w:val="000000"/>
          <w:sz w:val="21"/>
          <w:szCs w:val="21"/>
        </w:rPr>
        <w:t>实现档</w:t>
      </w:r>
      <w:r>
        <w:rPr>
          <w:color w:val="000000"/>
          <w:sz w:val="21"/>
          <w:szCs w:val="21"/>
        </w:rPr>
        <w:t>案库房各系统及模块集成管理、自主运行</w:t>
      </w:r>
      <w:r>
        <w:rPr>
          <w:rFonts w:hint="eastAsia"/>
          <w:color w:val="000000"/>
          <w:sz w:val="21"/>
          <w:szCs w:val="21"/>
        </w:rPr>
        <w:t>和</w:t>
      </w:r>
      <w:r>
        <w:rPr>
          <w:color w:val="000000"/>
          <w:sz w:val="21"/>
          <w:szCs w:val="21"/>
        </w:rPr>
        <w:t>档案库房</w:t>
      </w:r>
      <w:r>
        <w:rPr>
          <w:rFonts w:hint="eastAsia"/>
          <w:color w:val="000000"/>
          <w:sz w:val="21"/>
          <w:szCs w:val="21"/>
        </w:rPr>
        <w:t>智能</w:t>
      </w:r>
      <w:r>
        <w:rPr>
          <w:color w:val="000000"/>
          <w:sz w:val="21"/>
          <w:szCs w:val="21"/>
        </w:rPr>
        <w:t>化管理与服务</w:t>
      </w:r>
      <w:r>
        <w:rPr>
          <w:rFonts w:hint="eastAsia"/>
          <w:color w:val="000000"/>
          <w:sz w:val="21"/>
          <w:szCs w:val="21"/>
        </w:rPr>
        <w:t>的</w:t>
      </w:r>
      <w:r>
        <w:rPr>
          <w:color w:val="000000"/>
          <w:sz w:val="21"/>
          <w:szCs w:val="21"/>
        </w:rPr>
        <w:t>规划</w:t>
      </w:r>
      <w:r>
        <w:rPr>
          <w:rFonts w:hint="eastAsia"/>
          <w:color w:val="000000"/>
          <w:sz w:val="21"/>
          <w:szCs w:val="21"/>
        </w:rPr>
        <w:t>、</w:t>
      </w:r>
      <w:r>
        <w:rPr>
          <w:color w:val="000000"/>
          <w:sz w:val="21"/>
          <w:szCs w:val="21"/>
        </w:rPr>
        <w:t>设计</w:t>
      </w:r>
      <w:r>
        <w:rPr>
          <w:rFonts w:hint="eastAsia"/>
          <w:color w:val="000000"/>
          <w:sz w:val="21"/>
          <w:szCs w:val="21"/>
        </w:rPr>
        <w:t>、</w:t>
      </w:r>
      <w:r>
        <w:rPr>
          <w:color w:val="000000"/>
          <w:sz w:val="21"/>
          <w:szCs w:val="21"/>
        </w:rPr>
        <w:t>施工</w:t>
      </w:r>
      <w:r>
        <w:rPr>
          <w:rFonts w:hint="eastAsia"/>
          <w:color w:val="000000"/>
          <w:sz w:val="21"/>
          <w:szCs w:val="21"/>
        </w:rPr>
        <w:t>、</w:t>
      </w:r>
      <w:r>
        <w:rPr>
          <w:color w:val="000000"/>
          <w:sz w:val="21"/>
          <w:szCs w:val="21"/>
        </w:rPr>
        <w:t>运维等全流程的相关活动。</w:t>
      </w:r>
    </w:p>
    <w:bookmarkEnd w:id="202"/>
    <w:p>
      <w:pPr>
        <w:pStyle w:val="77"/>
        <w:numPr>
          <w:ilvl w:val="1"/>
          <w:numId w:val="16"/>
        </w:numPr>
        <w:rPr>
          <w:color w:val="000000"/>
        </w:rPr>
      </w:pPr>
      <w:bookmarkStart w:id="203" w:name="_Toc10652"/>
      <w:bookmarkEnd w:id="203"/>
      <w:bookmarkStart w:id="204" w:name="_Toc29397"/>
      <w:bookmarkEnd w:id="204"/>
    </w:p>
    <w:p>
      <w:pPr>
        <w:pStyle w:val="77"/>
        <w:ind w:firstLine="420" w:firstLineChars="200"/>
        <w:rPr>
          <w:color w:val="000000"/>
        </w:rPr>
      </w:pPr>
      <w:bookmarkStart w:id="205" w:name="_Toc5276"/>
      <w:r>
        <w:rPr>
          <w:rFonts w:hint="eastAsia"/>
          <w:color w:val="000000"/>
        </w:rPr>
        <w:t>档案库房智能化管理系统 i</w:t>
      </w:r>
      <w:r>
        <w:rPr>
          <w:color w:val="000000"/>
        </w:rPr>
        <w:t>ntelligent</w:t>
      </w:r>
      <w:r>
        <w:rPr>
          <w:rFonts w:hint="eastAsia"/>
          <w:color w:val="000000"/>
        </w:rPr>
        <w:t xml:space="preserve"> m</w:t>
      </w:r>
      <w:r>
        <w:rPr>
          <w:color w:val="000000"/>
        </w:rPr>
        <w:t xml:space="preserve">anagement </w:t>
      </w:r>
      <w:r>
        <w:rPr>
          <w:rFonts w:hint="eastAsia"/>
          <w:color w:val="000000"/>
        </w:rPr>
        <w:t>s</w:t>
      </w:r>
      <w:r>
        <w:rPr>
          <w:color w:val="000000"/>
        </w:rPr>
        <w:t xml:space="preserve">ystem </w:t>
      </w:r>
      <w:r>
        <w:rPr>
          <w:rFonts w:hint="eastAsia"/>
          <w:color w:val="000000"/>
        </w:rPr>
        <w:t>of</w:t>
      </w:r>
      <w:r>
        <w:rPr>
          <w:color w:val="000000"/>
        </w:rPr>
        <w:t xml:space="preserve"> </w:t>
      </w:r>
      <w:r>
        <w:rPr>
          <w:rFonts w:hint="eastAsia"/>
          <w:color w:val="000000"/>
        </w:rPr>
        <w:t>archival repository</w:t>
      </w:r>
      <w:bookmarkEnd w:id="205"/>
    </w:p>
    <w:p>
      <w:pPr>
        <w:tabs>
          <w:tab w:val="center" w:pos="4201"/>
          <w:tab w:val="right" w:leader="dot" w:pos="9298"/>
        </w:tabs>
        <w:autoSpaceDE w:val="0"/>
        <w:autoSpaceDN w:val="0"/>
        <w:ind w:firstLine="420" w:firstLineChars="200"/>
        <w:rPr>
          <w:color w:val="000000"/>
          <w:sz w:val="21"/>
          <w:szCs w:val="21"/>
        </w:rPr>
      </w:pPr>
      <w:bookmarkStart w:id="206" w:name="OLE_LINK3"/>
      <w:r>
        <w:rPr>
          <w:rFonts w:hint="eastAsia"/>
          <w:color w:val="000000"/>
          <w:sz w:val="21"/>
          <w:szCs w:val="21"/>
        </w:rPr>
        <w:t>以实现档案库房智能化管控为目标，基于统一安全的信息化平台，以多类档案库房信息集成管理为基础，具有信息汇聚、协同运行、优化管理等基础功能和集成化、一体化、智能化管控等特点的档案库房信息管理系统（以下简称管理系统）。</w:t>
      </w:r>
    </w:p>
    <w:bookmarkEnd w:id="206"/>
    <w:p>
      <w:pPr>
        <w:pStyle w:val="77"/>
        <w:numPr>
          <w:ilvl w:val="1"/>
          <w:numId w:val="16"/>
        </w:numPr>
        <w:rPr>
          <w:color w:val="000000"/>
        </w:rPr>
      </w:pPr>
      <w:bookmarkStart w:id="207" w:name="_Toc19091"/>
      <w:bookmarkEnd w:id="207"/>
    </w:p>
    <w:p>
      <w:pPr>
        <w:pStyle w:val="77"/>
        <w:ind w:firstLine="420" w:firstLineChars="200"/>
        <w:rPr>
          <w:color w:val="000000"/>
        </w:rPr>
      </w:pPr>
      <w:bookmarkStart w:id="208" w:name="_Toc30523"/>
      <w:r>
        <w:rPr>
          <w:rFonts w:hint="eastAsia"/>
          <w:color w:val="000000"/>
        </w:rPr>
        <w:t xml:space="preserve">实体档案智能存储与管理子系统 </w:t>
      </w:r>
      <w:bookmarkStart w:id="209" w:name="OLE_LINK109"/>
      <w:r>
        <w:rPr>
          <w:rFonts w:hint="eastAsia"/>
          <w:color w:val="000000"/>
        </w:rPr>
        <w:t>in</w:t>
      </w:r>
      <w:r>
        <w:rPr>
          <w:color w:val="000000"/>
        </w:rPr>
        <w:t xml:space="preserve">telligent </w:t>
      </w:r>
      <w:r>
        <w:rPr>
          <w:rFonts w:hint="eastAsia"/>
          <w:color w:val="000000"/>
        </w:rPr>
        <w:t>s</w:t>
      </w:r>
      <w:r>
        <w:rPr>
          <w:color w:val="000000"/>
        </w:rPr>
        <w:t>ubsystem for</w:t>
      </w:r>
      <w:bookmarkEnd w:id="209"/>
      <w:r>
        <w:rPr>
          <w:color w:val="000000"/>
        </w:rPr>
        <w:t xml:space="preserve"> </w:t>
      </w:r>
      <w:r>
        <w:rPr>
          <w:rFonts w:hint="eastAsia"/>
          <w:color w:val="000000"/>
        </w:rPr>
        <w:t>s</w:t>
      </w:r>
      <w:r>
        <w:rPr>
          <w:color w:val="000000"/>
        </w:rPr>
        <w:t xml:space="preserve">torage and </w:t>
      </w:r>
      <w:r>
        <w:rPr>
          <w:rFonts w:hint="eastAsia"/>
          <w:color w:val="000000"/>
        </w:rPr>
        <w:t>m</w:t>
      </w:r>
      <w:r>
        <w:rPr>
          <w:color w:val="000000"/>
        </w:rPr>
        <w:t xml:space="preserve">anagement </w:t>
      </w:r>
      <w:r>
        <w:rPr>
          <w:rFonts w:hint="eastAsia"/>
          <w:color w:val="000000"/>
        </w:rPr>
        <w:t>of</w:t>
      </w:r>
      <w:r>
        <w:rPr>
          <w:color w:val="000000"/>
        </w:rPr>
        <w:t xml:space="preserve"> </w:t>
      </w:r>
      <w:r>
        <w:rPr>
          <w:rFonts w:hint="eastAsia"/>
          <w:color w:val="000000"/>
        </w:rPr>
        <w:t>p</w:t>
      </w:r>
      <w:r>
        <w:rPr>
          <w:color w:val="000000"/>
        </w:rPr>
        <w:t xml:space="preserve">hysical </w:t>
      </w:r>
      <w:r>
        <w:rPr>
          <w:rFonts w:hint="eastAsia"/>
          <w:color w:val="000000"/>
        </w:rPr>
        <w:t>a</w:t>
      </w:r>
      <w:r>
        <w:rPr>
          <w:color w:val="000000"/>
        </w:rPr>
        <w:t>rchives</w:t>
      </w:r>
      <w:bookmarkEnd w:id="208"/>
    </w:p>
    <w:p>
      <w:pPr>
        <w:tabs>
          <w:tab w:val="center" w:pos="4201"/>
          <w:tab w:val="right" w:leader="dot" w:pos="9298"/>
        </w:tabs>
        <w:autoSpaceDE w:val="0"/>
        <w:autoSpaceDN w:val="0"/>
        <w:ind w:firstLine="420" w:firstLineChars="200"/>
        <w:rPr>
          <w:color w:val="000000"/>
          <w:sz w:val="21"/>
          <w:szCs w:val="21"/>
        </w:rPr>
      </w:pPr>
      <w:bookmarkStart w:id="210" w:name="OLE_LINK20"/>
      <w:bookmarkStart w:id="211" w:name="OLE_LINK33"/>
      <w:r>
        <w:rPr>
          <w:rFonts w:hint="eastAsia"/>
          <w:color w:val="000000"/>
          <w:sz w:val="21"/>
          <w:szCs w:val="21"/>
        </w:rPr>
        <w:t>局域网对接管理系统，</w:t>
      </w:r>
      <w:bookmarkEnd w:id="210"/>
      <w:r>
        <w:rPr>
          <w:rFonts w:hint="eastAsia"/>
          <w:color w:val="000000"/>
          <w:sz w:val="21"/>
          <w:szCs w:val="21"/>
        </w:rPr>
        <w:t>实现档案库房实体档案安全存储，存储设备的安全管理，实体档案的收、管、存、用等智能化管理的子系统。</w:t>
      </w:r>
    </w:p>
    <w:bookmarkEnd w:id="211"/>
    <w:p>
      <w:pPr>
        <w:pStyle w:val="77"/>
        <w:numPr>
          <w:ilvl w:val="1"/>
          <w:numId w:val="16"/>
        </w:numPr>
        <w:rPr>
          <w:color w:val="000000"/>
        </w:rPr>
      </w:pPr>
      <w:bookmarkStart w:id="212" w:name="_Toc11081"/>
      <w:bookmarkEnd w:id="212"/>
    </w:p>
    <w:p>
      <w:pPr>
        <w:pStyle w:val="77"/>
        <w:ind w:firstLine="420" w:firstLineChars="200"/>
        <w:rPr>
          <w:color w:val="000000"/>
        </w:rPr>
      </w:pPr>
      <w:bookmarkStart w:id="213" w:name="OLE_LINK87"/>
      <w:bookmarkStart w:id="214" w:name="_Toc12283"/>
      <w:r>
        <w:rPr>
          <w:rFonts w:hint="eastAsia"/>
          <w:color w:val="000000"/>
        </w:rPr>
        <w:t>库区智能管控子系统</w:t>
      </w:r>
      <w:bookmarkEnd w:id="213"/>
      <w:r>
        <w:rPr>
          <w:rFonts w:hint="eastAsia"/>
          <w:color w:val="000000"/>
        </w:rPr>
        <w:t xml:space="preserve"> intelligent s</w:t>
      </w:r>
      <w:r>
        <w:rPr>
          <w:color w:val="000000"/>
        </w:rPr>
        <w:t>ubsystem</w:t>
      </w:r>
      <w:r>
        <w:rPr>
          <w:rFonts w:hint="eastAsia"/>
          <w:color w:val="000000"/>
        </w:rPr>
        <w:t xml:space="preserve"> for</w:t>
      </w:r>
      <w:r>
        <w:rPr>
          <w:color w:val="000000"/>
        </w:rPr>
        <w:t xml:space="preserve"> </w:t>
      </w:r>
      <w:r>
        <w:rPr>
          <w:rFonts w:hint="eastAsia"/>
          <w:color w:val="000000"/>
        </w:rPr>
        <w:t>m</w:t>
      </w:r>
      <w:r>
        <w:rPr>
          <w:color w:val="000000"/>
        </w:rPr>
        <w:t xml:space="preserve">anagement and control of </w:t>
      </w:r>
      <w:r>
        <w:rPr>
          <w:rFonts w:hint="eastAsia"/>
          <w:color w:val="000000"/>
        </w:rPr>
        <w:t>area</w:t>
      </w:r>
      <w:r>
        <w:rPr>
          <w:color w:val="000000"/>
        </w:rPr>
        <w:t xml:space="preserve"> </w:t>
      </w:r>
      <w:r>
        <w:rPr>
          <w:rFonts w:hint="eastAsia"/>
          <w:color w:val="000000"/>
        </w:rPr>
        <w:t>of</w:t>
      </w:r>
      <w:r>
        <w:rPr>
          <w:color w:val="000000"/>
        </w:rPr>
        <w:t xml:space="preserve"> </w:t>
      </w:r>
      <w:r>
        <w:rPr>
          <w:rFonts w:hint="eastAsia"/>
          <w:color w:val="000000"/>
        </w:rPr>
        <w:t>repositor</w:t>
      </w:r>
      <w:bookmarkEnd w:id="214"/>
      <w:r>
        <w:rPr>
          <w:color w:val="000000"/>
        </w:rPr>
        <w:t>ies</w:t>
      </w:r>
    </w:p>
    <w:p>
      <w:pPr>
        <w:tabs>
          <w:tab w:val="center" w:pos="4201"/>
          <w:tab w:val="right" w:leader="dot" w:pos="9298"/>
        </w:tabs>
        <w:autoSpaceDE w:val="0"/>
        <w:autoSpaceDN w:val="0"/>
        <w:ind w:firstLine="420" w:firstLineChars="200"/>
        <w:rPr>
          <w:color w:val="000000"/>
          <w:sz w:val="21"/>
          <w:szCs w:val="21"/>
        </w:rPr>
      </w:pPr>
      <w:bookmarkStart w:id="215" w:name="OLE_LINK39"/>
      <w:r>
        <w:rPr>
          <w:rFonts w:hint="eastAsia"/>
          <w:color w:val="000000"/>
          <w:sz w:val="21"/>
          <w:szCs w:val="21"/>
        </w:rPr>
        <w:t>局域网对接管理系统，实现档案库房档案库区设备的地图可视化、实时管控、数据收集、加密传输等功能于一体的子系统。</w:t>
      </w:r>
    </w:p>
    <w:bookmarkEnd w:id="215"/>
    <w:p>
      <w:pPr>
        <w:pStyle w:val="77"/>
        <w:numPr>
          <w:ilvl w:val="1"/>
          <w:numId w:val="16"/>
        </w:numPr>
        <w:rPr>
          <w:color w:val="000000"/>
        </w:rPr>
      </w:pPr>
      <w:bookmarkStart w:id="216" w:name="_Toc448156320"/>
      <w:bookmarkEnd w:id="216"/>
      <w:bookmarkStart w:id="217" w:name="_Toc448051423"/>
      <w:bookmarkEnd w:id="217"/>
      <w:bookmarkStart w:id="218" w:name="_Toc447780956"/>
      <w:bookmarkEnd w:id="218"/>
      <w:bookmarkStart w:id="219" w:name="_Toc447747246"/>
      <w:bookmarkEnd w:id="219"/>
      <w:bookmarkStart w:id="220" w:name="_Toc448156318"/>
      <w:bookmarkEnd w:id="220"/>
      <w:bookmarkStart w:id="221" w:name="_Toc447816865"/>
      <w:bookmarkEnd w:id="221"/>
      <w:bookmarkStart w:id="222" w:name="_Toc448216804"/>
      <w:bookmarkEnd w:id="222"/>
      <w:bookmarkStart w:id="223" w:name="_Toc447747245"/>
      <w:bookmarkEnd w:id="223"/>
      <w:bookmarkStart w:id="224" w:name="_Toc447780833"/>
      <w:bookmarkEnd w:id="224"/>
      <w:bookmarkStart w:id="225" w:name="_Toc447638142"/>
      <w:bookmarkEnd w:id="225"/>
      <w:bookmarkStart w:id="226" w:name="_Toc447747080"/>
      <w:bookmarkEnd w:id="226"/>
      <w:bookmarkStart w:id="227" w:name="_Toc447780834"/>
      <w:bookmarkEnd w:id="227"/>
      <w:bookmarkStart w:id="228" w:name="_Toc447818672"/>
      <w:bookmarkEnd w:id="228"/>
      <w:bookmarkStart w:id="229" w:name="_Toc435364767"/>
      <w:bookmarkEnd w:id="229"/>
      <w:bookmarkStart w:id="230" w:name="_Toc448051425"/>
      <w:bookmarkEnd w:id="230"/>
      <w:bookmarkStart w:id="231" w:name="_Toc447789058"/>
      <w:bookmarkEnd w:id="231"/>
      <w:bookmarkStart w:id="232" w:name="_Toc448156319"/>
      <w:bookmarkEnd w:id="232"/>
      <w:bookmarkStart w:id="233" w:name="_Toc447816864"/>
      <w:bookmarkEnd w:id="233"/>
      <w:bookmarkStart w:id="234" w:name="_Toc447638144"/>
      <w:bookmarkEnd w:id="234"/>
      <w:bookmarkStart w:id="235" w:name="_Toc447638143"/>
      <w:bookmarkEnd w:id="235"/>
      <w:bookmarkStart w:id="236" w:name="_Toc447816863"/>
      <w:bookmarkEnd w:id="236"/>
      <w:bookmarkStart w:id="237" w:name="_Toc435364768"/>
      <w:bookmarkEnd w:id="237"/>
      <w:bookmarkStart w:id="238" w:name="_Toc448051478"/>
      <w:bookmarkEnd w:id="238"/>
      <w:bookmarkStart w:id="239" w:name="_Toc447782899"/>
      <w:bookmarkEnd w:id="239"/>
      <w:bookmarkStart w:id="240" w:name="_Toc447789057"/>
      <w:bookmarkEnd w:id="240"/>
      <w:bookmarkStart w:id="241" w:name="_Toc447782897"/>
      <w:bookmarkEnd w:id="241"/>
      <w:bookmarkStart w:id="242" w:name="_Toc447818673"/>
      <w:bookmarkEnd w:id="242"/>
      <w:bookmarkStart w:id="243" w:name="_Toc450725365"/>
      <w:bookmarkEnd w:id="243"/>
      <w:bookmarkStart w:id="244" w:name="_Toc448051424"/>
      <w:bookmarkEnd w:id="244"/>
      <w:bookmarkStart w:id="245" w:name="_Toc447747079"/>
      <w:bookmarkEnd w:id="245"/>
      <w:bookmarkStart w:id="246" w:name="_Toc447747244"/>
      <w:bookmarkEnd w:id="246"/>
      <w:bookmarkStart w:id="247" w:name="_Toc448051477"/>
      <w:bookmarkEnd w:id="247"/>
      <w:bookmarkStart w:id="248" w:name="_Toc448216805"/>
      <w:bookmarkEnd w:id="248"/>
      <w:bookmarkStart w:id="249" w:name="_Toc451510472"/>
      <w:bookmarkEnd w:id="249"/>
      <w:bookmarkStart w:id="250" w:name="_Toc447747081"/>
      <w:bookmarkEnd w:id="250"/>
      <w:bookmarkStart w:id="251" w:name="_Toc449604269"/>
      <w:bookmarkEnd w:id="251"/>
      <w:bookmarkStart w:id="252" w:name="_Toc447780955"/>
      <w:bookmarkEnd w:id="252"/>
      <w:bookmarkStart w:id="253" w:name="_Toc448051476"/>
      <w:bookmarkEnd w:id="253"/>
      <w:bookmarkStart w:id="254" w:name="_Toc449604271"/>
      <w:bookmarkEnd w:id="254"/>
      <w:bookmarkStart w:id="255" w:name="_Toc447818671"/>
      <w:bookmarkEnd w:id="255"/>
      <w:bookmarkStart w:id="256" w:name="_Toc447782898"/>
      <w:bookmarkEnd w:id="256"/>
      <w:bookmarkStart w:id="257" w:name="_Toc447780954"/>
      <w:bookmarkEnd w:id="257"/>
      <w:bookmarkStart w:id="258" w:name="_Toc449604270"/>
      <w:bookmarkEnd w:id="258"/>
      <w:bookmarkStart w:id="259" w:name="_Toc447780835"/>
      <w:bookmarkEnd w:id="259"/>
      <w:bookmarkStart w:id="260" w:name="_Toc448216803"/>
      <w:bookmarkEnd w:id="260"/>
      <w:bookmarkStart w:id="261" w:name="_Toc4739"/>
      <w:bookmarkEnd w:id="261"/>
      <w:bookmarkStart w:id="262" w:name="_Toc447789056"/>
      <w:bookmarkEnd w:id="262"/>
    </w:p>
    <w:p>
      <w:pPr>
        <w:pStyle w:val="77"/>
        <w:ind w:firstLine="420" w:firstLineChars="200"/>
        <w:rPr>
          <w:color w:val="000000"/>
        </w:rPr>
      </w:pPr>
      <w:bookmarkStart w:id="263" w:name="_Toc24448"/>
      <w:r>
        <w:rPr>
          <w:rFonts w:hint="eastAsia"/>
          <w:color w:val="000000"/>
        </w:rPr>
        <w:t>智能环境管控模块 i</w:t>
      </w:r>
      <w:r>
        <w:rPr>
          <w:color w:val="000000"/>
        </w:rPr>
        <w:t xml:space="preserve">ntelligent module </w:t>
      </w:r>
      <w:r>
        <w:rPr>
          <w:rFonts w:hint="eastAsia"/>
          <w:color w:val="000000"/>
        </w:rPr>
        <w:t>for</w:t>
      </w:r>
      <w:r>
        <w:rPr>
          <w:color w:val="000000"/>
        </w:rPr>
        <w:t xml:space="preserve"> </w:t>
      </w:r>
      <w:r>
        <w:rPr>
          <w:rFonts w:hint="eastAsia"/>
          <w:color w:val="000000"/>
        </w:rPr>
        <w:t>m</w:t>
      </w:r>
      <w:r>
        <w:rPr>
          <w:color w:val="000000"/>
        </w:rPr>
        <w:t>anagement and control of the environment</w:t>
      </w:r>
      <w:bookmarkEnd w:id="263"/>
    </w:p>
    <w:p>
      <w:pPr>
        <w:tabs>
          <w:tab w:val="center" w:pos="4201"/>
          <w:tab w:val="right" w:leader="dot" w:pos="9298"/>
        </w:tabs>
        <w:autoSpaceDE w:val="0"/>
        <w:autoSpaceDN w:val="0"/>
        <w:ind w:firstLine="420" w:firstLineChars="200"/>
        <w:rPr>
          <w:rStyle w:val="46"/>
        </w:rPr>
      </w:pPr>
      <w:bookmarkStart w:id="264" w:name="OLE_LINK88"/>
      <w:bookmarkStart w:id="265" w:name="OLE_LINK124"/>
      <w:r>
        <w:rPr>
          <w:rFonts w:hint="eastAsia"/>
          <w:color w:val="000000"/>
          <w:sz w:val="21"/>
          <w:szCs w:val="21"/>
        </w:rPr>
        <w:t>对接</w:t>
      </w:r>
      <w:r>
        <w:rPr>
          <w:color w:val="000000"/>
          <w:sz w:val="21"/>
          <w:szCs w:val="21"/>
        </w:rPr>
        <w:t>库</w:t>
      </w:r>
      <w:bookmarkStart w:id="266" w:name="OLE_LINK148"/>
      <w:r>
        <w:rPr>
          <w:color w:val="000000"/>
          <w:sz w:val="21"/>
          <w:szCs w:val="21"/>
        </w:rPr>
        <w:t>区智能管控子系统</w:t>
      </w:r>
      <w:bookmarkEnd w:id="264"/>
      <w:bookmarkEnd w:id="266"/>
      <w:r>
        <w:rPr>
          <w:rFonts w:hint="eastAsia"/>
          <w:color w:val="000000"/>
          <w:sz w:val="21"/>
          <w:szCs w:val="21"/>
        </w:rPr>
        <w:t>，实现档案库房空气质量监测、智能化调整档案库房温湿度等环境指标、智能设备运行信息采集等功能的联动设施。</w:t>
      </w:r>
    </w:p>
    <w:bookmarkEnd w:id="265"/>
    <w:p>
      <w:pPr>
        <w:pStyle w:val="77"/>
        <w:numPr>
          <w:ilvl w:val="1"/>
          <w:numId w:val="16"/>
        </w:numPr>
        <w:rPr>
          <w:color w:val="000000"/>
        </w:rPr>
      </w:pPr>
      <w:bookmarkStart w:id="267" w:name="_Toc1918"/>
      <w:bookmarkEnd w:id="267"/>
    </w:p>
    <w:p>
      <w:pPr>
        <w:pStyle w:val="77"/>
        <w:ind w:firstLine="420" w:firstLineChars="200"/>
        <w:rPr>
          <w:color w:val="000000"/>
        </w:rPr>
      </w:pPr>
      <w:bookmarkStart w:id="268" w:name="_Toc23700"/>
      <w:r>
        <w:rPr>
          <w:rFonts w:hint="eastAsia"/>
          <w:color w:val="000000"/>
        </w:rPr>
        <w:t xml:space="preserve">智能防水监测模块 intelligent </w:t>
      </w:r>
      <w:r>
        <w:rPr>
          <w:color w:val="000000"/>
        </w:rPr>
        <w:t xml:space="preserve">module for </w:t>
      </w:r>
      <w:bookmarkEnd w:id="268"/>
      <w:r>
        <w:rPr>
          <w:color w:val="000000"/>
        </w:rPr>
        <w:t xml:space="preserve">protection </w:t>
      </w:r>
      <w:r>
        <w:rPr>
          <w:rFonts w:hint="eastAsia"/>
          <w:color w:val="000000"/>
        </w:rPr>
        <w:t>from</w:t>
      </w:r>
      <w:r>
        <w:rPr>
          <w:color w:val="000000"/>
        </w:rPr>
        <w:t xml:space="preserve"> water</w:t>
      </w:r>
    </w:p>
    <w:p>
      <w:pPr>
        <w:tabs>
          <w:tab w:val="center" w:pos="4201"/>
          <w:tab w:val="right" w:leader="dot" w:pos="9298"/>
        </w:tabs>
        <w:autoSpaceDE w:val="0"/>
        <w:autoSpaceDN w:val="0"/>
        <w:ind w:firstLine="420" w:firstLineChars="200"/>
        <w:rPr>
          <w:color w:val="000000"/>
          <w:sz w:val="21"/>
          <w:szCs w:val="21"/>
        </w:rPr>
      </w:pPr>
      <w:bookmarkStart w:id="269" w:name="_Toc447747250"/>
      <w:bookmarkEnd w:id="269"/>
      <w:bookmarkStart w:id="270" w:name="_Toc447780960"/>
      <w:bookmarkEnd w:id="270"/>
      <w:bookmarkStart w:id="271" w:name="_Toc451510474"/>
      <w:bookmarkEnd w:id="271"/>
      <w:bookmarkStart w:id="272" w:name="_Toc447782903"/>
      <w:bookmarkEnd w:id="272"/>
      <w:bookmarkStart w:id="273" w:name="_Toc447747084"/>
      <w:bookmarkEnd w:id="273"/>
      <w:bookmarkStart w:id="274" w:name="_Toc447789061"/>
      <w:bookmarkEnd w:id="274"/>
      <w:bookmarkStart w:id="275" w:name="_Toc448216807"/>
      <w:bookmarkEnd w:id="275"/>
      <w:bookmarkStart w:id="276" w:name="_Toc447782902"/>
      <w:bookmarkEnd w:id="276"/>
      <w:bookmarkStart w:id="277" w:name="_Toc447818675"/>
      <w:bookmarkEnd w:id="277"/>
      <w:bookmarkStart w:id="278" w:name="_Toc447780838"/>
      <w:bookmarkEnd w:id="278"/>
      <w:bookmarkStart w:id="279" w:name="_Toc447638147"/>
      <w:bookmarkEnd w:id="279"/>
      <w:bookmarkStart w:id="280" w:name="_Toc450725367"/>
      <w:bookmarkEnd w:id="280"/>
      <w:bookmarkStart w:id="281" w:name="_Toc448051480"/>
      <w:bookmarkEnd w:id="281"/>
      <w:bookmarkStart w:id="282" w:name="_Toc447789062"/>
      <w:bookmarkEnd w:id="282"/>
      <w:bookmarkStart w:id="283" w:name="_Toc447747249"/>
      <w:bookmarkEnd w:id="283"/>
      <w:bookmarkStart w:id="284" w:name="_Toc447638148"/>
      <w:bookmarkEnd w:id="284"/>
      <w:bookmarkStart w:id="285" w:name="_Toc447780959"/>
      <w:bookmarkEnd w:id="285"/>
      <w:bookmarkStart w:id="286" w:name="_Toc447816867"/>
      <w:bookmarkEnd w:id="286"/>
      <w:bookmarkStart w:id="287" w:name="_Toc449604273"/>
      <w:bookmarkEnd w:id="287"/>
      <w:bookmarkStart w:id="288" w:name="_Toc448051427"/>
      <w:bookmarkEnd w:id="288"/>
      <w:bookmarkStart w:id="289" w:name="_Toc447780839"/>
      <w:bookmarkEnd w:id="289"/>
      <w:bookmarkStart w:id="290" w:name="_Toc435364771"/>
      <w:bookmarkEnd w:id="290"/>
      <w:bookmarkStart w:id="291" w:name="_Toc447747085"/>
      <w:bookmarkEnd w:id="291"/>
      <w:bookmarkStart w:id="292" w:name="_Toc435364772"/>
      <w:bookmarkEnd w:id="292"/>
      <w:bookmarkStart w:id="293" w:name="_Toc448156322"/>
      <w:bookmarkEnd w:id="293"/>
      <w:bookmarkStart w:id="294" w:name="OLE_LINK89"/>
      <w:bookmarkStart w:id="295" w:name="OLE_LINK24"/>
      <w:r>
        <w:rPr>
          <w:rFonts w:hint="eastAsia"/>
          <w:color w:val="000000"/>
          <w:sz w:val="21"/>
          <w:szCs w:val="21"/>
        </w:rPr>
        <w:t>对接</w:t>
      </w:r>
      <w:r>
        <w:rPr>
          <w:color w:val="000000"/>
          <w:sz w:val="21"/>
          <w:szCs w:val="21"/>
        </w:rPr>
        <w:t>库区智能管控子系统</w:t>
      </w:r>
      <w:r>
        <w:rPr>
          <w:rFonts w:hint="eastAsia"/>
          <w:color w:val="000000"/>
          <w:sz w:val="21"/>
          <w:szCs w:val="21"/>
        </w:rPr>
        <w:t>，</w:t>
      </w:r>
      <w:bookmarkEnd w:id="294"/>
      <w:r>
        <w:rPr>
          <w:rFonts w:hint="eastAsia"/>
          <w:color w:val="000000"/>
          <w:sz w:val="21"/>
          <w:szCs w:val="21"/>
        </w:rPr>
        <w:t>实现档案库房易漏水位置</w:t>
      </w:r>
      <w:r>
        <w:rPr>
          <w:color w:val="000000"/>
          <w:sz w:val="21"/>
          <w:szCs w:val="21"/>
        </w:rPr>
        <w:t>、水位探测预警位置</w:t>
      </w:r>
      <w:r>
        <w:rPr>
          <w:rFonts w:hint="eastAsia"/>
          <w:color w:val="000000"/>
          <w:sz w:val="21"/>
          <w:szCs w:val="21"/>
        </w:rPr>
        <w:t>的实时监测、设备远程控制和远程报警等功能的联动设施。</w:t>
      </w:r>
    </w:p>
    <w:bookmarkEnd w:id="295"/>
    <w:p>
      <w:pPr>
        <w:pStyle w:val="77"/>
        <w:numPr>
          <w:ilvl w:val="1"/>
          <w:numId w:val="16"/>
        </w:numPr>
        <w:rPr>
          <w:color w:val="000000"/>
        </w:rPr>
      </w:pPr>
      <w:bookmarkStart w:id="296" w:name="_Toc18517"/>
      <w:bookmarkEnd w:id="296"/>
    </w:p>
    <w:p>
      <w:pPr>
        <w:pStyle w:val="77"/>
        <w:ind w:firstLine="420" w:firstLineChars="200"/>
        <w:rPr>
          <w:color w:val="000000"/>
        </w:rPr>
      </w:pPr>
      <w:bookmarkStart w:id="297" w:name="_Toc3448"/>
      <w:r>
        <w:rPr>
          <w:rFonts w:hint="eastAsia"/>
          <w:color w:val="000000"/>
        </w:rPr>
        <w:t xml:space="preserve">智能防光模块 intelligent </w:t>
      </w:r>
      <w:r>
        <w:rPr>
          <w:color w:val="000000"/>
        </w:rPr>
        <w:t>module for</w:t>
      </w:r>
      <w:bookmarkStart w:id="298" w:name="OLE_LINK79"/>
      <w:r>
        <w:rPr>
          <w:color w:val="000000"/>
        </w:rPr>
        <w:t xml:space="preserve"> </w:t>
      </w:r>
      <w:bookmarkEnd w:id="297"/>
      <w:bookmarkEnd w:id="298"/>
      <w:r>
        <w:rPr>
          <w:color w:val="000000"/>
        </w:rPr>
        <w:t>light-proof</w:t>
      </w:r>
    </w:p>
    <w:p>
      <w:pPr>
        <w:pStyle w:val="28"/>
        <w:rPr>
          <w:color w:val="000000"/>
        </w:rPr>
      </w:pPr>
      <w:bookmarkStart w:id="299" w:name="OLE_LINK90"/>
      <w:r>
        <w:rPr>
          <w:rFonts w:hint="eastAsia"/>
          <w:color w:val="000000"/>
          <w:szCs w:val="21"/>
        </w:rPr>
        <w:t>对接</w:t>
      </w:r>
      <w:r>
        <w:rPr>
          <w:color w:val="000000"/>
          <w:szCs w:val="21"/>
        </w:rPr>
        <w:t>库区智能管控子系统</w:t>
      </w:r>
      <w:r>
        <w:rPr>
          <w:rFonts w:hint="eastAsia"/>
          <w:color w:val="000000"/>
          <w:szCs w:val="21"/>
        </w:rPr>
        <w:t>，</w:t>
      </w:r>
      <w:bookmarkEnd w:id="299"/>
      <w:r>
        <w:rPr>
          <w:rFonts w:hint="eastAsia"/>
          <w:color w:val="000000"/>
        </w:rPr>
        <w:t>实现档案库房光照度和紫外线强度的实时监测以及档案库房相关设备的自动联动、自动调节光照度等功能的联动设施。</w:t>
      </w:r>
    </w:p>
    <w:p>
      <w:pPr>
        <w:pStyle w:val="77"/>
        <w:numPr>
          <w:ilvl w:val="1"/>
          <w:numId w:val="16"/>
        </w:numPr>
        <w:rPr>
          <w:color w:val="000000"/>
        </w:rPr>
      </w:pPr>
      <w:bookmarkStart w:id="300" w:name="_Toc2190"/>
      <w:bookmarkEnd w:id="300"/>
    </w:p>
    <w:p>
      <w:pPr>
        <w:pStyle w:val="77"/>
        <w:ind w:firstLine="420" w:firstLineChars="200"/>
        <w:rPr>
          <w:color w:val="000000"/>
        </w:rPr>
      </w:pPr>
      <w:bookmarkStart w:id="301" w:name="_Toc19641"/>
      <w:r>
        <w:rPr>
          <w:rFonts w:hint="eastAsia"/>
          <w:color w:val="000000"/>
        </w:rPr>
        <w:t xml:space="preserve">智能防有害生物模块 intelligent </w:t>
      </w:r>
      <w:r>
        <w:rPr>
          <w:color w:val="000000"/>
        </w:rPr>
        <w:t>module for protection from</w:t>
      </w:r>
      <w:r>
        <w:rPr>
          <w:rFonts w:hint="eastAsia"/>
          <w:color w:val="000000"/>
        </w:rPr>
        <w:t xml:space="preserve"> </w:t>
      </w:r>
      <w:r>
        <w:rPr>
          <w:color w:val="000000"/>
        </w:rPr>
        <w:t xml:space="preserve">harmful pests and micro </w:t>
      </w:r>
      <w:bookmarkEnd w:id="301"/>
    </w:p>
    <w:p>
      <w:pPr>
        <w:pStyle w:val="28"/>
        <w:rPr>
          <w:color w:val="000000"/>
        </w:rPr>
      </w:pPr>
      <w:r>
        <w:rPr>
          <w:rFonts w:hint="eastAsia"/>
          <w:color w:val="000000"/>
          <w:szCs w:val="21"/>
        </w:rPr>
        <w:t>对接</w:t>
      </w:r>
      <w:r>
        <w:rPr>
          <w:color w:val="000000"/>
          <w:szCs w:val="21"/>
        </w:rPr>
        <w:t>库区智能管控子系统</w:t>
      </w:r>
      <w:r>
        <w:rPr>
          <w:rFonts w:hint="eastAsia"/>
          <w:color w:val="000000"/>
          <w:szCs w:val="21"/>
        </w:rPr>
        <w:t>，</w:t>
      </w:r>
      <w:r>
        <w:rPr>
          <w:rFonts w:hint="eastAsia"/>
          <w:color w:val="000000"/>
        </w:rPr>
        <w:t>实现档案库房有害生物的实时监测、防护、驱逐，并能够自动报警的联动设施。</w:t>
      </w:r>
      <w:bookmarkStart w:id="302" w:name="_Toc448156324"/>
      <w:bookmarkEnd w:id="302"/>
      <w:bookmarkStart w:id="303" w:name="_Toc448051482"/>
      <w:bookmarkEnd w:id="303"/>
      <w:bookmarkStart w:id="304" w:name="_Toc447638150"/>
      <w:bookmarkEnd w:id="304"/>
      <w:bookmarkStart w:id="305" w:name="_Toc447816869"/>
      <w:bookmarkEnd w:id="305"/>
      <w:bookmarkStart w:id="306" w:name="_Toc448216809"/>
      <w:bookmarkEnd w:id="306"/>
      <w:bookmarkStart w:id="307" w:name="_Toc447782905"/>
      <w:bookmarkEnd w:id="307"/>
      <w:bookmarkStart w:id="308" w:name="_Toc447780841"/>
      <w:bookmarkEnd w:id="308"/>
      <w:bookmarkStart w:id="309" w:name="_Toc450725369"/>
      <w:bookmarkEnd w:id="309"/>
      <w:bookmarkStart w:id="310" w:name="_Toc447780962"/>
      <w:bookmarkEnd w:id="310"/>
      <w:bookmarkStart w:id="311" w:name="_Toc447747087"/>
      <w:bookmarkEnd w:id="311"/>
      <w:bookmarkStart w:id="312" w:name="_Toc451510476"/>
      <w:bookmarkEnd w:id="312"/>
      <w:bookmarkStart w:id="313" w:name="_Toc447747252"/>
      <w:bookmarkEnd w:id="313"/>
      <w:bookmarkStart w:id="314" w:name="_Toc447818677"/>
      <w:bookmarkEnd w:id="314"/>
      <w:bookmarkStart w:id="315" w:name="_Toc448051429"/>
      <w:bookmarkEnd w:id="315"/>
      <w:bookmarkStart w:id="316" w:name="_Toc447789064"/>
      <w:bookmarkEnd w:id="316"/>
      <w:bookmarkStart w:id="317" w:name="_Toc449604275"/>
      <w:bookmarkEnd w:id="317"/>
      <w:bookmarkStart w:id="318" w:name="_Toc435364774"/>
      <w:bookmarkEnd w:id="318"/>
    </w:p>
    <w:p>
      <w:pPr>
        <w:pStyle w:val="77"/>
        <w:numPr>
          <w:ilvl w:val="1"/>
          <w:numId w:val="16"/>
        </w:numPr>
        <w:rPr>
          <w:color w:val="000000"/>
        </w:rPr>
      </w:pPr>
      <w:bookmarkStart w:id="319" w:name="_Toc24861"/>
      <w:bookmarkEnd w:id="319"/>
    </w:p>
    <w:p>
      <w:pPr>
        <w:pStyle w:val="77"/>
        <w:ind w:firstLine="420" w:firstLineChars="200"/>
        <w:rPr>
          <w:color w:val="000000"/>
        </w:rPr>
      </w:pPr>
      <w:bookmarkStart w:id="320" w:name="_Toc15797"/>
      <w:r>
        <w:rPr>
          <w:rFonts w:hint="eastAsia"/>
          <w:color w:val="000000"/>
        </w:rPr>
        <w:t>智能安全技术防范子系统 in</w:t>
      </w:r>
      <w:r>
        <w:rPr>
          <w:color w:val="000000"/>
        </w:rPr>
        <w:t xml:space="preserve">telligent </w:t>
      </w:r>
      <w:r>
        <w:rPr>
          <w:rFonts w:hint="eastAsia"/>
          <w:color w:val="000000"/>
        </w:rPr>
        <w:t>s</w:t>
      </w:r>
      <w:r>
        <w:rPr>
          <w:color w:val="000000"/>
        </w:rPr>
        <w:t>ubsystem for</w:t>
      </w:r>
      <w:r>
        <w:rPr>
          <w:rFonts w:hint="eastAsia"/>
          <w:color w:val="000000"/>
        </w:rPr>
        <w:t xml:space="preserve"> s</w:t>
      </w:r>
      <w:r>
        <w:rPr>
          <w:color w:val="000000"/>
        </w:rPr>
        <w:t>ecurity and protection</w:t>
      </w:r>
      <w:r>
        <w:rPr>
          <w:rFonts w:hint="eastAsia"/>
          <w:color w:val="000000"/>
        </w:rPr>
        <w:t xml:space="preserve"> </w:t>
      </w:r>
      <w:bookmarkEnd w:id="320"/>
    </w:p>
    <w:p>
      <w:pPr>
        <w:tabs>
          <w:tab w:val="center" w:pos="4201"/>
          <w:tab w:val="right" w:leader="dot" w:pos="9298"/>
        </w:tabs>
        <w:autoSpaceDE w:val="0"/>
        <w:autoSpaceDN w:val="0"/>
        <w:ind w:firstLine="420" w:firstLineChars="200"/>
        <w:rPr>
          <w:color w:val="000000"/>
          <w:sz w:val="21"/>
          <w:szCs w:val="21"/>
        </w:rPr>
      </w:pPr>
      <w:bookmarkStart w:id="321" w:name="OLE_LINK40"/>
      <w:r>
        <w:rPr>
          <w:rFonts w:hint="eastAsia"/>
          <w:color w:val="000000"/>
          <w:sz w:val="21"/>
          <w:szCs w:val="21"/>
        </w:rPr>
        <w:t>对接管理系统，实现档案库区和库房出入口、门禁等位置实时安全防范，具备多重权限认证，能动的实现非授权预警的子系统。</w:t>
      </w:r>
    </w:p>
    <w:bookmarkEnd w:id="321"/>
    <w:p>
      <w:pPr>
        <w:pStyle w:val="77"/>
        <w:numPr>
          <w:ilvl w:val="1"/>
          <w:numId w:val="16"/>
        </w:numPr>
        <w:rPr>
          <w:color w:val="000000"/>
        </w:rPr>
      </w:pPr>
      <w:bookmarkStart w:id="322" w:name="_Toc25942"/>
      <w:bookmarkEnd w:id="322"/>
    </w:p>
    <w:p>
      <w:pPr>
        <w:pStyle w:val="77"/>
        <w:ind w:firstLine="420" w:firstLineChars="200"/>
        <w:rPr>
          <w:color w:val="000000"/>
        </w:rPr>
      </w:pPr>
      <w:bookmarkStart w:id="323" w:name="OLE_LINK85"/>
      <w:bookmarkStart w:id="324" w:name="_Toc22060"/>
      <w:r>
        <w:rPr>
          <w:rFonts w:hint="eastAsia"/>
          <w:color w:val="000000"/>
        </w:rPr>
        <w:t xml:space="preserve">智能火灾自动报警子系统 </w:t>
      </w:r>
      <w:bookmarkEnd w:id="323"/>
      <w:bookmarkStart w:id="325" w:name="OLE_LINK110"/>
      <w:r>
        <w:rPr>
          <w:rFonts w:hint="eastAsia"/>
          <w:color w:val="000000"/>
        </w:rPr>
        <w:t>in</w:t>
      </w:r>
      <w:r>
        <w:rPr>
          <w:color w:val="000000"/>
        </w:rPr>
        <w:t xml:space="preserve">telligent </w:t>
      </w:r>
      <w:r>
        <w:rPr>
          <w:rFonts w:hint="eastAsia"/>
          <w:color w:val="000000"/>
        </w:rPr>
        <w:t>s</w:t>
      </w:r>
      <w:r>
        <w:rPr>
          <w:color w:val="000000"/>
        </w:rPr>
        <w:t>ubsystem for</w:t>
      </w:r>
      <w:bookmarkEnd w:id="325"/>
      <w:r>
        <w:rPr>
          <w:color w:val="000000"/>
        </w:rPr>
        <w:t xml:space="preserve"> fire automatic alarm</w:t>
      </w:r>
      <w:r>
        <w:rPr>
          <w:rFonts w:hint="eastAsia"/>
          <w:color w:val="000000"/>
        </w:rPr>
        <w:t xml:space="preserve"> </w:t>
      </w:r>
      <w:bookmarkEnd w:id="324"/>
      <w:r>
        <w:rPr>
          <w:color w:val="000000"/>
        </w:rPr>
        <w:t xml:space="preserve"> </w:t>
      </w:r>
    </w:p>
    <w:p>
      <w:pPr>
        <w:tabs>
          <w:tab w:val="center" w:pos="4201"/>
          <w:tab w:val="right" w:leader="dot" w:pos="9298"/>
        </w:tabs>
        <w:autoSpaceDE w:val="0"/>
        <w:autoSpaceDN w:val="0"/>
        <w:ind w:firstLine="420" w:firstLineChars="200"/>
        <w:rPr>
          <w:color w:val="000000"/>
          <w:sz w:val="21"/>
          <w:szCs w:val="21"/>
        </w:rPr>
      </w:pPr>
      <w:bookmarkStart w:id="326" w:name="OLE_LINK43"/>
      <w:bookmarkStart w:id="327" w:name="OLE_LINK25"/>
      <w:r>
        <w:rPr>
          <w:rFonts w:hint="eastAsia"/>
          <w:color w:val="000000"/>
          <w:sz w:val="21"/>
          <w:szCs w:val="21"/>
        </w:rPr>
        <w:t>对接管理系统，实现档案库区火灾智能预警、火灾智能报警</w:t>
      </w:r>
      <w:r>
        <w:rPr>
          <w:color w:val="000000"/>
          <w:sz w:val="21"/>
          <w:szCs w:val="21"/>
        </w:rPr>
        <w:t>、</w:t>
      </w:r>
      <w:r>
        <w:rPr>
          <w:rFonts w:hint="eastAsia"/>
          <w:color w:val="000000"/>
          <w:sz w:val="21"/>
          <w:szCs w:val="21"/>
        </w:rPr>
        <w:t>火灾预案智能规划的子系统。</w:t>
      </w:r>
      <w:bookmarkEnd w:id="326"/>
    </w:p>
    <w:bookmarkEnd w:id="327"/>
    <w:p>
      <w:pPr>
        <w:pStyle w:val="77"/>
        <w:numPr>
          <w:ilvl w:val="1"/>
          <w:numId w:val="16"/>
        </w:numPr>
        <w:rPr>
          <w:color w:val="000000"/>
        </w:rPr>
      </w:pPr>
      <w:bookmarkStart w:id="328" w:name="_Toc11433"/>
      <w:bookmarkEnd w:id="328"/>
    </w:p>
    <w:p>
      <w:pPr>
        <w:pStyle w:val="77"/>
        <w:ind w:firstLine="420" w:firstLineChars="200"/>
        <w:rPr>
          <w:color w:val="000000"/>
        </w:rPr>
      </w:pPr>
      <w:bookmarkStart w:id="329" w:name="_Toc19871"/>
      <w:r>
        <w:rPr>
          <w:rFonts w:hint="eastAsia"/>
          <w:color w:val="000000"/>
        </w:rPr>
        <w:t xml:space="preserve">档案库房信息安全 </w:t>
      </w:r>
      <w:r>
        <w:rPr>
          <w:color w:val="000000"/>
        </w:rPr>
        <w:t xml:space="preserve">information security </w:t>
      </w:r>
      <w:r>
        <w:rPr>
          <w:rFonts w:hint="eastAsia"/>
          <w:color w:val="000000"/>
        </w:rPr>
        <w:t>of</w:t>
      </w:r>
      <w:r>
        <w:rPr>
          <w:color w:val="000000"/>
        </w:rPr>
        <w:t xml:space="preserve"> </w:t>
      </w:r>
      <w:bookmarkStart w:id="330" w:name="OLE_LINK77"/>
      <w:bookmarkStart w:id="331" w:name="OLE_LINK76"/>
      <w:r>
        <w:rPr>
          <w:color w:val="000000"/>
        </w:rPr>
        <w:t>archival</w:t>
      </w:r>
      <w:bookmarkEnd w:id="330"/>
      <w:r>
        <w:rPr>
          <w:color w:val="000000"/>
        </w:rPr>
        <w:t xml:space="preserve"> </w:t>
      </w:r>
      <w:bookmarkEnd w:id="331"/>
      <w:r>
        <w:rPr>
          <w:color w:val="000000"/>
        </w:rPr>
        <w:t>repository</w:t>
      </w:r>
      <w:bookmarkEnd w:id="329"/>
    </w:p>
    <w:p>
      <w:pPr>
        <w:tabs>
          <w:tab w:val="center" w:pos="4201"/>
          <w:tab w:val="right" w:leader="dot" w:pos="9298"/>
        </w:tabs>
        <w:autoSpaceDE w:val="0"/>
        <w:autoSpaceDN w:val="0"/>
        <w:ind w:firstLine="420" w:firstLineChars="200"/>
        <w:rPr>
          <w:color w:val="000000"/>
        </w:rPr>
      </w:pPr>
      <w:bookmarkStart w:id="332" w:name="OLE_LINK44"/>
      <w:r>
        <w:rPr>
          <w:color w:val="000000"/>
          <w:sz w:val="21"/>
          <w:szCs w:val="21"/>
        </w:rPr>
        <w:t>采取技术、管理等防护措施，维护档案库房信息的形成、传输、存储、应用安全，以便保护档案库房智能化设施设备的相关计算机硬件、软件、数据不因偶然和恶意的原因而遭到破坏、更改和泄露（以下简称信息安全）。</w:t>
      </w:r>
    </w:p>
    <w:bookmarkEnd w:id="332"/>
    <w:p>
      <w:pPr>
        <w:pStyle w:val="77"/>
        <w:numPr>
          <w:ilvl w:val="1"/>
          <w:numId w:val="16"/>
        </w:numPr>
        <w:rPr>
          <w:color w:val="000000"/>
        </w:rPr>
      </w:pPr>
      <w:bookmarkStart w:id="333" w:name="_Toc24360"/>
      <w:bookmarkEnd w:id="333"/>
    </w:p>
    <w:p>
      <w:pPr>
        <w:pStyle w:val="77"/>
        <w:ind w:firstLine="420" w:firstLineChars="200"/>
        <w:rPr>
          <w:color w:val="000000"/>
        </w:rPr>
      </w:pPr>
      <w:bookmarkStart w:id="334" w:name="OLE_LINK41"/>
      <w:bookmarkStart w:id="335" w:name="_Toc26688"/>
      <w:r>
        <w:rPr>
          <w:rFonts w:hint="eastAsia"/>
          <w:color w:val="000000"/>
        </w:rPr>
        <w:t>档案库房工业控制系统安全</w:t>
      </w:r>
      <w:bookmarkEnd w:id="334"/>
      <w:r>
        <w:rPr>
          <w:rFonts w:hint="eastAsia"/>
          <w:color w:val="000000"/>
        </w:rPr>
        <w:t xml:space="preserve"> industrial control system security of </w:t>
      </w:r>
      <w:r>
        <w:rPr>
          <w:color w:val="000000"/>
        </w:rPr>
        <w:t>archival</w:t>
      </w:r>
      <w:r>
        <w:rPr>
          <w:rFonts w:hint="eastAsia"/>
          <w:color w:val="000000"/>
        </w:rPr>
        <w:t xml:space="preserve"> repository</w:t>
      </w:r>
      <w:bookmarkEnd w:id="335"/>
    </w:p>
    <w:p>
      <w:pPr>
        <w:tabs>
          <w:tab w:val="center" w:pos="4201"/>
          <w:tab w:val="right" w:leader="dot" w:pos="9298"/>
        </w:tabs>
        <w:autoSpaceDE w:val="0"/>
        <w:autoSpaceDN w:val="0"/>
        <w:ind w:firstLine="420" w:firstLineChars="200"/>
        <w:rPr>
          <w:color w:val="000000"/>
          <w:sz w:val="21"/>
          <w:szCs w:val="21"/>
        </w:rPr>
      </w:pPr>
      <w:r>
        <w:rPr>
          <w:color w:val="000000"/>
          <w:sz w:val="21"/>
          <w:szCs w:val="21"/>
        </w:rPr>
        <w:t>采取技术、管理等防护措施，维护档案库房工业控制系统安全运行</w:t>
      </w:r>
      <w:r>
        <w:rPr>
          <w:rFonts w:hint="eastAsia"/>
          <w:color w:val="000000"/>
          <w:sz w:val="21"/>
          <w:szCs w:val="21"/>
        </w:rPr>
        <w:t>，以便保护工业控制自动化设备、工控机等不受恶意攻击、非法访问等（以下简称工控安全）。</w:t>
      </w:r>
    </w:p>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p>
      <w:pPr>
        <w:pStyle w:val="87"/>
        <w:numPr>
          <w:ilvl w:val="0"/>
          <w:numId w:val="16"/>
        </w:numPr>
      </w:pPr>
      <w:bookmarkStart w:id="336" w:name="_Toc786"/>
      <w:bookmarkStart w:id="337" w:name="_Toc24689"/>
      <w:bookmarkStart w:id="338" w:name="_Toc28922"/>
      <w:bookmarkStart w:id="339" w:name="_Toc25075"/>
      <w:r>
        <w:rPr>
          <w:rFonts w:hint="eastAsia"/>
        </w:rPr>
        <w:t>建设原则</w:t>
      </w:r>
      <w:bookmarkEnd w:id="336"/>
      <w:bookmarkEnd w:id="337"/>
      <w:bookmarkEnd w:id="338"/>
      <w:bookmarkEnd w:id="339"/>
    </w:p>
    <w:p>
      <w:pPr>
        <w:pStyle w:val="77"/>
        <w:numPr>
          <w:ilvl w:val="1"/>
          <w:numId w:val="16"/>
        </w:numPr>
        <w:rPr>
          <w:rFonts w:ascii="宋体" w:eastAsia="宋体"/>
          <w:color w:val="000000"/>
          <w:szCs w:val="20"/>
        </w:rPr>
      </w:pPr>
      <w:bookmarkStart w:id="340" w:name="OLE_LINK97"/>
      <w:bookmarkStart w:id="341" w:name="OLE_LINK45"/>
      <w:bookmarkStart w:id="342" w:name="OLE_LINK99"/>
      <w:r>
        <w:rPr>
          <w:rFonts w:hint="eastAsia" w:ascii="宋体" w:eastAsia="宋体"/>
          <w:color w:val="000000"/>
          <w:szCs w:val="20"/>
        </w:rPr>
        <w:t>一体化管理</w:t>
      </w:r>
      <w:bookmarkEnd w:id="340"/>
      <w:r>
        <w:rPr>
          <w:rFonts w:hint="eastAsia" w:ascii="宋体" w:eastAsia="宋体"/>
          <w:color w:val="000000"/>
          <w:szCs w:val="20"/>
        </w:rPr>
        <w:t>原则</w:t>
      </w:r>
      <w:bookmarkEnd w:id="341"/>
      <w:r>
        <w:rPr>
          <w:rFonts w:hint="eastAsia" w:ascii="宋体" w:eastAsia="宋体"/>
          <w:color w:val="000000"/>
          <w:szCs w:val="20"/>
        </w:rPr>
        <w:t>：</w:t>
      </w:r>
      <w:bookmarkStart w:id="343" w:name="OLE_LINK98"/>
      <w:bookmarkStart w:id="344" w:name="OLE_LINK46"/>
      <w:r>
        <w:rPr>
          <w:rFonts w:hint="eastAsia" w:ascii="宋体" w:eastAsia="宋体"/>
          <w:color w:val="000000"/>
          <w:szCs w:val="20"/>
        </w:rPr>
        <w:t>强化档案库房智能化建设的顶层设计，管理系统、子系统以及智能模块应实现信息的统一管理，维护保养提示协同管理，质保期内及质保期外同步的维护保养提醒，以满足不同阶段、不同环境下智能化档案库房建设的互联互通需求。</w:t>
      </w:r>
      <w:bookmarkEnd w:id="343"/>
    </w:p>
    <w:bookmarkEnd w:id="342"/>
    <w:p>
      <w:pPr>
        <w:pStyle w:val="77"/>
        <w:numPr>
          <w:ilvl w:val="1"/>
          <w:numId w:val="16"/>
        </w:numPr>
        <w:rPr>
          <w:rFonts w:ascii="宋体" w:eastAsia="宋体"/>
          <w:color w:val="000000"/>
          <w:szCs w:val="20"/>
        </w:rPr>
      </w:pPr>
      <w:r>
        <w:rPr>
          <w:rFonts w:hint="eastAsia" w:ascii="宋体" w:eastAsia="宋体"/>
          <w:color w:val="000000"/>
          <w:szCs w:val="20"/>
        </w:rPr>
        <w:t>安全原则：</w:t>
      </w:r>
      <w:bookmarkEnd w:id="344"/>
      <w:r>
        <w:rPr>
          <w:rFonts w:hint="eastAsia" w:ascii="宋体" w:eastAsia="宋体"/>
          <w:color w:val="000000"/>
          <w:szCs w:val="20"/>
        </w:rPr>
        <w:t>应坚持整体安全观，配备</w:t>
      </w:r>
      <w:bookmarkStart w:id="345" w:name="OLE_LINK7"/>
      <w:r>
        <w:rPr>
          <w:rFonts w:hint="eastAsia" w:ascii="宋体" w:eastAsia="宋体"/>
          <w:color w:val="000000"/>
          <w:szCs w:val="20"/>
        </w:rPr>
        <w:t>防火、防盗、防水、防光、防尘、防有害气体、防有害生物以及温湿度调控</w:t>
      </w:r>
      <w:bookmarkEnd w:id="345"/>
      <w:r>
        <w:rPr>
          <w:rFonts w:hint="eastAsia" w:ascii="宋体" w:eastAsia="宋体"/>
          <w:color w:val="000000"/>
          <w:szCs w:val="20"/>
        </w:rPr>
        <w:t>等必要的设施设备安全保存档案，并充分考虑信息安全、工控安全等，符合安全管理要求、施工要求、绿色节能等建设要求。</w:t>
      </w:r>
    </w:p>
    <w:p>
      <w:pPr>
        <w:pStyle w:val="77"/>
        <w:numPr>
          <w:ilvl w:val="1"/>
          <w:numId w:val="16"/>
        </w:numPr>
        <w:rPr>
          <w:rFonts w:ascii="宋体" w:eastAsia="宋体"/>
          <w:color w:val="000000"/>
          <w:szCs w:val="20"/>
        </w:rPr>
      </w:pPr>
      <w:bookmarkStart w:id="346" w:name="OLE_LINK47"/>
      <w:r>
        <w:rPr>
          <w:rFonts w:hint="eastAsia" w:ascii="宋体" w:eastAsia="宋体"/>
          <w:color w:val="000000"/>
          <w:szCs w:val="20"/>
        </w:rPr>
        <w:t>保密原则</w:t>
      </w:r>
      <w:bookmarkEnd w:id="346"/>
      <w:r>
        <w:rPr>
          <w:rFonts w:hint="eastAsia" w:ascii="宋体" w:eastAsia="宋体"/>
          <w:color w:val="000000"/>
          <w:szCs w:val="20"/>
        </w:rPr>
        <w:t>：涉密档案库房智能化建设适用的管理系统、子系统、智能模块应符合国家保密的相关规定。</w:t>
      </w:r>
    </w:p>
    <w:p>
      <w:pPr>
        <w:pStyle w:val="77"/>
        <w:numPr>
          <w:ilvl w:val="1"/>
          <w:numId w:val="16"/>
        </w:numPr>
        <w:rPr>
          <w:rFonts w:ascii="宋体" w:eastAsia="宋体"/>
          <w:color w:val="000000"/>
          <w:szCs w:val="20"/>
        </w:rPr>
      </w:pPr>
      <w:bookmarkStart w:id="347" w:name="OLE_LINK130"/>
      <w:r>
        <w:rPr>
          <w:rFonts w:hint="eastAsia" w:ascii="宋体" w:eastAsia="宋体"/>
          <w:color w:val="000000"/>
          <w:szCs w:val="20"/>
        </w:rPr>
        <w:t>相互衔接原则：管理系统应具备标准的通信接口，支持与电子档案管理系统、办公自动化系统、业务系统等的安全衔接。在实现系统互联时，应遵循最小化权限原则，合理控制连接范围，确保数据传输和接口调用的安全性，防止未授权访问和数据泄露。</w:t>
      </w:r>
    </w:p>
    <w:bookmarkEnd w:id="347"/>
    <w:p>
      <w:pPr>
        <w:pStyle w:val="77"/>
        <w:numPr>
          <w:ilvl w:val="1"/>
          <w:numId w:val="16"/>
        </w:numPr>
        <w:rPr>
          <w:rFonts w:ascii="宋体" w:eastAsia="宋体"/>
          <w:color w:val="000000"/>
          <w:szCs w:val="20"/>
        </w:rPr>
      </w:pPr>
      <w:bookmarkStart w:id="348" w:name="OLE_LINK78"/>
      <w:bookmarkStart w:id="349" w:name="_Toc31752"/>
      <w:r>
        <w:rPr>
          <w:rFonts w:hint="eastAsia" w:ascii="宋体" w:eastAsia="宋体"/>
          <w:color w:val="000000"/>
          <w:szCs w:val="20"/>
        </w:rPr>
        <w:t>应急管理原则</w:t>
      </w:r>
      <w:bookmarkEnd w:id="348"/>
      <w:r>
        <w:rPr>
          <w:rFonts w:hint="eastAsia" w:ascii="宋体" w:eastAsia="宋体"/>
          <w:color w:val="000000"/>
          <w:szCs w:val="20"/>
        </w:rPr>
        <w:t>：在档案库房智能化建设中，应建立完善的应急管理机制，明确极端条件（如火灾、水灾、断电、网络攻击等）下的应急预案和响应流程，确保档案安全和系统运行的连续性。应急管理机制应包括实时监测、快速响应、数据备份和恢复等措施，并定期开展应急演练，提升应急处置能力。</w:t>
      </w:r>
    </w:p>
    <w:p>
      <w:pPr>
        <w:pStyle w:val="87"/>
        <w:numPr>
          <w:ilvl w:val="0"/>
          <w:numId w:val="16"/>
        </w:numPr>
        <w:rPr>
          <w:rFonts w:ascii="宋体"/>
          <w:color w:val="000000"/>
        </w:rPr>
      </w:pPr>
      <w:bookmarkStart w:id="350" w:name="_Toc68"/>
      <w:bookmarkStart w:id="351" w:name="_Toc5941"/>
      <w:bookmarkStart w:id="352" w:name="_Toc8787"/>
      <w:r>
        <w:rPr>
          <w:rFonts w:hint="eastAsia" w:ascii="宋体"/>
          <w:color w:val="000000"/>
        </w:rPr>
        <w:t>建设</w:t>
      </w:r>
      <w:bookmarkEnd w:id="349"/>
      <w:r>
        <w:rPr>
          <w:rFonts w:hint="eastAsia" w:ascii="宋体"/>
          <w:color w:val="000000"/>
        </w:rPr>
        <w:t>内容</w:t>
      </w:r>
      <w:bookmarkEnd w:id="350"/>
      <w:bookmarkEnd w:id="351"/>
      <w:bookmarkEnd w:id="352"/>
    </w:p>
    <w:p>
      <w:pPr>
        <w:pStyle w:val="77"/>
        <w:numPr>
          <w:ilvl w:val="1"/>
          <w:numId w:val="16"/>
        </w:numPr>
        <w:rPr>
          <w:rFonts w:ascii="宋体" w:eastAsia="宋体"/>
          <w:color w:val="000000"/>
          <w:szCs w:val="20"/>
        </w:rPr>
      </w:pPr>
      <w:r>
        <w:rPr>
          <w:rFonts w:hint="eastAsia" w:ascii="宋体" w:eastAsia="宋体"/>
          <w:color w:val="000000"/>
          <w:szCs w:val="20"/>
        </w:rPr>
        <w:t>档案库房智能化建设主要内容应包括但不限于管理系统及实体档案智能存储与管理子系统、库区智能管控子系统（智能环境管控模块、智能防水监测模块、智能防光模块、智能防有害生物模块）、智能安全技术防范子系统、智能火灾自动报警子系统等。管理系统、子系统、智能模块之间的系统框架图如图</w:t>
      </w:r>
      <w:r>
        <w:rPr>
          <w:rFonts w:ascii="宋体" w:eastAsia="宋体"/>
          <w:color w:val="000000"/>
          <w:szCs w:val="20"/>
        </w:rPr>
        <w:t>1</w:t>
      </w:r>
      <w:r>
        <w:rPr>
          <w:rFonts w:hint="eastAsia" w:ascii="宋体" w:eastAsia="宋体"/>
          <w:color w:val="000000"/>
          <w:szCs w:val="20"/>
        </w:rPr>
        <w:t>。</w:t>
      </w:r>
    </w:p>
    <w:p>
      <w:pPr>
        <w:pStyle w:val="28"/>
        <w:ind w:firstLine="0" w:firstLineChars="0"/>
        <w:jc w:val="center"/>
      </w:pPr>
      <w:r>
        <w:drawing>
          <wp:inline distT="0" distB="0" distL="114300" distR="114300">
            <wp:extent cx="5933440" cy="2459355"/>
            <wp:effectExtent l="0" t="0" r="10160" b="171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2"/>
                    <a:stretch>
                      <a:fillRect/>
                    </a:stretch>
                  </pic:blipFill>
                  <pic:spPr>
                    <a:xfrm>
                      <a:off x="0" y="0"/>
                      <a:ext cx="5933440" cy="2459355"/>
                    </a:xfrm>
                    <a:prstGeom prst="rect">
                      <a:avLst/>
                    </a:prstGeom>
                    <a:noFill/>
                    <a:ln>
                      <a:noFill/>
                    </a:ln>
                  </pic:spPr>
                </pic:pic>
              </a:graphicData>
            </a:graphic>
          </wp:inline>
        </w:drawing>
      </w:r>
    </w:p>
    <w:p>
      <w:pPr>
        <w:pStyle w:val="28"/>
        <w:ind w:firstLine="0" w:firstLineChars="0"/>
        <w:jc w:val="center"/>
        <w:rPr>
          <w:rFonts w:ascii="黑体" w:hAnsi="黑体" w:eastAsia="黑体" w:cs="黑体"/>
        </w:rPr>
      </w:pPr>
      <w:r>
        <w:rPr>
          <w:rFonts w:hint="eastAsia" w:ascii="黑体" w:hAnsi="黑体" w:eastAsia="黑体" w:cs="黑体"/>
        </w:rPr>
        <w:t>图1 系统框架图（案例）</w:t>
      </w:r>
    </w:p>
    <w:p>
      <w:pPr>
        <w:pStyle w:val="77"/>
        <w:numPr>
          <w:ilvl w:val="1"/>
          <w:numId w:val="16"/>
        </w:numPr>
        <w:rPr>
          <w:rFonts w:ascii="宋体" w:eastAsia="宋体"/>
          <w:color w:val="000000"/>
          <w:szCs w:val="20"/>
        </w:rPr>
      </w:pPr>
      <w:bookmarkStart w:id="353" w:name="OLE_LINK49"/>
      <w:r>
        <w:rPr>
          <w:rFonts w:hint="eastAsia" w:ascii="宋体" w:eastAsia="宋体"/>
          <w:color w:val="000000"/>
          <w:szCs w:val="20"/>
        </w:rPr>
        <w:t>参照</w:t>
      </w:r>
      <w:r>
        <w:rPr>
          <w:rFonts w:ascii="宋体" w:eastAsia="宋体"/>
          <w:color w:val="000000"/>
          <w:szCs w:val="20"/>
        </w:rPr>
        <w:t>JGJ 25</w:t>
      </w:r>
      <w:r>
        <w:rPr>
          <w:rFonts w:hint="eastAsia" w:ascii="宋体" w:eastAsia="宋体"/>
          <w:color w:val="000000"/>
          <w:szCs w:val="20"/>
        </w:rPr>
        <w:t>中</w:t>
      </w:r>
      <w:r>
        <w:rPr>
          <w:rFonts w:ascii="宋体" w:eastAsia="宋体"/>
          <w:color w:val="000000"/>
          <w:szCs w:val="20"/>
        </w:rPr>
        <w:t>1.0.3</w:t>
      </w:r>
      <w:r>
        <w:rPr>
          <w:rFonts w:hint="eastAsia" w:ascii="宋体" w:eastAsia="宋体"/>
          <w:color w:val="000000"/>
          <w:szCs w:val="20"/>
        </w:rPr>
        <w:t>的规定，档案馆分为特级、甲级、乙级三个等级。档案馆（室）应依据档案馆等级及所保存档案价值，按照不同功能分区的应用需求选择配备相应的管理系统、子系统、智能模块。</w:t>
      </w:r>
    </w:p>
    <w:bookmarkEnd w:id="353"/>
    <w:p>
      <w:pPr>
        <w:pStyle w:val="77"/>
        <w:numPr>
          <w:ilvl w:val="1"/>
          <w:numId w:val="16"/>
        </w:numPr>
        <w:rPr>
          <w:rFonts w:ascii="宋体" w:eastAsia="宋体"/>
          <w:color w:val="000000"/>
          <w:szCs w:val="20"/>
        </w:rPr>
      </w:pPr>
      <w:bookmarkStart w:id="354" w:name="OLE_LINK51"/>
      <w:r>
        <w:rPr>
          <w:rFonts w:hint="eastAsia" w:ascii="宋体" w:eastAsia="宋体"/>
          <w:color w:val="000000"/>
          <w:szCs w:val="20"/>
        </w:rPr>
        <w:t>档案库房智能化建设涉及到的管理系统、子系统、智能模块的建设宜参照附录</w:t>
      </w:r>
      <w:r>
        <w:rPr>
          <w:rFonts w:ascii="宋体" w:eastAsia="宋体"/>
          <w:color w:val="000000"/>
          <w:szCs w:val="20"/>
        </w:rPr>
        <w:t>A</w:t>
      </w:r>
      <w:r>
        <w:rPr>
          <w:rFonts w:hint="eastAsia" w:ascii="宋体" w:eastAsia="宋体"/>
          <w:color w:val="000000"/>
          <w:szCs w:val="20"/>
        </w:rPr>
        <w:t>的规定，依据配置表可分步推进档案库房智能化建设。原有档案库房的增加、升级与改造以及新建档案库房的分阶段建设时，管理系统、子系统、智能模块、基础设施和安全管理要求等均可以分阶段建设，手动密集架可按需依据实体档案智能储存与管理子系统的功能要求进行智能化改造。</w:t>
      </w:r>
    </w:p>
    <w:bookmarkEnd w:id="354"/>
    <w:p>
      <w:pPr>
        <w:pStyle w:val="77"/>
        <w:numPr>
          <w:ilvl w:val="1"/>
          <w:numId w:val="16"/>
        </w:numPr>
        <w:rPr>
          <w:rFonts w:ascii="宋体" w:eastAsia="宋体"/>
          <w:color w:val="000000"/>
          <w:szCs w:val="20"/>
        </w:rPr>
      </w:pPr>
      <w:bookmarkStart w:id="355" w:name="OLE_LINK108"/>
      <w:r>
        <w:rPr>
          <w:rFonts w:hint="eastAsia" w:ascii="宋体" w:eastAsia="宋体"/>
          <w:color w:val="000000"/>
          <w:szCs w:val="20"/>
        </w:rPr>
        <w:t>参照</w:t>
      </w:r>
      <w:r>
        <w:rPr>
          <w:rFonts w:ascii="宋体" w:eastAsia="宋体"/>
          <w:color w:val="000000"/>
          <w:szCs w:val="20"/>
        </w:rPr>
        <w:t>GB 50314</w:t>
      </w:r>
      <w:r>
        <w:rPr>
          <w:rFonts w:hint="eastAsia" w:ascii="宋体" w:eastAsia="宋体"/>
          <w:color w:val="000000"/>
          <w:szCs w:val="20"/>
        </w:rPr>
        <w:t>中</w:t>
      </w:r>
      <w:r>
        <w:rPr>
          <w:rFonts w:ascii="宋体" w:eastAsia="宋体"/>
          <w:color w:val="000000"/>
          <w:szCs w:val="20"/>
        </w:rPr>
        <w:t>8.3</w:t>
      </w:r>
      <w:r>
        <w:rPr>
          <w:rFonts w:hint="eastAsia" w:ascii="宋体" w:eastAsia="宋体"/>
          <w:color w:val="000000"/>
          <w:szCs w:val="20"/>
        </w:rPr>
        <w:t>的规定，管理系统应能接入</w:t>
      </w:r>
      <w:bookmarkStart w:id="356" w:name="OLE_LINK107"/>
      <w:r>
        <w:rPr>
          <w:rFonts w:hint="eastAsia" w:ascii="宋体" w:eastAsia="宋体"/>
          <w:color w:val="000000"/>
          <w:szCs w:val="20"/>
        </w:rPr>
        <w:t>档案馆（室）智能化集成系统</w:t>
      </w:r>
      <w:bookmarkEnd w:id="356"/>
      <w:r>
        <w:rPr>
          <w:rFonts w:hint="eastAsia" w:ascii="宋体" w:eastAsia="宋体"/>
          <w:color w:val="000000"/>
          <w:szCs w:val="20"/>
        </w:rPr>
        <w:t>，为档案馆（室）智能化集成系统实现档案库房</w:t>
      </w:r>
      <w:bookmarkStart w:id="357" w:name="_Hlk170288122"/>
      <w:r>
        <w:rPr>
          <w:rFonts w:hint="eastAsia" w:ascii="宋体" w:eastAsia="宋体"/>
          <w:color w:val="000000"/>
          <w:szCs w:val="20"/>
        </w:rPr>
        <w:t>设备管理、鉴权认证、故障诊断、联动、告警过滤和分析等</w:t>
      </w:r>
      <w:bookmarkEnd w:id="357"/>
      <w:r>
        <w:rPr>
          <w:rFonts w:hint="eastAsia" w:ascii="宋体" w:eastAsia="宋体"/>
          <w:color w:val="000000"/>
          <w:szCs w:val="20"/>
        </w:rPr>
        <w:t>提供数据信息、联动配置和规则响应等。信息网络系统应满足档案馆管理的需求，并应满足安全、保密等要求。</w:t>
      </w:r>
    </w:p>
    <w:bookmarkEnd w:id="355"/>
    <w:p>
      <w:pPr>
        <w:pStyle w:val="87"/>
        <w:numPr>
          <w:ilvl w:val="0"/>
          <w:numId w:val="16"/>
        </w:numPr>
      </w:pPr>
      <w:bookmarkStart w:id="358" w:name="_Toc24630"/>
      <w:bookmarkStart w:id="359" w:name="_Toc11578"/>
      <w:bookmarkStart w:id="360" w:name="_Toc31643"/>
      <w:bookmarkStart w:id="361" w:name="_Toc29114"/>
      <w:r>
        <w:rPr>
          <w:rFonts w:hint="eastAsia"/>
        </w:rPr>
        <w:t>功能要求</w:t>
      </w:r>
      <w:bookmarkEnd w:id="358"/>
      <w:bookmarkEnd w:id="359"/>
      <w:bookmarkEnd w:id="360"/>
      <w:bookmarkEnd w:id="361"/>
    </w:p>
    <w:p>
      <w:pPr>
        <w:pStyle w:val="77"/>
        <w:numPr>
          <w:ilvl w:val="1"/>
          <w:numId w:val="16"/>
        </w:numPr>
        <w:rPr>
          <w:rFonts w:ascii="宋体"/>
          <w:color w:val="000000"/>
          <w:szCs w:val="20"/>
        </w:rPr>
      </w:pPr>
      <w:bookmarkStart w:id="362" w:name="_Toc28818"/>
      <w:r>
        <w:rPr>
          <w:rFonts w:hint="eastAsia" w:ascii="宋体"/>
          <w:color w:val="000000"/>
          <w:szCs w:val="20"/>
        </w:rPr>
        <w:t>档案库房智能化管理系统</w:t>
      </w:r>
      <w:bookmarkEnd w:id="362"/>
    </w:p>
    <w:p>
      <w:pPr>
        <w:pStyle w:val="76"/>
        <w:numPr>
          <w:ilvl w:val="2"/>
          <w:numId w:val="16"/>
        </w:numPr>
        <w:spacing w:before="0" w:after="0"/>
        <w:rPr>
          <w:rFonts w:ascii="宋体" w:eastAsia="宋体"/>
          <w:szCs w:val="20"/>
        </w:rPr>
      </w:pPr>
      <w:r>
        <w:rPr>
          <w:rFonts w:hint="eastAsia" w:ascii="宋体" w:eastAsia="宋体"/>
          <w:szCs w:val="20"/>
        </w:rPr>
        <w:t>管理系统应实现实体档案管理的信息化和可视化功能，应建立实体档案存储模型，实现实体档案存放位置管理和存储量更新。应支持根据档案库房智能化建设情况建立可视化模型，直观反映实体档案及档案库房智能设备的分布、状态等特征，实现智能设备远程在线操控和信息查询。</w:t>
      </w:r>
    </w:p>
    <w:p>
      <w:pPr>
        <w:pStyle w:val="76"/>
        <w:numPr>
          <w:ilvl w:val="2"/>
          <w:numId w:val="16"/>
        </w:numPr>
        <w:spacing w:before="0" w:after="0"/>
        <w:rPr>
          <w:rFonts w:ascii="宋体" w:eastAsia="宋体"/>
          <w:szCs w:val="20"/>
        </w:rPr>
      </w:pPr>
      <w:r>
        <w:rPr>
          <w:rFonts w:hint="eastAsia" w:ascii="宋体" w:eastAsia="宋体"/>
          <w:szCs w:val="20"/>
        </w:rPr>
        <w:t>管理系统应具备实体档案业务管理功能，包含实体档案存储、查找、盘点、统计、出入库、涉密和非开放档案标识等业务管理过程中所需的功能模块。管理系统应对接电子档案管理系统开放接口，可通过档案关键词进行检索，能够将查询结果在可视化库房中呈现，支持根据检索结果快速打开档案存放位置的虚拟架体。选择检索的档案可查看盒内存放的档案信息，在线浏览实体档案数字化资源信息。</w:t>
      </w:r>
    </w:p>
    <w:p>
      <w:pPr>
        <w:pStyle w:val="76"/>
        <w:numPr>
          <w:ilvl w:val="2"/>
          <w:numId w:val="16"/>
        </w:numPr>
        <w:spacing w:before="0" w:after="0"/>
        <w:rPr>
          <w:rFonts w:ascii="宋体" w:eastAsia="宋体"/>
          <w:szCs w:val="20"/>
        </w:rPr>
      </w:pPr>
      <w:r>
        <w:rPr>
          <w:rFonts w:hint="eastAsia" w:ascii="宋体" w:eastAsia="宋体"/>
          <w:szCs w:val="20"/>
        </w:rPr>
        <w:t>管理系统应具备系统自检功能，对管理系统中集成的设备（功能）按类型逐个进行系统自动检测，应包含实体档案智能存储与管理子系统、库区智能管控子系统、智能安全技术防范子系统等。可直观的查看设备是否正常工作以及出现异常时的解决办法，自检日志应包含故障信息和故障代码。</w:t>
      </w:r>
    </w:p>
    <w:p>
      <w:pPr>
        <w:pStyle w:val="76"/>
        <w:numPr>
          <w:ilvl w:val="2"/>
          <w:numId w:val="16"/>
        </w:numPr>
        <w:spacing w:before="0" w:after="0"/>
        <w:rPr>
          <w:rFonts w:ascii="宋体" w:eastAsia="宋体"/>
          <w:color w:val="000000"/>
          <w:szCs w:val="20"/>
        </w:rPr>
      </w:pPr>
      <w:r>
        <w:rPr>
          <w:rFonts w:hint="eastAsia" w:ascii="宋体" w:eastAsia="宋体"/>
          <w:color w:val="000000"/>
          <w:szCs w:val="20"/>
        </w:rPr>
        <w:t>管理系统应具备动力环境监测功能，实时监测库房智能设备动力环境数据，在设备有可能发生故障前提前感知并报警，从而规避和减少设备故障。应包含电压、电流、功率、电源安全智能管理设备内部温湿度等运行信息、动力环境数据，支持对智能设备数据进行汇总并生成数据报表。应在3D库房中进行设备运行状态实时监测和自动预警。</w:t>
      </w:r>
    </w:p>
    <w:p>
      <w:pPr>
        <w:pStyle w:val="76"/>
        <w:numPr>
          <w:ilvl w:val="2"/>
          <w:numId w:val="16"/>
        </w:numPr>
        <w:spacing w:before="0" w:after="0"/>
        <w:rPr>
          <w:rFonts w:ascii="宋体" w:eastAsia="宋体"/>
          <w:color w:val="000000"/>
          <w:szCs w:val="20"/>
        </w:rPr>
      </w:pPr>
      <w:r>
        <w:rPr>
          <w:rFonts w:hint="eastAsia" w:ascii="宋体" w:eastAsia="宋体"/>
          <w:color w:val="000000"/>
          <w:szCs w:val="20"/>
        </w:rPr>
        <w:t>管理系统应具备</w:t>
      </w:r>
      <w:bookmarkStart w:id="363" w:name="OLE_LINK53"/>
      <w:r>
        <w:rPr>
          <w:rFonts w:hint="eastAsia" w:ascii="宋体" w:eastAsia="宋体"/>
          <w:color w:val="000000"/>
          <w:szCs w:val="20"/>
        </w:rPr>
        <w:t>用户权限管理</w:t>
      </w:r>
      <w:bookmarkEnd w:id="363"/>
      <w:r>
        <w:rPr>
          <w:rFonts w:hint="eastAsia" w:ascii="宋体" w:eastAsia="宋体"/>
          <w:color w:val="000000"/>
          <w:szCs w:val="20"/>
        </w:rPr>
        <w:t>功能，支持根据功能模块、档案分类等进行用户角色的创建、修改、删除等，用户管理应支持密码复杂</w:t>
      </w:r>
      <w:r>
        <w:rPr>
          <w:rFonts w:hint="eastAsia" w:ascii="宋体" w:eastAsia="宋体"/>
          <w:color w:val="000000" w:themeColor="text1"/>
          <w:szCs w:val="20"/>
          <w14:textFill>
            <w14:solidFill>
              <w14:schemeClr w14:val="tx1"/>
            </w14:solidFill>
          </w14:textFill>
        </w:rPr>
        <w:t>性校验和</w:t>
      </w:r>
      <w:r>
        <w:rPr>
          <w:rFonts w:ascii="宋体" w:eastAsia="宋体"/>
          <w:color w:val="000000"/>
          <w:szCs w:val="20"/>
        </w:rPr>
        <w:t>各子系统、模块应用权限</w:t>
      </w:r>
      <w:r>
        <w:rPr>
          <w:rFonts w:hint="eastAsia" w:ascii="宋体" w:eastAsia="宋体"/>
          <w:color w:val="000000"/>
          <w:szCs w:val="20"/>
        </w:rPr>
        <w:t>的一键授权。</w:t>
      </w:r>
    </w:p>
    <w:p>
      <w:pPr>
        <w:pStyle w:val="76"/>
        <w:numPr>
          <w:ilvl w:val="2"/>
          <w:numId w:val="16"/>
        </w:numPr>
        <w:spacing w:before="0" w:after="0"/>
        <w:rPr>
          <w:rFonts w:ascii="宋体" w:eastAsia="宋体"/>
          <w:color w:val="000000"/>
          <w:szCs w:val="20"/>
        </w:rPr>
      </w:pPr>
      <w:r>
        <w:rPr>
          <w:rFonts w:hint="eastAsia" w:ascii="宋体" w:eastAsia="宋体"/>
          <w:color w:val="000000"/>
          <w:szCs w:val="20"/>
        </w:rPr>
        <w:t>管理系统应具备日志管理功能，支持运行日志、登录日志、操作日志、自检日志、数据报表等自动记录、自动下载等。</w:t>
      </w:r>
    </w:p>
    <w:p>
      <w:pPr>
        <w:pStyle w:val="76"/>
        <w:numPr>
          <w:ilvl w:val="2"/>
          <w:numId w:val="16"/>
        </w:numPr>
        <w:spacing w:before="0" w:after="0"/>
        <w:rPr>
          <w:rFonts w:ascii="宋体" w:eastAsia="宋体"/>
          <w:color w:val="000000"/>
          <w:szCs w:val="20"/>
        </w:rPr>
      </w:pPr>
      <w:r>
        <w:rPr>
          <w:rFonts w:hint="eastAsia" w:ascii="宋体" w:eastAsia="宋体"/>
          <w:color w:val="000000"/>
          <w:szCs w:val="20"/>
        </w:rPr>
        <w:t>管理系统应具备数据可视化展示功能，应包含档案业务处理可视化、档案存储状况可视化、档案库房环境可视化等。</w:t>
      </w:r>
    </w:p>
    <w:p>
      <w:pPr>
        <w:pStyle w:val="76"/>
        <w:numPr>
          <w:ilvl w:val="2"/>
          <w:numId w:val="16"/>
        </w:numPr>
        <w:spacing w:before="0" w:after="0"/>
        <w:rPr>
          <w:rFonts w:ascii="宋体" w:eastAsia="宋体"/>
          <w:color w:val="000000"/>
          <w:szCs w:val="20"/>
        </w:rPr>
      </w:pPr>
      <w:r>
        <w:rPr>
          <w:rFonts w:hint="eastAsia" w:ascii="宋体" w:eastAsia="宋体"/>
          <w:color w:val="000000"/>
          <w:szCs w:val="20"/>
        </w:rPr>
        <w:t>管理系统应具备安全可视化展示功能，应包含温度、湿度、电压、电流等工作状态实时监控，应具备异常状态告警功能，应包括设备状态信息、运行安全、报警信息等，报警信息可通过短信、邮件方式通知相关管理人员等。</w:t>
      </w:r>
    </w:p>
    <w:p>
      <w:pPr>
        <w:pStyle w:val="77"/>
        <w:numPr>
          <w:ilvl w:val="1"/>
          <w:numId w:val="16"/>
        </w:numPr>
        <w:rPr>
          <w:rFonts w:ascii="宋体"/>
          <w:color w:val="000000"/>
          <w:szCs w:val="20"/>
        </w:rPr>
      </w:pPr>
      <w:bookmarkStart w:id="364" w:name="_Toc22319"/>
      <w:r>
        <w:rPr>
          <w:rFonts w:hint="eastAsia" w:ascii="宋体"/>
          <w:color w:val="000000"/>
          <w:szCs w:val="20"/>
        </w:rPr>
        <w:t>实体档案智能存储与管理子系统</w:t>
      </w:r>
      <w:bookmarkEnd w:id="364"/>
    </w:p>
    <w:p>
      <w:pPr>
        <w:pStyle w:val="76"/>
        <w:numPr>
          <w:ilvl w:val="2"/>
          <w:numId w:val="16"/>
        </w:numPr>
        <w:spacing w:before="0" w:after="0"/>
        <w:rPr>
          <w:rFonts w:ascii="宋体" w:eastAsia="宋体"/>
          <w:color w:val="000000"/>
          <w:szCs w:val="20"/>
        </w:rPr>
      </w:pPr>
      <w:r>
        <w:rPr>
          <w:rFonts w:hint="eastAsia" w:ascii="宋体" w:eastAsia="宋体"/>
          <w:color w:val="000000"/>
          <w:szCs w:val="20"/>
        </w:rPr>
        <w:t>实体档案智能存储与管理子系统应包含密集架、密集架智能管理系统、电源安全智能管理设备、工控机、实体档案智能管理设备等设备及系统。电源安全智能管理设备应包含开关电源、漏电保护开关、防雷浪涌保护器、电源安全智能管理系统等；密集架应包含钢制架体、电气安全控制器、固定架屏、活动架屏、到位传感器、红外线装置、驱动装置、电控边列锁等；实体档案智能管理设备应包含标签、架签、馆员工作站、通道门、手持盘点终端、盘点车、打印机等。</w:t>
      </w:r>
    </w:p>
    <w:p>
      <w:pPr>
        <w:pStyle w:val="76"/>
        <w:numPr>
          <w:ilvl w:val="2"/>
          <w:numId w:val="16"/>
        </w:numPr>
        <w:spacing w:before="0" w:after="0"/>
        <w:rPr>
          <w:rFonts w:ascii="宋体" w:eastAsia="宋体"/>
          <w:color w:val="000000"/>
          <w:szCs w:val="20"/>
        </w:rPr>
      </w:pPr>
      <w:bookmarkStart w:id="365" w:name="OLE_LINK128"/>
      <w:r>
        <w:rPr>
          <w:rFonts w:hint="eastAsia" w:ascii="宋体" w:eastAsia="宋体"/>
          <w:color w:val="000000"/>
          <w:szCs w:val="20"/>
        </w:rPr>
        <w:t>密集架智能管理系统应具备初始化自检功能，可自检的装置应包括电气安全控制器、固定架屏、活动架屏、到位传感器、红外线装置、驱动装置、电控边列锁等，实现对密集架智能管理系统的环境初始化、网络检测、通讯检测、声音检测、架体自检以及服务发布等方面进行检测，若检测到故障，根据接收故障代码，生成自检日志，并能通过显示屏进行显示。密集架智能管理系统其他功能、工控机的功能要求应符合DA/T 65中4.1、4</w:t>
      </w:r>
      <w:r>
        <w:rPr>
          <w:rFonts w:ascii="宋体" w:eastAsia="宋体"/>
          <w:color w:val="000000"/>
          <w:szCs w:val="20"/>
        </w:rPr>
        <w:t>.2</w:t>
      </w:r>
      <w:r>
        <w:rPr>
          <w:rFonts w:hint="eastAsia" w:ascii="宋体" w:eastAsia="宋体"/>
          <w:color w:val="000000"/>
          <w:szCs w:val="20"/>
        </w:rPr>
        <w:t>的规定。</w:t>
      </w:r>
    </w:p>
    <w:bookmarkEnd w:id="365"/>
    <w:p>
      <w:pPr>
        <w:pStyle w:val="76"/>
        <w:numPr>
          <w:ilvl w:val="2"/>
          <w:numId w:val="16"/>
        </w:numPr>
        <w:spacing w:before="0" w:after="0"/>
        <w:rPr>
          <w:rFonts w:ascii="宋体" w:eastAsia="宋体"/>
          <w:color w:val="000000"/>
          <w:szCs w:val="20"/>
        </w:rPr>
      </w:pPr>
      <w:r>
        <w:rPr>
          <w:rFonts w:hint="eastAsia" w:ascii="宋体" w:eastAsia="宋体"/>
          <w:color w:val="000000"/>
          <w:szCs w:val="20"/>
        </w:rPr>
        <w:t>电源安全智能管理设备具备采集和展示功能，实时采集密集架运行过程中参数，应包含电压、电流、功率、电源安装环境温湿度等设备运行信息，传输至管理系统，进行相关数据展示，宜具备密集架状态、环境数据可视化展示功能。应具备智能温控功能，当设备内部温度超过设定范围后，设备自动启动风机排风，智能调控产品内部环境状态，保障设备的用电安全和设备顺畅运行。电源安全智能管理设备应包含强弱电转换电源，应</w:t>
      </w:r>
      <w:r>
        <w:rPr>
          <w:rFonts w:ascii="宋体" w:eastAsia="宋体"/>
          <w:color w:val="000000"/>
          <w:szCs w:val="20"/>
        </w:rPr>
        <w:t>远离密集架范围或设置在库房外</w:t>
      </w:r>
      <w:r>
        <w:rPr>
          <w:rFonts w:hint="eastAsia" w:ascii="宋体" w:eastAsia="宋体"/>
          <w:color w:val="000000"/>
          <w:szCs w:val="20"/>
        </w:rPr>
        <w:t>，禁</w:t>
      </w:r>
      <w:r>
        <w:rPr>
          <w:rFonts w:ascii="宋体" w:eastAsia="宋体"/>
          <w:color w:val="000000"/>
          <w:szCs w:val="20"/>
        </w:rPr>
        <w:t>止安装</w:t>
      </w:r>
      <w:r>
        <w:rPr>
          <w:rFonts w:hint="eastAsia" w:ascii="宋体" w:eastAsia="宋体"/>
          <w:color w:val="000000"/>
          <w:szCs w:val="20"/>
        </w:rPr>
        <w:t>于</w:t>
      </w:r>
      <w:r>
        <w:rPr>
          <w:rFonts w:ascii="宋体" w:eastAsia="宋体"/>
          <w:color w:val="000000"/>
          <w:szCs w:val="20"/>
        </w:rPr>
        <w:t>密集架内部</w:t>
      </w:r>
      <w:r>
        <w:rPr>
          <w:rFonts w:hint="eastAsia" w:ascii="宋体" w:eastAsia="宋体"/>
          <w:color w:val="000000"/>
          <w:szCs w:val="20"/>
        </w:rPr>
        <w:t>和顶部。</w:t>
      </w:r>
    </w:p>
    <w:p>
      <w:pPr>
        <w:pStyle w:val="76"/>
        <w:numPr>
          <w:ilvl w:val="2"/>
          <w:numId w:val="16"/>
        </w:numPr>
        <w:spacing w:before="0" w:after="0"/>
        <w:rPr>
          <w:rFonts w:ascii="宋体" w:eastAsia="宋体"/>
          <w:color w:val="000000"/>
          <w:szCs w:val="20"/>
        </w:rPr>
      </w:pPr>
      <w:bookmarkStart w:id="366" w:name="OLE_LINK111"/>
      <w:r>
        <w:rPr>
          <w:rFonts w:hint="eastAsia" w:ascii="宋体" w:eastAsia="宋体"/>
          <w:color w:val="000000"/>
          <w:szCs w:val="20"/>
        </w:rPr>
        <w:t>实体档案智能管理设备应具备实体档案的借阅、归还、查找、出入库、盘点等功能，支持对档案异常出入库的告警。</w:t>
      </w:r>
    </w:p>
    <w:bookmarkEnd w:id="366"/>
    <w:p>
      <w:pPr>
        <w:pStyle w:val="76"/>
        <w:numPr>
          <w:ilvl w:val="2"/>
          <w:numId w:val="16"/>
        </w:numPr>
        <w:spacing w:before="0" w:after="0"/>
        <w:rPr>
          <w:rFonts w:ascii="宋体" w:eastAsia="宋体"/>
          <w:color w:val="000000"/>
          <w:szCs w:val="20"/>
        </w:rPr>
      </w:pPr>
      <w:r>
        <w:rPr>
          <w:rFonts w:hint="eastAsia" w:ascii="宋体" w:eastAsia="宋体"/>
          <w:color w:val="000000"/>
          <w:szCs w:val="20"/>
        </w:rPr>
        <w:t>手持盘点终端、盘点车等应具备离线盘点功能。涉密场所使用实体档案智能管理设备应符合</w:t>
      </w:r>
      <w:r>
        <w:rPr>
          <w:rFonts w:ascii="宋体" w:eastAsia="宋体"/>
          <w:color w:val="000000"/>
          <w:szCs w:val="20"/>
        </w:rPr>
        <w:t>基于射频识别的涉密载体管控系统</w:t>
      </w:r>
      <w:r>
        <w:rPr>
          <w:rFonts w:hint="eastAsia" w:ascii="宋体" w:eastAsia="宋体"/>
          <w:color w:val="000000"/>
          <w:szCs w:val="20"/>
        </w:rPr>
        <w:t>的保密相关标准规定。</w:t>
      </w:r>
    </w:p>
    <w:p>
      <w:pPr>
        <w:pStyle w:val="76"/>
        <w:numPr>
          <w:ilvl w:val="2"/>
          <w:numId w:val="16"/>
        </w:numPr>
        <w:spacing w:before="0" w:after="0"/>
        <w:rPr>
          <w:rFonts w:ascii="宋体" w:eastAsia="宋体"/>
          <w:color w:val="000000"/>
          <w:szCs w:val="20"/>
        </w:rPr>
      </w:pPr>
      <w:bookmarkStart w:id="367" w:name="OLE_LINK133"/>
      <w:r>
        <w:rPr>
          <w:rFonts w:hint="eastAsia" w:ascii="宋体" w:eastAsia="宋体"/>
          <w:color w:val="000000"/>
          <w:szCs w:val="20"/>
        </w:rPr>
        <w:t>手动密集架、固定架、柜装具类等宜按照5</w:t>
      </w:r>
      <w:r>
        <w:rPr>
          <w:rFonts w:ascii="宋体" w:eastAsia="宋体"/>
          <w:color w:val="000000"/>
          <w:szCs w:val="20"/>
        </w:rPr>
        <w:t>.2.2</w:t>
      </w:r>
      <w:r>
        <w:rPr>
          <w:rFonts w:hint="eastAsia" w:ascii="宋体" w:eastAsia="宋体"/>
          <w:color w:val="000000"/>
          <w:szCs w:val="20"/>
        </w:rPr>
        <w:t>、</w:t>
      </w:r>
      <w:r>
        <w:rPr>
          <w:rFonts w:ascii="宋体" w:eastAsia="宋体"/>
          <w:color w:val="000000"/>
          <w:szCs w:val="20"/>
        </w:rPr>
        <w:t>5.2.3</w:t>
      </w:r>
      <w:r>
        <w:rPr>
          <w:rFonts w:hint="eastAsia" w:ascii="宋体" w:eastAsia="宋体"/>
          <w:color w:val="000000"/>
          <w:szCs w:val="20"/>
        </w:rPr>
        <w:t>、</w:t>
      </w:r>
      <w:r>
        <w:rPr>
          <w:rFonts w:ascii="宋体" w:eastAsia="宋体"/>
          <w:color w:val="000000"/>
          <w:szCs w:val="20"/>
        </w:rPr>
        <w:t>5.2.4</w:t>
      </w:r>
      <w:r>
        <w:rPr>
          <w:rFonts w:hint="eastAsia" w:ascii="宋体" w:eastAsia="宋体"/>
          <w:color w:val="000000"/>
          <w:szCs w:val="20"/>
        </w:rPr>
        <w:t>进行智能化改造，宜按照</w:t>
      </w:r>
      <w:r>
        <w:rPr>
          <w:rFonts w:ascii="宋体" w:eastAsia="宋体"/>
          <w:color w:val="000000"/>
          <w:szCs w:val="20"/>
        </w:rPr>
        <w:t>5.2.4</w:t>
      </w:r>
      <w:r>
        <w:rPr>
          <w:rFonts w:hint="eastAsia" w:ascii="宋体" w:eastAsia="宋体"/>
          <w:color w:val="000000"/>
          <w:szCs w:val="20"/>
        </w:rPr>
        <w:t>、</w:t>
      </w:r>
      <w:r>
        <w:rPr>
          <w:rFonts w:ascii="宋体" w:eastAsia="宋体"/>
          <w:color w:val="000000"/>
          <w:szCs w:val="20"/>
        </w:rPr>
        <w:t>5.2.5</w:t>
      </w:r>
      <w:r>
        <w:rPr>
          <w:rFonts w:hint="eastAsia" w:ascii="宋体" w:eastAsia="宋体"/>
          <w:color w:val="000000"/>
          <w:szCs w:val="20"/>
        </w:rPr>
        <w:t>增加实体档案智能管理设备，实现实体档案的智能化管理。</w:t>
      </w:r>
    </w:p>
    <w:bookmarkEnd w:id="367"/>
    <w:p>
      <w:pPr>
        <w:pStyle w:val="77"/>
        <w:numPr>
          <w:ilvl w:val="1"/>
          <w:numId w:val="16"/>
        </w:numPr>
        <w:rPr>
          <w:rFonts w:ascii="宋体"/>
          <w:color w:val="000000"/>
          <w:szCs w:val="20"/>
        </w:rPr>
      </w:pPr>
      <w:bookmarkStart w:id="368" w:name="_Toc12571"/>
      <w:r>
        <w:rPr>
          <w:rFonts w:hint="eastAsia" w:ascii="宋体"/>
          <w:color w:val="000000"/>
          <w:szCs w:val="20"/>
        </w:rPr>
        <w:t>库区智能管控子系统</w:t>
      </w:r>
      <w:bookmarkEnd w:id="368"/>
    </w:p>
    <w:p>
      <w:pPr>
        <w:pStyle w:val="76"/>
        <w:numPr>
          <w:ilvl w:val="2"/>
          <w:numId w:val="16"/>
        </w:numPr>
        <w:spacing w:before="0" w:after="0"/>
        <w:rPr>
          <w:rFonts w:ascii="宋体" w:eastAsia="宋体"/>
          <w:color w:val="000000"/>
          <w:szCs w:val="20"/>
        </w:rPr>
      </w:pPr>
      <w:r>
        <w:rPr>
          <w:rFonts w:hint="eastAsia" w:ascii="宋体" w:eastAsia="宋体"/>
          <w:color w:val="000000"/>
          <w:szCs w:val="20"/>
        </w:rPr>
        <w:t>库区智能管控子系统应包含库区智能控制设备、通信模块、库区智能控制管理系统等，应联动智能环境管控模块、智能防水监测模块、智能防光模块、智能防有害生物模块等。</w:t>
      </w:r>
    </w:p>
    <w:p>
      <w:pPr>
        <w:pStyle w:val="76"/>
        <w:numPr>
          <w:ilvl w:val="2"/>
          <w:numId w:val="16"/>
        </w:numPr>
        <w:spacing w:before="0" w:after="0"/>
        <w:rPr>
          <w:rFonts w:ascii="宋体" w:eastAsia="宋体"/>
          <w:color w:val="000000" w:themeColor="text1"/>
          <w:szCs w:val="20"/>
          <w14:textFill>
            <w14:solidFill>
              <w14:schemeClr w14:val="tx1"/>
            </w14:solidFill>
          </w14:textFill>
        </w:rPr>
      </w:pPr>
      <w:r>
        <w:rPr>
          <w:rFonts w:hint="eastAsia" w:ascii="宋体" w:eastAsia="宋体"/>
          <w:color w:val="000000"/>
          <w:szCs w:val="20"/>
        </w:rPr>
        <w:t>库区智能管控子系统应支持场景设置功能，应接入管理系统，设置场景应包含防火、防盗、防水、防光、防尘、防有害气体、防有害生物以</w:t>
      </w:r>
      <w:r>
        <w:rPr>
          <w:rFonts w:hint="eastAsia" w:ascii="宋体" w:eastAsia="宋体"/>
          <w:color w:val="000000" w:themeColor="text1"/>
          <w:szCs w:val="20"/>
          <w14:textFill>
            <w14:solidFill>
              <w14:schemeClr w14:val="tx1"/>
            </w14:solidFill>
          </w14:textFill>
        </w:rPr>
        <w:t>及温湿度调控；</w:t>
      </w:r>
      <w:bookmarkStart w:id="369" w:name="OLE_LINK135"/>
      <w:r>
        <w:rPr>
          <w:rFonts w:hint="eastAsia" w:ascii="宋体" w:eastAsia="宋体"/>
          <w:color w:val="000000" w:themeColor="text1"/>
          <w:szCs w:val="20"/>
          <w14:textFill>
            <w14:solidFill>
              <w14:schemeClr w14:val="tx1"/>
            </w14:solidFill>
          </w14:textFill>
        </w:rPr>
        <w:t>应支持按照日、周、月、年等展示运行信息，</w:t>
      </w:r>
      <w:r>
        <w:rPr>
          <w:rFonts w:hint="eastAsia" w:ascii="宋体" w:eastAsia="宋体"/>
          <w:color w:val="000000"/>
          <w:szCs w:val="20"/>
        </w:rPr>
        <w:t>并根据系统设置的阈值进行实时监测和自动预警。</w:t>
      </w:r>
      <w:bookmarkEnd w:id="369"/>
      <w:r>
        <w:rPr>
          <w:rFonts w:ascii="宋体" w:eastAsia="宋体"/>
          <w:color w:val="000000"/>
          <w:szCs w:val="20"/>
        </w:rPr>
        <w:t>应支持记录保存、查询功能，设备历史数据至少保存一年，宜支持以列表、曲线方式展现。</w:t>
      </w:r>
    </w:p>
    <w:p>
      <w:pPr>
        <w:pStyle w:val="76"/>
        <w:numPr>
          <w:ilvl w:val="2"/>
          <w:numId w:val="16"/>
        </w:numPr>
        <w:spacing w:before="0" w:after="0"/>
        <w:rPr>
          <w:rFonts w:ascii="宋体" w:eastAsia="宋体"/>
          <w:color w:val="000000"/>
          <w:szCs w:val="20"/>
        </w:rPr>
      </w:pPr>
      <w:r>
        <w:rPr>
          <w:rFonts w:hint="eastAsia" w:ascii="宋体" w:eastAsia="宋体"/>
          <w:color w:val="000000"/>
          <w:szCs w:val="20"/>
        </w:rPr>
        <w:t>库区智能管控子系统应具备设备管控功能，具备设备的地图可视，对于接入/联动的模块、设备进行数据采集、故障反馈、运维监控，根据设定的阈值能够自主运行。各设备的运维信息能够实时记录，运维信息应包含设备的电压、电流、功率、报警信息和环境数据等，应支持展示运维信息。</w:t>
      </w:r>
    </w:p>
    <w:p>
      <w:pPr>
        <w:pStyle w:val="76"/>
        <w:numPr>
          <w:ilvl w:val="2"/>
          <w:numId w:val="16"/>
        </w:numPr>
        <w:spacing w:before="0" w:after="0"/>
        <w:rPr>
          <w:rFonts w:ascii="宋体" w:eastAsia="宋体"/>
          <w:color w:val="000000"/>
          <w:szCs w:val="20"/>
        </w:rPr>
      </w:pPr>
      <w:r>
        <w:rPr>
          <w:rFonts w:hint="eastAsia" w:ascii="宋体" w:eastAsia="宋体"/>
          <w:color w:val="000000"/>
          <w:szCs w:val="20"/>
        </w:rPr>
        <w:t>库区智能管控子系统应支持调整环境数据多种显示模式，宜支持最高值、最低值、平均值等。环境数据应包括温度、相对湿度、总挥发性有机化合物（TVOC）、颗粒物（包括PM</w:t>
      </w:r>
      <w:r>
        <w:rPr>
          <w:rFonts w:hint="eastAsia" w:ascii="宋体" w:eastAsia="宋体"/>
          <w:color w:val="000000"/>
          <w:szCs w:val="20"/>
          <w:vertAlign w:val="subscript"/>
        </w:rPr>
        <w:t>10</w:t>
      </w:r>
      <w:r>
        <w:rPr>
          <w:rFonts w:hint="eastAsia" w:ascii="宋体" w:eastAsia="宋体"/>
          <w:color w:val="000000"/>
          <w:szCs w:val="20"/>
        </w:rPr>
        <w:t>和PM</w:t>
      </w:r>
      <w:r>
        <w:rPr>
          <w:rFonts w:hint="eastAsia" w:ascii="宋体" w:eastAsia="宋体"/>
          <w:color w:val="000000"/>
          <w:szCs w:val="20"/>
          <w:vertAlign w:val="subscript"/>
        </w:rPr>
        <w:t>2.5</w:t>
      </w:r>
      <w:r>
        <w:rPr>
          <w:rFonts w:hint="eastAsia" w:ascii="宋体" w:eastAsia="宋体"/>
          <w:color w:val="000000"/>
          <w:szCs w:val="20"/>
        </w:rPr>
        <w:t>），宜包含二氧化硫、二氧化氮、臭氧、氨、氡（222Rn）、甲醛、乙酸等。</w:t>
      </w:r>
    </w:p>
    <w:p>
      <w:pPr>
        <w:pStyle w:val="76"/>
        <w:numPr>
          <w:ilvl w:val="2"/>
          <w:numId w:val="16"/>
        </w:numPr>
        <w:spacing w:before="156" w:after="156"/>
        <w:rPr>
          <w:rFonts w:ascii="宋体" w:eastAsia="宋体"/>
          <w:color w:val="000000"/>
          <w:szCs w:val="20"/>
        </w:rPr>
      </w:pPr>
      <w:r>
        <w:rPr>
          <w:rFonts w:hint="eastAsia" w:ascii="宋体" w:eastAsia="宋体"/>
          <w:color w:val="000000"/>
          <w:szCs w:val="20"/>
        </w:rPr>
        <w:t>智能环境管控模块</w:t>
      </w:r>
    </w:p>
    <w:p>
      <w:pPr>
        <w:pStyle w:val="172"/>
        <w:numPr>
          <w:ilvl w:val="0"/>
          <w:numId w:val="17"/>
        </w:numPr>
        <w:rPr>
          <w:sz w:val="21"/>
          <w:szCs w:val="21"/>
        </w:rPr>
      </w:pPr>
      <w:r>
        <w:rPr>
          <w:rFonts w:hint="eastAsia"/>
          <w:sz w:val="21"/>
          <w:szCs w:val="21"/>
        </w:rPr>
        <w:t>智能环境管控模块应包含环境监测设备、空调系统、恒湿净化设备、风淋系统等。</w:t>
      </w:r>
    </w:p>
    <w:p>
      <w:pPr>
        <w:pStyle w:val="172"/>
        <w:numPr>
          <w:ilvl w:val="0"/>
          <w:numId w:val="17"/>
        </w:numPr>
        <w:rPr>
          <w:sz w:val="21"/>
          <w:szCs w:val="21"/>
        </w:rPr>
      </w:pPr>
      <w:r>
        <w:rPr>
          <w:rFonts w:hint="eastAsia"/>
          <w:sz w:val="21"/>
          <w:szCs w:val="21"/>
        </w:rPr>
        <w:t>智能环境管控模块</w:t>
      </w:r>
      <w:r>
        <w:rPr>
          <w:sz w:val="21"/>
          <w:szCs w:val="21"/>
        </w:rPr>
        <w:t>应具备动力安全数据传输功能，能实时采集设备运行过程中的数据，包含电压、电流、功率以及安装环境温湿度等。运行数据等信息</w:t>
      </w:r>
      <w:r>
        <w:rPr>
          <w:rFonts w:hint="eastAsia"/>
          <w:sz w:val="21"/>
          <w:szCs w:val="21"/>
        </w:rPr>
        <w:t>能</w:t>
      </w:r>
      <w:r>
        <w:rPr>
          <w:sz w:val="21"/>
          <w:szCs w:val="21"/>
        </w:rPr>
        <w:t>传输至库区智能管控子系统和管理系统。</w:t>
      </w:r>
      <w:r>
        <w:rPr>
          <w:rFonts w:hint="eastAsia"/>
          <w:sz w:val="21"/>
          <w:szCs w:val="21"/>
        </w:rPr>
        <w:t>智能环境管控模块</w:t>
      </w:r>
      <w:r>
        <w:rPr>
          <w:sz w:val="21"/>
          <w:szCs w:val="21"/>
        </w:rPr>
        <w:t>中具有消毒功能的设备应符合消毒产品检测、备案要求。</w:t>
      </w:r>
    </w:p>
    <w:p>
      <w:pPr>
        <w:numPr>
          <w:ilvl w:val="0"/>
          <w:numId w:val="17"/>
        </w:numPr>
        <w:tabs>
          <w:tab w:val="center" w:pos="4201"/>
          <w:tab w:val="right" w:leader="dot" w:pos="9298"/>
        </w:tabs>
        <w:autoSpaceDE w:val="0"/>
        <w:autoSpaceDN w:val="0"/>
        <w:ind w:firstLine="420" w:firstLineChars="200"/>
        <w:rPr>
          <w:sz w:val="21"/>
          <w:szCs w:val="21"/>
        </w:rPr>
      </w:pPr>
      <w:r>
        <w:rPr>
          <w:rFonts w:hint="eastAsia"/>
          <w:color w:val="000000"/>
          <w:sz w:val="21"/>
          <w:szCs w:val="21"/>
        </w:rPr>
        <w:t>环境监测设备应具备采集功能，能自动探测档案库房内多项空气环境指标，应包括温度、相对湿度、总挥发性有机化合物（TVOC）、颗粒物（包括PM</w:t>
      </w:r>
      <w:r>
        <w:rPr>
          <w:rFonts w:hint="eastAsia"/>
          <w:color w:val="000000"/>
          <w:sz w:val="21"/>
          <w:szCs w:val="21"/>
          <w:vertAlign w:val="subscript"/>
        </w:rPr>
        <w:t>10</w:t>
      </w:r>
      <w:r>
        <w:rPr>
          <w:rFonts w:hint="eastAsia"/>
          <w:color w:val="000000"/>
          <w:sz w:val="21"/>
          <w:szCs w:val="21"/>
        </w:rPr>
        <w:t>和PM</w:t>
      </w:r>
      <w:r>
        <w:rPr>
          <w:rFonts w:hint="eastAsia"/>
          <w:color w:val="000000"/>
          <w:sz w:val="21"/>
          <w:szCs w:val="21"/>
          <w:vertAlign w:val="subscript"/>
        </w:rPr>
        <w:t>2.5</w:t>
      </w:r>
      <w:r>
        <w:rPr>
          <w:rFonts w:hint="eastAsia"/>
          <w:color w:val="000000"/>
          <w:sz w:val="21"/>
          <w:szCs w:val="21"/>
        </w:rPr>
        <w:t>），宜包含二氧化硫、二氧化氮、臭氧、氨、氡（222Rn）、甲醛、乙酸等。</w:t>
      </w:r>
    </w:p>
    <w:p>
      <w:pPr>
        <w:numPr>
          <w:ilvl w:val="0"/>
          <w:numId w:val="17"/>
        </w:numPr>
        <w:tabs>
          <w:tab w:val="center" w:pos="4201"/>
          <w:tab w:val="right" w:leader="dot" w:pos="9298"/>
        </w:tabs>
        <w:autoSpaceDE w:val="0"/>
        <w:autoSpaceDN w:val="0"/>
        <w:ind w:firstLine="420" w:firstLineChars="200"/>
        <w:rPr>
          <w:sz w:val="21"/>
          <w:szCs w:val="21"/>
        </w:rPr>
      </w:pPr>
      <w:r>
        <w:rPr>
          <w:rFonts w:hint="eastAsia"/>
          <w:color w:val="000000"/>
          <w:sz w:val="21"/>
          <w:szCs w:val="21"/>
        </w:rPr>
        <w:t>档案库房风系统设计、水系统设计、空气净化系统设计、冷热源及除湿设计、控制系统设计以及空调系统各设备选型应符合DA/T 87的规定。</w:t>
      </w:r>
    </w:p>
    <w:p>
      <w:pPr>
        <w:numPr>
          <w:ilvl w:val="0"/>
          <w:numId w:val="17"/>
        </w:numPr>
        <w:tabs>
          <w:tab w:val="center" w:pos="4201"/>
          <w:tab w:val="right" w:leader="dot" w:pos="9298"/>
        </w:tabs>
        <w:autoSpaceDE w:val="0"/>
        <w:autoSpaceDN w:val="0"/>
        <w:ind w:firstLine="420" w:firstLineChars="200"/>
        <w:rPr>
          <w:sz w:val="21"/>
          <w:szCs w:val="21"/>
        </w:rPr>
      </w:pPr>
      <w:r>
        <w:rPr>
          <w:rFonts w:hint="eastAsia"/>
          <w:color w:val="000000"/>
          <w:sz w:val="21"/>
          <w:szCs w:val="21"/>
        </w:rPr>
        <w:t>恒湿净化设备应具备加湿、除湿、净化、负离子、清洗、风速调节、摆页等功能，联动空调系统自动调控档案库房内的温湿度及空气质量。档案库房空气质量应符合DA/T 81-2019中6.2.2.5的规定。应选用多级过滤器、静电类除尘装置等低耗材或无耗材的净化部件。</w:t>
      </w:r>
    </w:p>
    <w:p>
      <w:pPr>
        <w:numPr>
          <w:ilvl w:val="0"/>
          <w:numId w:val="17"/>
        </w:numPr>
        <w:tabs>
          <w:tab w:val="center" w:pos="4201"/>
          <w:tab w:val="right" w:leader="dot" w:pos="9298"/>
        </w:tabs>
        <w:autoSpaceDE w:val="0"/>
        <w:autoSpaceDN w:val="0"/>
        <w:ind w:firstLine="420" w:firstLineChars="200"/>
        <w:rPr>
          <w:sz w:val="21"/>
          <w:szCs w:val="21"/>
        </w:rPr>
      </w:pPr>
      <w:bookmarkStart w:id="370" w:name="OLE_LINK137"/>
      <w:r>
        <w:rPr>
          <w:rFonts w:hint="eastAsia"/>
          <w:color w:val="000000"/>
          <w:sz w:val="21"/>
          <w:szCs w:val="21"/>
        </w:rPr>
        <w:t>恒湿净化设备</w:t>
      </w:r>
      <w:bookmarkEnd w:id="370"/>
      <w:r>
        <w:rPr>
          <w:rFonts w:hint="eastAsia"/>
          <w:color w:val="000000"/>
          <w:sz w:val="21"/>
          <w:szCs w:val="21"/>
        </w:rPr>
        <w:t>应支持实时功率、当日耗电量、累计耗电量等显示功能，应具备数据传输接口。</w:t>
      </w:r>
      <w:bookmarkStart w:id="371" w:name="OLE_LINK134"/>
      <w:r>
        <w:rPr>
          <w:rFonts w:hint="eastAsia"/>
          <w:color w:val="000000"/>
          <w:sz w:val="21"/>
          <w:szCs w:val="21"/>
        </w:rPr>
        <w:t>应支持记录保存、查询功能，设备历史数据至少保存一年，宜支持以列表、曲线方式展现。</w:t>
      </w:r>
      <w:bookmarkEnd w:id="371"/>
    </w:p>
    <w:p>
      <w:pPr>
        <w:numPr>
          <w:ilvl w:val="0"/>
          <w:numId w:val="17"/>
        </w:numPr>
        <w:tabs>
          <w:tab w:val="center" w:pos="4201"/>
          <w:tab w:val="right" w:leader="dot" w:pos="9298"/>
        </w:tabs>
        <w:autoSpaceDE w:val="0"/>
        <w:autoSpaceDN w:val="0"/>
        <w:ind w:firstLine="420" w:firstLineChars="200"/>
        <w:rPr>
          <w:sz w:val="21"/>
          <w:szCs w:val="21"/>
        </w:rPr>
      </w:pPr>
      <w:bookmarkStart w:id="372" w:name="OLE_LINK138"/>
      <w:r>
        <w:rPr>
          <w:rFonts w:hint="eastAsia"/>
          <w:color w:val="000000"/>
          <w:sz w:val="21"/>
          <w:szCs w:val="21"/>
        </w:rPr>
        <w:t>恒湿净化设备选用净化器、加湿机、除湿机等单一功能设备时，应符合e）和f）的规定。</w:t>
      </w:r>
      <w:bookmarkEnd w:id="372"/>
    </w:p>
    <w:p>
      <w:pPr>
        <w:numPr>
          <w:ilvl w:val="0"/>
          <w:numId w:val="17"/>
        </w:numPr>
        <w:tabs>
          <w:tab w:val="center" w:pos="4201"/>
          <w:tab w:val="right" w:leader="dot" w:pos="9298"/>
        </w:tabs>
        <w:autoSpaceDE w:val="0"/>
        <w:autoSpaceDN w:val="0"/>
        <w:ind w:firstLine="420" w:firstLineChars="200"/>
        <w:rPr>
          <w:sz w:val="21"/>
          <w:szCs w:val="21"/>
        </w:rPr>
      </w:pPr>
      <w:bookmarkStart w:id="373" w:name="OLE_LINK147"/>
      <w:r>
        <w:rPr>
          <w:rFonts w:hint="eastAsia"/>
          <w:color w:val="000000"/>
          <w:sz w:val="21"/>
          <w:szCs w:val="21"/>
        </w:rPr>
        <w:t>选用风淋系统时</w:t>
      </w:r>
      <w:r>
        <w:rPr>
          <w:color w:val="000000"/>
          <w:sz w:val="21"/>
          <w:szCs w:val="21"/>
        </w:rPr>
        <w:t>平均风速不低于25m/s</w:t>
      </w:r>
      <w:r>
        <w:rPr>
          <w:rFonts w:hint="eastAsia"/>
          <w:color w:val="000000"/>
          <w:sz w:val="21"/>
          <w:szCs w:val="21"/>
        </w:rPr>
        <w:t>，</w:t>
      </w:r>
      <w:r>
        <w:rPr>
          <w:color w:val="000000"/>
          <w:sz w:val="21"/>
          <w:szCs w:val="21"/>
        </w:rPr>
        <w:t>过滤效率达到99%以上</w:t>
      </w:r>
      <w:r>
        <w:rPr>
          <w:rFonts w:hint="eastAsia"/>
          <w:color w:val="000000"/>
          <w:sz w:val="21"/>
          <w:szCs w:val="21"/>
        </w:rPr>
        <w:t>，</w:t>
      </w:r>
      <w:r>
        <w:rPr>
          <w:color w:val="000000"/>
          <w:sz w:val="21"/>
          <w:szCs w:val="21"/>
        </w:rPr>
        <w:t>运行时的噪声应不超过70分贝</w:t>
      </w:r>
      <w:r>
        <w:rPr>
          <w:rFonts w:hint="eastAsia"/>
          <w:color w:val="000000"/>
          <w:sz w:val="21"/>
          <w:szCs w:val="21"/>
        </w:rPr>
        <w:t>，</w:t>
      </w:r>
      <w:r>
        <w:rPr>
          <w:color w:val="000000"/>
          <w:sz w:val="21"/>
          <w:szCs w:val="21"/>
        </w:rPr>
        <w:t>电气系统应符合国家电气安全标准</w:t>
      </w:r>
      <w:r>
        <w:rPr>
          <w:rFonts w:hint="eastAsia"/>
          <w:color w:val="000000"/>
          <w:sz w:val="21"/>
          <w:szCs w:val="21"/>
        </w:rPr>
        <w:t>。</w:t>
      </w:r>
    </w:p>
    <w:bookmarkEnd w:id="373"/>
    <w:p>
      <w:pPr>
        <w:pStyle w:val="76"/>
        <w:numPr>
          <w:ilvl w:val="2"/>
          <w:numId w:val="16"/>
        </w:numPr>
        <w:spacing w:before="156" w:after="156"/>
        <w:rPr>
          <w:rFonts w:ascii="宋体" w:eastAsia="宋体"/>
          <w:color w:val="000000"/>
          <w:szCs w:val="20"/>
        </w:rPr>
      </w:pPr>
      <w:r>
        <w:rPr>
          <w:rFonts w:hint="eastAsia" w:ascii="宋体" w:eastAsia="宋体"/>
          <w:color w:val="000000"/>
          <w:szCs w:val="20"/>
        </w:rPr>
        <w:t>智能防水监测模块</w:t>
      </w:r>
    </w:p>
    <w:p>
      <w:pPr>
        <w:pStyle w:val="172"/>
        <w:numPr>
          <w:ilvl w:val="0"/>
          <w:numId w:val="18"/>
        </w:numPr>
        <w:rPr>
          <w:sz w:val="21"/>
          <w:szCs w:val="21"/>
        </w:rPr>
      </w:pPr>
      <w:r>
        <w:rPr>
          <w:rFonts w:hint="eastAsia"/>
          <w:sz w:val="21"/>
          <w:szCs w:val="21"/>
        </w:rPr>
        <w:t>智能防水监测模块应包括检测线缆、漏水控制器、声光报警器等。</w:t>
      </w:r>
    </w:p>
    <w:p>
      <w:pPr>
        <w:pStyle w:val="172"/>
        <w:numPr>
          <w:ilvl w:val="0"/>
          <w:numId w:val="18"/>
        </w:numPr>
        <w:rPr>
          <w:sz w:val="21"/>
          <w:szCs w:val="21"/>
        </w:rPr>
      </w:pPr>
      <w:r>
        <w:rPr>
          <w:rFonts w:hint="eastAsia"/>
          <w:sz w:val="21"/>
          <w:szCs w:val="21"/>
        </w:rPr>
        <w:t>检测线缆应具有强韧的机械性能与耐腐蚀、耐磨损、耐高温的性能。检测线缆应具备定位检测功能，根据漏水引起的电阻、电流等信号的变化，通过漏水控制器的处理，判断出具体的水泄露位置，通过声光报警器发出告警信号。</w:t>
      </w:r>
    </w:p>
    <w:p>
      <w:pPr>
        <w:pStyle w:val="172"/>
        <w:numPr>
          <w:ilvl w:val="0"/>
          <w:numId w:val="18"/>
        </w:numPr>
        <w:rPr>
          <w:sz w:val="21"/>
          <w:szCs w:val="21"/>
        </w:rPr>
      </w:pPr>
      <w:bookmarkStart w:id="374" w:name="OLE_LINK113"/>
      <w:r>
        <w:rPr>
          <w:rFonts w:hint="eastAsia"/>
          <w:sz w:val="21"/>
          <w:szCs w:val="21"/>
        </w:rPr>
        <w:t>漏水控制器响应时间应不超过3</w:t>
      </w:r>
      <w:r>
        <w:rPr>
          <w:sz w:val="21"/>
          <w:szCs w:val="21"/>
        </w:rPr>
        <w:t>0s</w:t>
      </w:r>
      <w:bookmarkEnd w:id="374"/>
      <w:r>
        <w:rPr>
          <w:rFonts w:hint="eastAsia"/>
          <w:sz w:val="21"/>
          <w:szCs w:val="21"/>
        </w:rPr>
        <w:t>。宜具备泄露报警、位置定位、故障报警、通信报警等功能。</w:t>
      </w:r>
    </w:p>
    <w:p>
      <w:pPr>
        <w:pStyle w:val="172"/>
        <w:numPr>
          <w:ilvl w:val="0"/>
          <w:numId w:val="18"/>
        </w:numPr>
        <w:rPr>
          <w:sz w:val="21"/>
          <w:szCs w:val="21"/>
        </w:rPr>
      </w:pPr>
      <w:r>
        <w:rPr>
          <w:rFonts w:hint="eastAsia"/>
          <w:sz w:val="21"/>
          <w:szCs w:val="21"/>
        </w:rPr>
        <w:t>智能防水监测模块应能接入库区智能管控子系统和管理系统，实现远程报警及远程设备的控制功能。</w:t>
      </w:r>
    </w:p>
    <w:p>
      <w:pPr>
        <w:pStyle w:val="172"/>
        <w:numPr>
          <w:ilvl w:val="0"/>
          <w:numId w:val="18"/>
        </w:numPr>
        <w:rPr>
          <w:sz w:val="21"/>
          <w:szCs w:val="21"/>
        </w:rPr>
      </w:pPr>
      <w:r>
        <w:rPr>
          <w:rFonts w:hint="eastAsia"/>
          <w:sz w:val="21"/>
          <w:szCs w:val="21"/>
        </w:rPr>
        <w:t>智能防水监测模块应符合JGJ 25中5.4的要求。</w:t>
      </w:r>
    </w:p>
    <w:p>
      <w:pPr>
        <w:pStyle w:val="76"/>
        <w:numPr>
          <w:ilvl w:val="2"/>
          <w:numId w:val="16"/>
        </w:numPr>
        <w:spacing w:before="156" w:after="156"/>
        <w:rPr>
          <w:rFonts w:ascii="宋体" w:eastAsia="宋体"/>
          <w:color w:val="000000"/>
          <w:szCs w:val="20"/>
        </w:rPr>
      </w:pPr>
      <w:r>
        <w:rPr>
          <w:rFonts w:hint="eastAsia" w:ascii="宋体" w:eastAsia="宋体"/>
          <w:color w:val="000000"/>
          <w:szCs w:val="20"/>
        </w:rPr>
        <w:t>智能防光模块</w:t>
      </w:r>
    </w:p>
    <w:p>
      <w:pPr>
        <w:pStyle w:val="172"/>
        <w:numPr>
          <w:ilvl w:val="0"/>
          <w:numId w:val="19"/>
        </w:numPr>
        <w:rPr>
          <w:sz w:val="21"/>
          <w:szCs w:val="21"/>
        </w:rPr>
      </w:pPr>
      <w:r>
        <w:rPr>
          <w:rFonts w:hint="eastAsia"/>
          <w:sz w:val="21"/>
          <w:szCs w:val="21"/>
        </w:rPr>
        <w:t>智能防光模块应包含照明系统、光照传感器等，宜包含智能照明控制系统、智能窗帘控制系统。</w:t>
      </w:r>
    </w:p>
    <w:p>
      <w:pPr>
        <w:pStyle w:val="172"/>
        <w:numPr>
          <w:ilvl w:val="0"/>
          <w:numId w:val="19"/>
        </w:numPr>
        <w:rPr>
          <w:sz w:val="21"/>
          <w:szCs w:val="21"/>
        </w:rPr>
      </w:pPr>
      <w:r>
        <w:rPr>
          <w:rFonts w:hint="eastAsia"/>
          <w:sz w:val="21"/>
          <w:szCs w:val="21"/>
        </w:rPr>
        <w:t>档案库房照明系统的选型应符合DA/T 91中</w:t>
      </w:r>
      <w:r>
        <w:rPr>
          <w:sz w:val="21"/>
          <w:szCs w:val="21"/>
        </w:rPr>
        <w:t>4.2</w:t>
      </w:r>
      <w:r>
        <w:rPr>
          <w:rFonts w:hint="eastAsia"/>
          <w:sz w:val="21"/>
          <w:szCs w:val="21"/>
        </w:rPr>
        <w:t>、5的规定。</w:t>
      </w:r>
    </w:p>
    <w:p>
      <w:pPr>
        <w:pStyle w:val="172"/>
        <w:numPr>
          <w:ilvl w:val="0"/>
          <w:numId w:val="19"/>
        </w:numPr>
        <w:rPr>
          <w:sz w:val="21"/>
          <w:szCs w:val="21"/>
        </w:rPr>
      </w:pPr>
      <w:r>
        <w:rPr>
          <w:rFonts w:hint="eastAsia"/>
          <w:sz w:val="21"/>
          <w:szCs w:val="21"/>
        </w:rPr>
        <w:t>智能防光模块阈值设置应符合JGJ 25中5</w:t>
      </w:r>
      <w:r>
        <w:rPr>
          <w:sz w:val="21"/>
          <w:szCs w:val="21"/>
        </w:rPr>
        <w:t>.5</w:t>
      </w:r>
      <w:r>
        <w:rPr>
          <w:rFonts w:hint="eastAsia"/>
          <w:sz w:val="21"/>
          <w:szCs w:val="21"/>
        </w:rPr>
        <w:t>的规定。</w:t>
      </w:r>
    </w:p>
    <w:p>
      <w:pPr>
        <w:pStyle w:val="172"/>
        <w:numPr>
          <w:ilvl w:val="0"/>
          <w:numId w:val="19"/>
        </w:numPr>
        <w:rPr>
          <w:sz w:val="21"/>
          <w:szCs w:val="21"/>
        </w:rPr>
      </w:pPr>
      <w:r>
        <w:rPr>
          <w:rFonts w:hint="eastAsia"/>
          <w:sz w:val="21"/>
          <w:szCs w:val="21"/>
        </w:rPr>
        <w:t>智能防光模块应接入库区智能管控子系统和管理系统，通过光照传感器采集相应的照度值，根据阈值的设置，具备远程预警功能。</w:t>
      </w:r>
    </w:p>
    <w:p>
      <w:pPr>
        <w:pStyle w:val="172"/>
        <w:numPr>
          <w:ilvl w:val="0"/>
          <w:numId w:val="19"/>
        </w:numPr>
        <w:rPr>
          <w:sz w:val="21"/>
          <w:szCs w:val="21"/>
        </w:rPr>
      </w:pPr>
      <w:r>
        <w:rPr>
          <w:rFonts w:hint="eastAsia"/>
          <w:sz w:val="21"/>
          <w:szCs w:val="21"/>
        </w:rPr>
        <w:t>智能防光模块宜联动智能照明控制系统，自动调节人工照明的照度。</w:t>
      </w:r>
    </w:p>
    <w:p>
      <w:pPr>
        <w:pStyle w:val="172"/>
        <w:numPr>
          <w:ilvl w:val="0"/>
          <w:numId w:val="19"/>
        </w:numPr>
        <w:rPr>
          <w:sz w:val="21"/>
          <w:szCs w:val="21"/>
        </w:rPr>
      </w:pPr>
      <w:r>
        <w:rPr>
          <w:rFonts w:hint="eastAsia"/>
          <w:sz w:val="21"/>
          <w:szCs w:val="21"/>
        </w:rPr>
        <w:t>智能防光模块宜联动智能窗帘控制系统，自动调节进入档案库房内的室外光照度。</w:t>
      </w:r>
    </w:p>
    <w:p>
      <w:pPr>
        <w:pStyle w:val="172"/>
        <w:numPr>
          <w:ilvl w:val="0"/>
          <w:numId w:val="19"/>
        </w:numPr>
        <w:rPr>
          <w:sz w:val="21"/>
          <w:szCs w:val="21"/>
        </w:rPr>
      </w:pPr>
      <w:r>
        <w:rPr>
          <w:sz w:val="21"/>
          <w:szCs w:val="21"/>
        </w:rPr>
        <w:t>智能照明控制系统</w:t>
      </w:r>
      <w:r>
        <w:rPr>
          <w:rFonts w:hint="eastAsia"/>
          <w:sz w:val="21"/>
          <w:szCs w:val="21"/>
        </w:rPr>
        <w:t>宜具有</w:t>
      </w:r>
      <w:r>
        <w:rPr>
          <w:sz w:val="21"/>
          <w:szCs w:val="21"/>
        </w:rPr>
        <w:t>远程控制功能</w:t>
      </w:r>
      <w:r>
        <w:rPr>
          <w:rFonts w:hint="eastAsia"/>
          <w:sz w:val="21"/>
          <w:szCs w:val="21"/>
        </w:rPr>
        <w:t>，</w:t>
      </w:r>
      <w:r>
        <w:rPr>
          <w:sz w:val="21"/>
          <w:szCs w:val="21"/>
        </w:rPr>
        <w:t>自动生成所控照明系统的各种相关信息分析和统计报表</w:t>
      </w:r>
      <w:r>
        <w:rPr>
          <w:rFonts w:hint="eastAsia"/>
          <w:sz w:val="21"/>
          <w:szCs w:val="21"/>
        </w:rPr>
        <w:t>，其他的功能要求应符合DA/T 91中</w:t>
      </w:r>
      <w:r>
        <w:rPr>
          <w:sz w:val="21"/>
          <w:szCs w:val="21"/>
        </w:rPr>
        <w:t>7.2.</w:t>
      </w:r>
      <w:r>
        <w:rPr>
          <w:rFonts w:hint="eastAsia"/>
          <w:sz w:val="21"/>
          <w:szCs w:val="21"/>
        </w:rPr>
        <w:t>5的规定。</w:t>
      </w:r>
    </w:p>
    <w:p>
      <w:pPr>
        <w:pStyle w:val="76"/>
        <w:numPr>
          <w:ilvl w:val="2"/>
          <w:numId w:val="16"/>
        </w:numPr>
        <w:spacing w:before="156" w:after="156"/>
        <w:rPr>
          <w:rFonts w:ascii="宋体" w:eastAsia="宋体"/>
          <w:color w:val="000000"/>
          <w:szCs w:val="20"/>
        </w:rPr>
      </w:pPr>
      <w:r>
        <w:rPr>
          <w:rFonts w:hint="eastAsia" w:ascii="宋体" w:eastAsia="宋体"/>
          <w:color w:val="000000"/>
          <w:szCs w:val="20"/>
        </w:rPr>
        <w:t>智能防有害生物模块</w:t>
      </w:r>
    </w:p>
    <w:p>
      <w:pPr>
        <w:pStyle w:val="172"/>
        <w:numPr>
          <w:ilvl w:val="0"/>
          <w:numId w:val="20"/>
        </w:num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智能防有害生物模块</w:t>
      </w:r>
      <w:r>
        <w:rPr>
          <w:color w:val="000000" w:themeColor="text1"/>
          <w:sz w:val="21"/>
          <w:szCs w:val="21"/>
          <w14:textFill>
            <w14:solidFill>
              <w14:schemeClr w14:val="tx1"/>
            </w14:solidFill>
          </w14:textFill>
        </w:rPr>
        <w:t>应包含</w:t>
      </w:r>
      <w:bookmarkStart w:id="375" w:name="OLE_LINK115"/>
      <w:r>
        <w:rPr>
          <w:color w:val="000000" w:themeColor="text1"/>
          <w:sz w:val="21"/>
          <w:szCs w:val="21"/>
          <w14:textFill>
            <w14:solidFill>
              <w14:schemeClr w14:val="tx1"/>
            </w14:solidFill>
          </w14:textFill>
        </w:rPr>
        <w:t>智能</w:t>
      </w:r>
      <w:r>
        <w:rPr>
          <w:rFonts w:hint="eastAsia"/>
          <w:color w:val="000000" w:themeColor="text1"/>
          <w:sz w:val="21"/>
          <w:szCs w:val="21"/>
          <w14:textFill>
            <w14:solidFill>
              <w14:schemeClr w14:val="tx1"/>
            </w14:solidFill>
          </w14:textFill>
        </w:rPr>
        <w:t>驱除设</w:t>
      </w:r>
      <w:r>
        <w:rPr>
          <w:color w:val="000000" w:themeColor="text1"/>
          <w:sz w:val="21"/>
          <w:szCs w:val="21"/>
          <w14:textFill>
            <w14:solidFill>
              <w14:schemeClr w14:val="tx1"/>
            </w14:solidFill>
          </w14:textFill>
        </w:rPr>
        <w:t>备</w:t>
      </w:r>
      <w:bookmarkEnd w:id="375"/>
      <w:r>
        <w:rPr>
          <w:color w:val="000000" w:themeColor="text1"/>
          <w:sz w:val="21"/>
          <w:szCs w:val="21"/>
          <w14:textFill>
            <w14:solidFill>
              <w14:schemeClr w14:val="tx1"/>
            </w14:solidFill>
          </w14:textFill>
        </w:rPr>
        <w:t>、有害生物防护药剂</w:t>
      </w:r>
      <w:r>
        <w:rPr>
          <w:rFonts w:hint="eastAsia"/>
          <w:color w:val="000000" w:themeColor="text1"/>
          <w:sz w:val="21"/>
          <w:szCs w:val="21"/>
          <w14:textFill>
            <w14:solidFill>
              <w14:schemeClr w14:val="tx1"/>
            </w14:solidFill>
          </w14:textFill>
        </w:rPr>
        <w:t>、智能消毒设备</w:t>
      </w:r>
      <w:r>
        <w:rPr>
          <w:color w:val="000000" w:themeColor="text1"/>
          <w:sz w:val="21"/>
          <w:szCs w:val="21"/>
          <w14:textFill>
            <w14:solidFill>
              <w14:schemeClr w14:val="tx1"/>
            </w14:solidFill>
          </w14:textFill>
        </w:rPr>
        <w:t>等。</w:t>
      </w:r>
    </w:p>
    <w:p>
      <w:pPr>
        <w:pStyle w:val="172"/>
        <w:numPr>
          <w:ilvl w:val="0"/>
          <w:numId w:val="20"/>
        </w:numPr>
        <w:rPr>
          <w:color w:val="000000" w:themeColor="text1"/>
          <w:sz w:val="21"/>
          <w:szCs w:val="21"/>
          <w14:textFill>
            <w14:solidFill>
              <w14:schemeClr w14:val="tx1"/>
            </w14:solidFill>
          </w14:textFill>
        </w:rPr>
      </w:pPr>
      <w:r>
        <w:rPr>
          <w:color w:val="000000" w:themeColor="text1"/>
          <w:sz w:val="21"/>
          <w:szCs w:val="21"/>
          <w14:textFill>
            <w14:solidFill>
              <w14:schemeClr w14:val="tx1"/>
            </w14:solidFill>
          </w14:textFill>
        </w:rPr>
        <w:t>智能</w:t>
      </w:r>
      <w:r>
        <w:rPr>
          <w:rFonts w:hint="eastAsia"/>
          <w:color w:val="000000" w:themeColor="text1"/>
          <w:sz w:val="21"/>
          <w:szCs w:val="21"/>
          <w14:textFill>
            <w14:solidFill>
              <w14:schemeClr w14:val="tx1"/>
            </w14:solidFill>
          </w14:textFill>
        </w:rPr>
        <w:t>驱除设</w:t>
      </w:r>
      <w:r>
        <w:rPr>
          <w:color w:val="000000" w:themeColor="text1"/>
          <w:sz w:val="21"/>
          <w:szCs w:val="21"/>
          <w14:textFill>
            <w14:solidFill>
              <w14:schemeClr w14:val="tx1"/>
            </w14:solidFill>
          </w14:textFill>
        </w:rPr>
        <w:t>备</w:t>
      </w:r>
      <w:r>
        <w:rPr>
          <w:rFonts w:hint="eastAsia"/>
          <w:sz w:val="21"/>
          <w:szCs w:val="21"/>
        </w:rPr>
        <w:t>应接入库区智能管控子系统和管理系统</w:t>
      </w:r>
      <w:r>
        <w:rPr>
          <w:rFonts w:hint="eastAsia"/>
          <w:color w:val="000000" w:themeColor="text1"/>
          <w:sz w:val="21"/>
          <w:szCs w:val="21"/>
          <w14:textFill>
            <w14:solidFill>
              <w14:schemeClr w14:val="tx1"/>
            </w14:solidFill>
          </w14:textFill>
        </w:rPr>
        <w:t>，实现有害生物的主动驱逐、远程预警、日志记录等功能。</w:t>
      </w:r>
    </w:p>
    <w:p>
      <w:pPr>
        <w:pStyle w:val="172"/>
        <w:numPr>
          <w:ilvl w:val="0"/>
          <w:numId w:val="20"/>
        </w:numPr>
        <w:rPr>
          <w:color w:val="000000" w:themeColor="text1"/>
          <w:sz w:val="21"/>
          <w:szCs w:val="21"/>
          <w14:textFill>
            <w14:solidFill>
              <w14:schemeClr w14:val="tx1"/>
            </w14:solidFill>
          </w14:textFill>
        </w:rPr>
      </w:pPr>
      <w:r>
        <w:rPr>
          <w:rFonts w:hint="eastAsia"/>
          <w:color w:val="000000" w:themeColor="text1"/>
          <w:sz w:val="21"/>
          <w:szCs w:val="21"/>
          <w14:textFill>
            <w14:solidFill>
              <w14:schemeClr w14:val="tx1"/>
            </w14:solidFill>
          </w14:textFill>
        </w:rPr>
        <w:t>智能防有害生物模块具有自主运行功能，通过库区智能管控子系统或管理系统的阈值设置，可以实现有害生物防护药剂有效期的自动记录和到期提醒功能。</w:t>
      </w:r>
    </w:p>
    <w:p>
      <w:pPr>
        <w:pStyle w:val="172"/>
        <w:numPr>
          <w:ilvl w:val="0"/>
          <w:numId w:val="20"/>
        </w:numPr>
        <w:rPr>
          <w:color w:val="000000" w:themeColor="text1"/>
          <w:sz w:val="21"/>
          <w:szCs w:val="21"/>
          <w14:textFill>
            <w14:solidFill>
              <w14:schemeClr w14:val="tx1"/>
            </w14:solidFill>
          </w14:textFill>
        </w:rPr>
      </w:pPr>
      <w:bookmarkStart w:id="376" w:name="OLE_LINK26"/>
      <w:r>
        <w:rPr>
          <w:rFonts w:hint="eastAsia"/>
          <w:color w:val="000000" w:themeColor="text1"/>
          <w:sz w:val="21"/>
          <w:szCs w:val="21"/>
          <w14:textFill>
            <w14:solidFill>
              <w14:schemeClr w14:val="tx1"/>
            </w14:solidFill>
          </w14:textFill>
        </w:rPr>
        <w:t>档案上架前应经过消毒设备进行消毒预处理，设备能够达到灭菌率9</w:t>
      </w:r>
      <w:r>
        <w:rPr>
          <w:color w:val="000000" w:themeColor="text1"/>
          <w:sz w:val="21"/>
          <w:szCs w:val="21"/>
          <w14:textFill>
            <w14:solidFill>
              <w14:schemeClr w14:val="tx1"/>
            </w14:solidFill>
          </w14:textFill>
        </w:rPr>
        <w:t>9%</w:t>
      </w:r>
      <w:r>
        <w:rPr>
          <w:rFonts w:hint="eastAsia"/>
          <w:color w:val="000000" w:themeColor="text1"/>
          <w:sz w:val="21"/>
          <w:szCs w:val="21"/>
          <w14:textFill>
            <w14:solidFill>
              <w14:schemeClr w14:val="tx1"/>
            </w14:solidFill>
          </w14:textFill>
        </w:rPr>
        <w:t>以上，消毒设备</w:t>
      </w:r>
      <w:r>
        <w:rPr>
          <w:rFonts w:hint="eastAsia"/>
          <w:sz w:val="21"/>
          <w:szCs w:val="21"/>
        </w:rPr>
        <w:t>应接入库区智能管控子系统和管理系统，实现远程管控、</w:t>
      </w:r>
      <w:r>
        <w:rPr>
          <w:rFonts w:hint="eastAsia"/>
          <w:color w:val="000000" w:themeColor="text1"/>
          <w:sz w:val="21"/>
          <w:szCs w:val="21"/>
          <w14:textFill>
            <w14:solidFill>
              <w14:schemeClr w14:val="tx1"/>
            </w14:solidFill>
          </w14:textFill>
        </w:rPr>
        <w:t>运行日志记录等功能。</w:t>
      </w:r>
      <w:bookmarkEnd w:id="376"/>
    </w:p>
    <w:p>
      <w:pPr>
        <w:pStyle w:val="77"/>
        <w:numPr>
          <w:ilvl w:val="1"/>
          <w:numId w:val="16"/>
        </w:numPr>
        <w:rPr>
          <w:rFonts w:ascii="宋体"/>
          <w:color w:val="000000"/>
          <w:szCs w:val="20"/>
        </w:rPr>
      </w:pPr>
      <w:r>
        <w:rPr>
          <w:rFonts w:hint="eastAsia" w:ascii="宋体"/>
          <w:color w:val="000000"/>
          <w:szCs w:val="20"/>
        </w:rPr>
        <w:t>智能安全技术防范子系统</w:t>
      </w:r>
    </w:p>
    <w:p>
      <w:pPr>
        <w:pStyle w:val="76"/>
        <w:numPr>
          <w:ilvl w:val="2"/>
          <w:numId w:val="16"/>
        </w:numPr>
        <w:spacing w:before="0" w:after="0"/>
        <w:rPr>
          <w:rFonts w:ascii="宋体" w:eastAsia="宋体"/>
          <w:color w:val="000000"/>
          <w:szCs w:val="20"/>
        </w:rPr>
      </w:pPr>
      <w:r>
        <w:rPr>
          <w:rFonts w:hint="eastAsia" w:ascii="宋体" w:eastAsia="宋体"/>
          <w:color w:val="000000"/>
          <w:szCs w:val="20"/>
        </w:rPr>
        <w:t>档案库房应采用入侵报警、视频监控、出入口控制、烟雾报警、电子巡查、梯控等安全防范措施，应包含红外探测设备、门禁设备、摄像头、监控数据存储设备等，智能安全技术防范子系统应接入管理系统，可实现自动监控、设备远程控制、台账自动记录等功能。</w:t>
      </w:r>
    </w:p>
    <w:p>
      <w:pPr>
        <w:pStyle w:val="76"/>
        <w:numPr>
          <w:ilvl w:val="2"/>
          <w:numId w:val="16"/>
        </w:numPr>
        <w:spacing w:before="0" w:after="0"/>
        <w:rPr>
          <w:rFonts w:ascii="宋体" w:eastAsia="宋体"/>
          <w:color w:val="000000"/>
          <w:szCs w:val="20"/>
        </w:rPr>
      </w:pPr>
      <w:r>
        <w:rPr>
          <w:rFonts w:hint="eastAsia" w:ascii="宋体" w:eastAsia="宋体"/>
          <w:color w:val="000000"/>
          <w:szCs w:val="20"/>
        </w:rPr>
        <w:t>智能安全技术防范子系统实时获取打开密集架位置和人员的影像信息，通过管理系统权限设置，应能自动预警。</w:t>
      </w:r>
      <w:bookmarkStart w:id="377" w:name="OLE_LINK126"/>
      <w:r>
        <w:rPr>
          <w:rFonts w:ascii="宋体" w:eastAsia="宋体"/>
          <w:color w:val="000000"/>
          <w:szCs w:val="20"/>
        </w:rPr>
        <w:t>涉密档案库房</w:t>
      </w:r>
      <w:r>
        <w:rPr>
          <w:rFonts w:hint="eastAsia" w:ascii="宋体" w:eastAsia="宋体"/>
          <w:color w:val="000000"/>
          <w:szCs w:val="20"/>
        </w:rPr>
        <w:t>摄像头的安装部署应</w:t>
      </w:r>
      <w:r>
        <w:rPr>
          <w:rFonts w:ascii="宋体" w:eastAsia="宋体"/>
          <w:color w:val="000000"/>
          <w:szCs w:val="20"/>
        </w:rPr>
        <w:t>符合国家保密的相关规定</w:t>
      </w:r>
      <w:r>
        <w:rPr>
          <w:rFonts w:hint="eastAsia" w:ascii="宋体" w:eastAsia="宋体"/>
          <w:color w:val="000000"/>
          <w:szCs w:val="20"/>
        </w:rPr>
        <w:t>。</w:t>
      </w:r>
      <w:bookmarkEnd w:id="377"/>
    </w:p>
    <w:p>
      <w:pPr>
        <w:pStyle w:val="76"/>
        <w:numPr>
          <w:ilvl w:val="2"/>
          <w:numId w:val="16"/>
        </w:numPr>
        <w:spacing w:before="0" w:after="0"/>
        <w:rPr>
          <w:rFonts w:ascii="宋体" w:eastAsia="宋体"/>
          <w:color w:val="000000"/>
          <w:szCs w:val="20"/>
        </w:rPr>
      </w:pPr>
      <w:r>
        <w:rPr>
          <w:rFonts w:hint="eastAsia" w:ascii="宋体" w:eastAsia="宋体"/>
          <w:color w:val="000000"/>
          <w:szCs w:val="20"/>
        </w:rPr>
        <w:t>智能安全技术防范子系统接入管理系统，实现开架全过程可追溯，支持查看密集架的开架记录，打开库房密集架之后，自动录制开架视频，产生开架记录，可以对开架视频进行浏览回放。</w:t>
      </w:r>
    </w:p>
    <w:p>
      <w:pPr>
        <w:pStyle w:val="76"/>
        <w:numPr>
          <w:ilvl w:val="2"/>
          <w:numId w:val="16"/>
        </w:numPr>
        <w:spacing w:before="0" w:after="0"/>
        <w:rPr>
          <w:rFonts w:ascii="宋体" w:eastAsia="宋体"/>
          <w:color w:val="000000"/>
          <w:szCs w:val="20"/>
        </w:rPr>
      </w:pPr>
      <w:r>
        <w:rPr>
          <w:rFonts w:hint="eastAsia" w:ascii="宋体" w:eastAsia="宋体"/>
          <w:color w:val="000000"/>
          <w:szCs w:val="20"/>
        </w:rPr>
        <w:t>档案库房门禁设备应包含指纹、人脸识别、I</w:t>
      </w:r>
      <w:r>
        <w:rPr>
          <w:rFonts w:ascii="宋体" w:eastAsia="宋体"/>
          <w:color w:val="000000"/>
          <w:szCs w:val="20"/>
        </w:rPr>
        <w:t>C</w:t>
      </w:r>
      <w:r>
        <w:rPr>
          <w:rFonts w:hint="eastAsia" w:ascii="宋体" w:eastAsia="宋体"/>
          <w:color w:val="000000"/>
          <w:szCs w:val="20"/>
        </w:rPr>
        <w:t>卡等两种及以上验证方式控制人员的进出，应能够实现与管理系统的访问日志、报警信息等数据同步，保障档案实体的安全。</w:t>
      </w:r>
    </w:p>
    <w:p>
      <w:pPr>
        <w:pStyle w:val="76"/>
        <w:numPr>
          <w:ilvl w:val="2"/>
          <w:numId w:val="16"/>
        </w:numPr>
        <w:spacing w:before="0" w:after="0"/>
        <w:rPr>
          <w:rFonts w:ascii="宋体" w:eastAsia="宋体"/>
          <w:color w:val="000000"/>
          <w:szCs w:val="20"/>
        </w:rPr>
      </w:pPr>
      <w:r>
        <w:rPr>
          <w:rFonts w:hint="eastAsia" w:ascii="宋体" w:eastAsia="宋体"/>
          <w:color w:val="000000"/>
          <w:szCs w:val="20"/>
        </w:rPr>
        <w:t>智能安全技术防范子系统宜具有支持双人管控功能（包括但不限于以下2种方式，双人入库：由两名管库员共同完成入库操作；管库员+随人入库机器人：由一名管库员与随人入库机器人协同完成入库操作）。</w:t>
      </w:r>
      <w:r>
        <w:rPr>
          <w:rFonts w:ascii="宋体" w:eastAsia="宋体"/>
          <w:color w:val="000000"/>
          <w:szCs w:val="20"/>
        </w:rPr>
        <w:t>机器人充电</w:t>
      </w:r>
      <w:r>
        <w:rPr>
          <w:rFonts w:hint="eastAsia" w:ascii="宋体" w:eastAsia="宋体"/>
          <w:color w:val="000000"/>
          <w:szCs w:val="20"/>
        </w:rPr>
        <w:t>区应单独设置区域，应符合消防管理要求。</w:t>
      </w:r>
    </w:p>
    <w:p>
      <w:pPr>
        <w:pStyle w:val="76"/>
        <w:numPr>
          <w:ilvl w:val="2"/>
          <w:numId w:val="16"/>
        </w:numPr>
        <w:spacing w:before="0" w:after="0"/>
        <w:rPr>
          <w:rFonts w:ascii="宋体" w:eastAsia="宋体"/>
          <w:color w:val="000000"/>
          <w:szCs w:val="20"/>
        </w:rPr>
      </w:pPr>
      <w:r>
        <w:rPr>
          <w:rFonts w:hint="eastAsia" w:ascii="宋体" w:eastAsia="宋体"/>
          <w:color w:val="000000"/>
          <w:szCs w:val="20"/>
        </w:rPr>
        <w:t>智能安全技术防范子系统</w:t>
      </w:r>
      <w:r>
        <w:rPr>
          <w:rFonts w:ascii="宋体" w:eastAsia="宋体"/>
          <w:color w:val="000000"/>
          <w:szCs w:val="20"/>
        </w:rPr>
        <w:t>所产生的日志、台账、报警信息</w:t>
      </w:r>
      <w:r>
        <w:rPr>
          <w:rFonts w:hint="eastAsia" w:ascii="宋体" w:eastAsia="宋体"/>
          <w:color w:val="000000"/>
          <w:szCs w:val="20"/>
        </w:rPr>
        <w:t>、开架视频</w:t>
      </w:r>
      <w:r>
        <w:rPr>
          <w:rFonts w:ascii="宋体" w:eastAsia="宋体"/>
          <w:color w:val="000000"/>
          <w:szCs w:val="20"/>
        </w:rPr>
        <w:t>等为特殊事件，</w:t>
      </w:r>
      <w:r>
        <w:rPr>
          <w:rFonts w:hint="eastAsia" w:ascii="宋体" w:eastAsia="宋体"/>
          <w:color w:val="000000"/>
          <w:szCs w:val="20"/>
        </w:rPr>
        <w:t>应</w:t>
      </w:r>
      <w:r>
        <w:rPr>
          <w:rFonts w:ascii="宋体" w:eastAsia="宋体"/>
          <w:color w:val="000000"/>
          <w:szCs w:val="20"/>
        </w:rPr>
        <w:t>按要求完成存储和备份</w:t>
      </w:r>
      <w:r>
        <w:rPr>
          <w:rFonts w:hint="eastAsia" w:ascii="宋体" w:eastAsia="宋体"/>
          <w:color w:val="000000"/>
          <w:szCs w:val="20"/>
        </w:rPr>
        <w:t>。</w:t>
      </w:r>
    </w:p>
    <w:p>
      <w:pPr>
        <w:pStyle w:val="77"/>
        <w:numPr>
          <w:ilvl w:val="1"/>
          <w:numId w:val="16"/>
        </w:numPr>
        <w:rPr>
          <w:rFonts w:ascii="宋体"/>
          <w:color w:val="000000"/>
          <w:szCs w:val="20"/>
        </w:rPr>
      </w:pPr>
      <w:r>
        <w:rPr>
          <w:rFonts w:hint="eastAsia" w:ascii="宋体"/>
          <w:color w:val="000000"/>
          <w:szCs w:val="20"/>
        </w:rPr>
        <w:t>智能火灾自动报警子系统</w:t>
      </w:r>
    </w:p>
    <w:p>
      <w:pPr>
        <w:pStyle w:val="76"/>
        <w:numPr>
          <w:ilvl w:val="2"/>
          <w:numId w:val="16"/>
        </w:numPr>
        <w:spacing w:before="0" w:after="0"/>
        <w:rPr>
          <w:rFonts w:ascii="宋体" w:eastAsia="宋体"/>
          <w:color w:val="000000"/>
          <w:szCs w:val="20"/>
        </w:rPr>
      </w:pPr>
      <w:r>
        <w:rPr>
          <w:rFonts w:hint="eastAsia" w:ascii="宋体" w:eastAsia="宋体"/>
          <w:color w:val="000000"/>
          <w:szCs w:val="20"/>
        </w:rPr>
        <w:t>智能火灾自动报警子系统应具有火灾智能预警功能，根据档案库房动力环境监测和烟感传感器等各种智能传感器，实现档案库房的火灾预警功能。根据动力环境数据的分析，提前预警火灾隐患；通过烟感传感器，第一时间监测到火灾的起火点，进行起火点预警。</w:t>
      </w:r>
    </w:p>
    <w:p>
      <w:pPr>
        <w:pStyle w:val="76"/>
        <w:numPr>
          <w:ilvl w:val="2"/>
          <w:numId w:val="16"/>
        </w:numPr>
        <w:spacing w:before="0" w:after="0"/>
        <w:rPr>
          <w:rFonts w:ascii="宋体" w:eastAsia="宋体"/>
          <w:color w:val="000000"/>
          <w:szCs w:val="20"/>
        </w:rPr>
      </w:pPr>
      <w:bookmarkStart w:id="378" w:name="OLE_LINK22"/>
      <w:r>
        <w:rPr>
          <w:rFonts w:hint="eastAsia" w:ascii="宋体" w:eastAsia="宋体"/>
          <w:color w:val="000000"/>
          <w:szCs w:val="20"/>
        </w:rPr>
        <w:t>智能火灾自动报警子系统应具有火灾智能报警功能，</w:t>
      </w:r>
      <w:r>
        <w:rPr>
          <w:rFonts w:ascii="宋体" w:eastAsia="宋体"/>
          <w:color w:val="000000"/>
          <w:szCs w:val="20"/>
        </w:rPr>
        <w:t>各种智能传感器</w:t>
      </w:r>
      <w:r>
        <w:rPr>
          <w:rFonts w:hint="eastAsia" w:ascii="宋体" w:eastAsia="宋体"/>
          <w:color w:val="000000"/>
          <w:szCs w:val="20"/>
        </w:rPr>
        <w:t>具有自动传送</w:t>
      </w:r>
      <w:r>
        <w:rPr>
          <w:rFonts w:ascii="宋体" w:eastAsia="宋体"/>
          <w:color w:val="000000"/>
          <w:szCs w:val="20"/>
        </w:rPr>
        <w:t>报警信号</w:t>
      </w:r>
      <w:r>
        <w:rPr>
          <w:rFonts w:hint="eastAsia" w:ascii="宋体" w:eastAsia="宋体"/>
          <w:color w:val="000000"/>
          <w:szCs w:val="20"/>
        </w:rPr>
        <w:t>功能。</w:t>
      </w:r>
    </w:p>
    <w:bookmarkEnd w:id="378"/>
    <w:p>
      <w:pPr>
        <w:pStyle w:val="76"/>
        <w:numPr>
          <w:ilvl w:val="2"/>
          <w:numId w:val="16"/>
        </w:numPr>
        <w:spacing w:before="0" w:after="0"/>
        <w:rPr>
          <w:rFonts w:ascii="宋体" w:eastAsia="宋体"/>
          <w:color w:val="000000"/>
          <w:szCs w:val="20"/>
        </w:rPr>
      </w:pPr>
      <w:r>
        <w:rPr>
          <w:rFonts w:hint="eastAsia" w:ascii="宋体" w:eastAsia="宋体"/>
          <w:color w:val="000000"/>
          <w:szCs w:val="20"/>
        </w:rPr>
        <w:t>智能火灾自动报警子系统宜具有火灾预案智能规划功能，根据实际起火点，智能规划应急灯、逃生路线等，并能根据火灾的发展情况动态调整火灾应急预案。</w:t>
      </w:r>
    </w:p>
    <w:p>
      <w:pPr>
        <w:pStyle w:val="76"/>
        <w:numPr>
          <w:ilvl w:val="2"/>
          <w:numId w:val="16"/>
        </w:numPr>
        <w:spacing w:before="0" w:after="0"/>
        <w:rPr>
          <w:rFonts w:ascii="宋体" w:eastAsia="宋体"/>
          <w:color w:val="000000"/>
          <w:szCs w:val="20"/>
        </w:rPr>
      </w:pPr>
      <w:r>
        <w:rPr>
          <w:rFonts w:hint="eastAsia" w:ascii="宋体" w:eastAsia="宋体"/>
          <w:color w:val="000000"/>
          <w:szCs w:val="20"/>
        </w:rPr>
        <w:t>档案库房应设置可靠的火灾自动报警系统装置及广播，消防设施装置的配置应符合JGJ 25中6和GB</w:t>
      </w:r>
      <w:r>
        <w:rPr>
          <w:rFonts w:ascii="宋体" w:eastAsia="宋体"/>
          <w:color w:val="000000"/>
          <w:szCs w:val="20"/>
        </w:rPr>
        <w:t xml:space="preserve"> </w:t>
      </w:r>
      <w:r>
        <w:rPr>
          <w:rFonts w:hint="eastAsia" w:ascii="宋体" w:eastAsia="宋体"/>
          <w:color w:val="000000"/>
          <w:szCs w:val="20"/>
        </w:rPr>
        <w:t>50116中5.4.1，5.4.3.4的要求，保证系统运行稳定、可靠。</w:t>
      </w:r>
    </w:p>
    <w:p>
      <w:pPr>
        <w:pStyle w:val="76"/>
        <w:numPr>
          <w:ilvl w:val="2"/>
          <w:numId w:val="16"/>
        </w:numPr>
        <w:spacing w:before="0" w:after="0"/>
        <w:rPr>
          <w:rFonts w:ascii="宋体" w:eastAsia="宋体"/>
          <w:color w:val="000000"/>
          <w:szCs w:val="20"/>
        </w:rPr>
      </w:pPr>
      <w:r>
        <w:rPr>
          <w:rFonts w:ascii="宋体" w:eastAsia="宋体"/>
          <w:color w:val="000000"/>
          <w:szCs w:val="20"/>
        </w:rPr>
        <w:t>档案库房可采用</w:t>
      </w:r>
      <w:r>
        <w:rPr>
          <w:rFonts w:hint="eastAsia" w:ascii="宋体" w:eastAsia="宋体"/>
          <w:color w:val="000000"/>
          <w:szCs w:val="20"/>
        </w:rPr>
        <w:t>惰性气体灭火系统、</w:t>
      </w:r>
      <w:r>
        <w:rPr>
          <w:rFonts w:ascii="宋体" w:eastAsia="宋体"/>
          <w:color w:val="000000"/>
          <w:szCs w:val="20"/>
        </w:rPr>
        <w:t>洁净气体灭火系统或细水雾灭火系统。</w:t>
      </w:r>
      <w:r>
        <w:rPr>
          <w:rFonts w:hint="eastAsia" w:ascii="宋体" w:eastAsia="宋体"/>
          <w:color w:val="000000"/>
          <w:szCs w:val="20"/>
        </w:rPr>
        <w:t>应符合</w:t>
      </w:r>
      <w:bookmarkStart w:id="379" w:name="OLE_LINK9"/>
      <w:r>
        <w:rPr>
          <w:rFonts w:hint="eastAsia" w:ascii="宋体" w:eastAsia="宋体"/>
          <w:color w:val="000000"/>
          <w:szCs w:val="20"/>
        </w:rPr>
        <w:t>JGJ 25中6</w:t>
      </w:r>
      <w:r>
        <w:rPr>
          <w:rFonts w:ascii="宋体" w:eastAsia="宋体"/>
          <w:color w:val="000000"/>
          <w:szCs w:val="20"/>
        </w:rPr>
        <w:t>.0.6</w:t>
      </w:r>
      <w:bookmarkEnd w:id="379"/>
      <w:r>
        <w:rPr>
          <w:rFonts w:hint="eastAsia" w:ascii="宋体" w:eastAsia="宋体"/>
          <w:color w:val="000000"/>
          <w:szCs w:val="20"/>
        </w:rPr>
        <w:t>和DA/T</w:t>
      </w:r>
      <w:r>
        <w:rPr>
          <w:rFonts w:ascii="宋体" w:eastAsia="宋体"/>
          <w:color w:val="000000"/>
          <w:szCs w:val="20"/>
        </w:rPr>
        <w:t xml:space="preserve"> </w:t>
      </w:r>
      <w:r>
        <w:rPr>
          <w:rFonts w:hint="eastAsia" w:ascii="宋体" w:eastAsia="宋体"/>
          <w:color w:val="000000"/>
          <w:szCs w:val="20"/>
        </w:rPr>
        <w:t>45中的规定。</w:t>
      </w:r>
    </w:p>
    <w:p>
      <w:pPr>
        <w:pStyle w:val="76"/>
        <w:numPr>
          <w:ilvl w:val="2"/>
          <w:numId w:val="16"/>
        </w:numPr>
        <w:spacing w:before="0" w:after="0"/>
        <w:rPr>
          <w:rFonts w:ascii="宋体" w:eastAsia="宋体"/>
          <w:color w:val="000000"/>
          <w:szCs w:val="20"/>
        </w:rPr>
      </w:pPr>
      <w:r>
        <w:rPr>
          <w:rFonts w:hint="eastAsia" w:ascii="宋体" w:eastAsia="宋体"/>
          <w:color w:val="000000"/>
          <w:szCs w:val="20"/>
        </w:rPr>
        <w:t>特藏档案库智能火灾自动报警子系统的功能要求应符合DA/T 55中</w:t>
      </w:r>
      <w:r>
        <w:rPr>
          <w:rFonts w:ascii="宋体" w:eastAsia="宋体"/>
          <w:color w:val="000000"/>
          <w:szCs w:val="20"/>
        </w:rPr>
        <w:t>9</w:t>
      </w:r>
      <w:r>
        <w:rPr>
          <w:rFonts w:hint="eastAsia" w:ascii="宋体" w:eastAsia="宋体"/>
          <w:color w:val="000000"/>
          <w:szCs w:val="20"/>
        </w:rPr>
        <w:t>的要求。</w:t>
      </w:r>
    </w:p>
    <w:p>
      <w:pPr>
        <w:pStyle w:val="87"/>
        <w:numPr>
          <w:ilvl w:val="0"/>
          <w:numId w:val="16"/>
        </w:numPr>
      </w:pPr>
      <w:bookmarkStart w:id="380" w:name="_Toc13239"/>
      <w:bookmarkStart w:id="381" w:name="_Toc28543"/>
      <w:bookmarkStart w:id="382" w:name="_Toc20726"/>
      <w:bookmarkStart w:id="383" w:name="_Toc12502"/>
      <w:r>
        <w:rPr>
          <w:rFonts w:hint="eastAsia"/>
        </w:rPr>
        <w:t>基础设施与安全管理要求</w:t>
      </w:r>
      <w:bookmarkEnd w:id="380"/>
      <w:bookmarkEnd w:id="381"/>
      <w:bookmarkEnd w:id="382"/>
      <w:bookmarkEnd w:id="383"/>
    </w:p>
    <w:p>
      <w:pPr>
        <w:pStyle w:val="77"/>
        <w:numPr>
          <w:ilvl w:val="1"/>
          <w:numId w:val="16"/>
        </w:numPr>
        <w:rPr>
          <w:rFonts w:ascii="宋体"/>
          <w:color w:val="000000"/>
          <w:szCs w:val="20"/>
        </w:rPr>
      </w:pPr>
      <w:bookmarkStart w:id="384" w:name="_Toc4444"/>
      <w:r>
        <w:rPr>
          <w:rFonts w:hint="eastAsia" w:ascii="宋体"/>
          <w:color w:val="000000"/>
          <w:szCs w:val="20"/>
        </w:rPr>
        <w:t>通信要求</w:t>
      </w:r>
      <w:bookmarkEnd w:id="384"/>
    </w:p>
    <w:p>
      <w:pPr>
        <w:pStyle w:val="76"/>
        <w:numPr>
          <w:ilvl w:val="2"/>
          <w:numId w:val="16"/>
        </w:numPr>
        <w:spacing w:before="156" w:after="156"/>
        <w:rPr>
          <w:rFonts w:ascii="宋体" w:eastAsia="宋体"/>
          <w:color w:val="000000"/>
          <w:szCs w:val="20"/>
        </w:rPr>
      </w:pPr>
      <w:r>
        <w:rPr>
          <w:rFonts w:hint="eastAsia" w:ascii="宋体" w:eastAsia="宋体"/>
          <w:color w:val="000000"/>
          <w:szCs w:val="20"/>
        </w:rPr>
        <w:t>通用要求</w:t>
      </w:r>
    </w:p>
    <w:p>
      <w:pPr>
        <w:numPr>
          <w:ilvl w:val="0"/>
          <w:numId w:val="21"/>
        </w:numPr>
        <w:tabs>
          <w:tab w:val="center" w:pos="4201"/>
          <w:tab w:val="right" w:leader="dot" w:pos="9298"/>
        </w:tabs>
        <w:autoSpaceDE w:val="0"/>
        <w:autoSpaceDN w:val="0"/>
        <w:ind w:firstLine="420"/>
        <w:rPr>
          <w:color w:val="000000"/>
          <w:sz w:val="21"/>
          <w:szCs w:val="21"/>
        </w:rPr>
      </w:pPr>
      <w:r>
        <w:rPr>
          <w:rFonts w:hint="eastAsia"/>
          <w:color w:val="000000"/>
          <w:sz w:val="21"/>
          <w:szCs w:val="21"/>
        </w:rPr>
        <w:t>管理系统及实体档案智能存储与管理子系统、库区智能管控子系统（智能环境管控模块、智能防水监测模块、智能防光模块、智能防有害生物模块）、智能安全技术防范子系统、智能火灾自动报警子系统等应采用标准的通信方式和通信协议，能够满足分阶段分模块建设的需求。</w:t>
      </w:r>
    </w:p>
    <w:p>
      <w:pPr>
        <w:numPr>
          <w:ilvl w:val="0"/>
          <w:numId w:val="21"/>
        </w:numPr>
        <w:tabs>
          <w:tab w:val="center" w:pos="4201"/>
          <w:tab w:val="right" w:leader="dot" w:pos="9298"/>
        </w:tabs>
        <w:autoSpaceDE w:val="0"/>
        <w:autoSpaceDN w:val="0"/>
        <w:ind w:firstLine="420"/>
        <w:rPr>
          <w:sz w:val="21"/>
          <w:szCs w:val="21"/>
        </w:rPr>
      </w:pPr>
      <w:bookmarkStart w:id="385" w:name="OLE_LINK71"/>
      <w:r>
        <w:rPr>
          <w:rFonts w:hint="eastAsia"/>
          <w:sz w:val="21"/>
          <w:szCs w:val="21"/>
        </w:rPr>
        <w:t>管理系统、子系统、智能模块</w:t>
      </w:r>
      <w:bookmarkEnd w:id="385"/>
      <w:r>
        <w:rPr>
          <w:rFonts w:hint="eastAsia"/>
          <w:sz w:val="21"/>
          <w:szCs w:val="21"/>
        </w:rPr>
        <w:t>应布置于同一网络，支持有线、无线通信方式，并优先采用有线通信方式。采用无线通信方式，应采用加密传输、访问控制、网络隔离、安全监测和定期审计等具体措施。</w:t>
      </w:r>
    </w:p>
    <w:p>
      <w:pPr>
        <w:numPr>
          <w:ilvl w:val="0"/>
          <w:numId w:val="21"/>
        </w:numPr>
        <w:tabs>
          <w:tab w:val="center" w:pos="4201"/>
          <w:tab w:val="right" w:leader="dot" w:pos="9298"/>
        </w:tabs>
        <w:autoSpaceDE w:val="0"/>
        <w:autoSpaceDN w:val="0"/>
        <w:ind w:firstLine="420"/>
        <w:rPr>
          <w:sz w:val="21"/>
          <w:szCs w:val="21"/>
        </w:rPr>
      </w:pPr>
      <w:bookmarkStart w:id="386" w:name="OLE_LINK125"/>
      <w:r>
        <w:rPr>
          <w:rFonts w:hint="eastAsia"/>
          <w:sz w:val="21"/>
          <w:szCs w:val="21"/>
        </w:rPr>
        <w:t>涉密档案库房的通信方式应符合</w:t>
      </w:r>
      <w:r>
        <w:rPr>
          <w:rFonts w:hint="eastAsia"/>
          <w:color w:val="000000"/>
          <w:sz w:val="21"/>
          <w:szCs w:val="21"/>
        </w:rPr>
        <w:t>国家保密的相关规定</w:t>
      </w:r>
      <w:bookmarkEnd w:id="386"/>
      <w:r>
        <w:rPr>
          <w:rFonts w:hint="eastAsia"/>
          <w:color w:val="000000"/>
          <w:sz w:val="21"/>
          <w:szCs w:val="21"/>
        </w:rPr>
        <w:t>。</w:t>
      </w:r>
    </w:p>
    <w:p>
      <w:pPr>
        <w:pStyle w:val="76"/>
        <w:numPr>
          <w:ilvl w:val="2"/>
          <w:numId w:val="16"/>
        </w:numPr>
        <w:spacing w:before="156" w:after="156"/>
        <w:rPr>
          <w:rFonts w:ascii="宋体" w:eastAsia="宋体"/>
          <w:color w:val="000000"/>
          <w:szCs w:val="20"/>
        </w:rPr>
      </w:pPr>
      <w:r>
        <w:rPr>
          <w:rFonts w:hint="eastAsia" w:ascii="宋体" w:eastAsia="宋体"/>
          <w:color w:val="000000"/>
          <w:szCs w:val="20"/>
        </w:rPr>
        <w:t>网络要求</w:t>
      </w:r>
    </w:p>
    <w:p>
      <w:pPr>
        <w:numPr>
          <w:ilvl w:val="0"/>
          <w:numId w:val="22"/>
        </w:numPr>
        <w:tabs>
          <w:tab w:val="center" w:pos="4201"/>
          <w:tab w:val="right" w:leader="dot" w:pos="9298"/>
        </w:tabs>
        <w:autoSpaceDE w:val="0"/>
        <w:autoSpaceDN w:val="0"/>
        <w:ind w:left="420"/>
        <w:rPr>
          <w:color w:val="000000"/>
          <w:sz w:val="21"/>
          <w:szCs w:val="21"/>
        </w:rPr>
      </w:pPr>
      <w:r>
        <w:rPr>
          <w:rFonts w:hint="eastAsia"/>
          <w:color w:val="000000"/>
          <w:sz w:val="21"/>
          <w:szCs w:val="21"/>
        </w:rPr>
        <w:t>管理系统与子系统网络通信应支持</w:t>
      </w:r>
      <w:r>
        <w:rPr>
          <w:color w:val="000000"/>
          <w:sz w:val="21"/>
          <w:szCs w:val="21"/>
        </w:rPr>
        <w:t>TCP/IP网络</w:t>
      </w:r>
      <w:r>
        <w:rPr>
          <w:rFonts w:hint="eastAsia"/>
          <w:color w:val="000000"/>
          <w:sz w:val="21"/>
          <w:szCs w:val="21"/>
        </w:rPr>
        <w:t>通信方式。</w:t>
      </w:r>
    </w:p>
    <w:p>
      <w:pPr>
        <w:numPr>
          <w:ilvl w:val="0"/>
          <w:numId w:val="22"/>
        </w:numPr>
        <w:tabs>
          <w:tab w:val="center" w:pos="4201"/>
          <w:tab w:val="right" w:leader="dot" w:pos="9298"/>
        </w:tabs>
        <w:autoSpaceDE w:val="0"/>
        <w:autoSpaceDN w:val="0"/>
        <w:ind w:firstLine="420"/>
        <w:rPr>
          <w:color w:val="000000"/>
          <w:sz w:val="21"/>
          <w:szCs w:val="21"/>
        </w:rPr>
      </w:pPr>
      <w:bookmarkStart w:id="387" w:name="OLE_LINK139"/>
      <w:r>
        <w:rPr>
          <w:rFonts w:hint="eastAsia"/>
          <w:color w:val="000000"/>
          <w:sz w:val="21"/>
          <w:szCs w:val="21"/>
        </w:rPr>
        <w:t>子系统与智能模块网络通信应支持</w:t>
      </w:r>
      <w:r>
        <w:rPr>
          <w:color w:val="000000"/>
          <w:sz w:val="21"/>
          <w:szCs w:val="21"/>
        </w:rPr>
        <w:t>CAN总线</w:t>
      </w:r>
      <w:r>
        <w:rPr>
          <w:rFonts w:hint="eastAsia"/>
          <w:color w:val="000000"/>
          <w:sz w:val="21"/>
          <w:szCs w:val="21"/>
        </w:rPr>
        <w:t>、</w:t>
      </w:r>
      <w:r>
        <w:rPr>
          <w:color w:val="000000"/>
          <w:sz w:val="21"/>
          <w:szCs w:val="21"/>
        </w:rPr>
        <w:t>RS485</w:t>
      </w:r>
      <w:r>
        <w:rPr>
          <w:rFonts w:hint="eastAsia"/>
          <w:color w:val="000000"/>
          <w:sz w:val="21"/>
          <w:szCs w:val="21"/>
        </w:rPr>
        <w:t>等通用稳定的通信方式</w:t>
      </w:r>
      <w:bookmarkEnd w:id="387"/>
      <w:r>
        <w:rPr>
          <w:rFonts w:hint="eastAsia"/>
          <w:color w:val="000000"/>
          <w:sz w:val="21"/>
          <w:szCs w:val="21"/>
        </w:rPr>
        <w:t>。</w:t>
      </w:r>
    </w:p>
    <w:p>
      <w:pPr>
        <w:pStyle w:val="76"/>
        <w:numPr>
          <w:ilvl w:val="2"/>
          <w:numId w:val="16"/>
        </w:numPr>
        <w:spacing w:before="156" w:after="156"/>
        <w:rPr>
          <w:rFonts w:ascii="宋体" w:eastAsia="宋体"/>
          <w:color w:val="000000"/>
          <w:szCs w:val="20"/>
        </w:rPr>
      </w:pPr>
      <w:r>
        <w:rPr>
          <w:rFonts w:hint="eastAsia" w:ascii="宋体" w:eastAsia="宋体"/>
          <w:color w:val="000000"/>
          <w:szCs w:val="20"/>
        </w:rPr>
        <w:t>通信协议</w:t>
      </w:r>
    </w:p>
    <w:p>
      <w:pPr>
        <w:numPr>
          <w:ilvl w:val="0"/>
          <w:numId w:val="23"/>
        </w:numPr>
        <w:tabs>
          <w:tab w:val="center" w:pos="4201"/>
          <w:tab w:val="right" w:leader="dot" w:pos="9298"/>
        </w:tabs>
        <w:autoSpaceDE w:val="0"/>
        <w:autoSpaceDN w:val="0"/>
        <w:ind w:left="420"/>
        <w:rPr>
          <w:color w:val="000000"/>
          <w:sz w:val="21"/>
          <w:szCs w:val="21"/>
        </w:rPr>
      </w:pPr>
      <w:r>
        <w:rPr>
          <w:rFonts w:hint="eastAsia"/>
          <w:color w:val="000000"/>
          <w:sz w:val="21"/>
          <w:szCs w:val="21"/>
        </w:rPr>
        <w:t>管理系统与子系统网络通信标准接口协议见附录</w:t>
      </w:r>
      <w:r>
        <w:rPr>
          <w:color w:val="000000"/>
          <w:sz w:val="21"/>
          <w:szCs w:val="21"/>
        </w:rPr>
        <w:t>B</w:t>
      </w:r>
      <w:r>
        <w:rPr>
          <w:rFonts w:hint="eastAsia"/>
          <w:color w:val="000000"/>
          <w:sz w:val="21"/>
          <w:szCs w:val="21"/>
        </w:rPr>
        <w:t>。</w:t>
      </w:r>
    </w:p>
    <w:p>
      <w:pPr>
        <w:numPr>
          <w:ilvl w:val="0"/>
          <w:numId w:val="23"/>
        </w:numPr>
        <w:tabs>
          <w:tab w:val="center" w:pos="4201"/>
          <w:tab w:val="right" w:leader="dot" w:pos="9298"/>
        </w:tabs>
        <w:autoSpaceDE w:val="0"/>
        <w:autoSpaceDN w:val="0"/>
        <w:ind w:left="420"/>
        <w:rPr>
          <w:color w:val="000000"/>
          <w:sz w:val="21"/>
          <w:szCs w:val="21"/>
        </w:rPr>
      </w:pPr>
      <w:r>
        <w:rPr>
          <w:rFonts w:hint="eastAsia"/>
          <w:color w:val="000000"/>
          <w:sz w:val="21"/>
          <w:szCs w:val="21"/>
        </w:rPr>
        <w:t>子系统与智能模块网络通信应</w:t>
      </w:r>
      <w:r>
        <w:rPr>
          <w:color w:val="000000"/>
          <w:sz w:val="21"/>
          <w:szCs w:val="21"/>
        </w:rPr>
        <w:t>支持CAN2.0</w:t>
      </w:r>
      <w:r>
        <w:rPr>
          <w:rFonts w:hint="eastAsia"/>
          <w:color w:val="000000"/>
          <w:sz w:val="21"/>
          <w:szCs w:val="21"/>
        </w:rPr>
        <w:t>、</w:t>
      </w:r>
      <w:r>
        <w:rPr>
          <w:color w:val="000000"/>
          <w:sz w:val="21"/>
          <w:szCs w:val="21"/>
        </w:rPr>
        <w:t>Modbus或OPC、BACnet、ODBC、OBIX等通信协议</w:t>
      </w:r>
      <w:r>
        <w:rPr>
          <w:rFonts w:hint="eastAsia"/>
          <w:color w:val="000000"/>
          <w:sz w:val="21"/>
          <w:szCs w:val="21"/>
        </w:rPr>
        <w:t>。</w:t>
      </w:r>
    </w:p>
    <w:p>
      <w:pPr>
        <w:pStyle w:val="77"/>
        <w:numPr>
          <w:ilvl w:val="1"/>
          <w:numId w:val="16"/>
        </w:numPr>
        <w:rPr>
          <w:rFonts w:ascii="宋体"/>
          <w:color w:val="000000"/>
          <w:szCs w:val="20"/>
        </w:rPr>
      </w:pPr>
      <w:bookmarkStart w:id="388" w:name="OLE_LINK80"/>
      <w:bookmarkStart w:id="389" w:name="_Toc30439"/>
      <w:r>
        <w:rPr>
          <w:rFonts w:hint="eastAsia" w:ascii="宋体"/>
          <w:color w:val="000000"/>
          <w:szCs w:val="20"/>
        </w:rPr>
        <w:t>系统与软件安全要求</w:t>
      </w:r>
    </w:p>
    <w:bookmarkEnd w:id="388"/>
    <w:p>
      <w:pPr>
        <w:pStyle w:val="76"/>
        <w:numPr>
          <w:ilvl w:val="2"/>
          <w:numId w:val="16"/>
        </w:numPr>
        <w:spacing w:before="156" w:after="156"/>
        <w:rPr>
          <w:rFonts w:ascii="宋体" w:eastAsia="宋体"/>
          <w:color w:val="000000"/>
          <w:szCs w:val="20"/>
        </w:rPr>
      </w:pPr>
      <w:r>
        <w:rPr>
          <w:rFonts w:hint="eastAsia" w:ascii="宋体" w:eastAsia="宋体"/>
          <w:color w:val="000000"/>
          <w:szCs w:val="20"/>
        </w:rPr>
        <w:t>系统安全</w:t>
      </w:r>
    </w:p>
    <w:p>
      <w:pPr>
        <w:numPr>
          <w:ilvl w:val="0"/>
          <w:numId w:val="24"/>
        </w:numPr>
        <w:tabs>
          <w:tab w:val="center" w:pos="4201"/>
          <w:tab w:val="right" w:leader="dot" w:pos="9298"/>
        </w:tabs>
        <w:autoSpaceDE w:val="0"/>
        <w:autoSpaceDN w:val="0"/>
        <w:ind w:left="420"/>
        <w:rPr>
          <w:color w:val="000000"/>
          <w:sz w:val="21"/>
          <w:szCs w:val="21"/>
        </w:rPr>
      </w:pPr>
      <w:r>
        <w:rPr>
          <w:rFonts w:hint="eastAsia"/>
          <w:color w:val="000000"/>
          <w:sz w:val="21"/>
          <w:szCs w:val="21"/>
        </w:rPr>
        <w:t>系统应具备完善的身份认证和权限管理机制，支持多因素认证，确保只有授权人员可以访问系统。</w:t>
      </w:r>
    </w:p>
    <w:p>
      <w:pPr>
        <w:numPr>
          <w:ilvl w:val="0"/>
          <w:numId w:val="24"/>
        </w:numPr>
        <w:tabs>
          <w:tab w:val="center" w:pos="4201"/>
          <w:tab w:val="right" w:leader="dot" w:pos="9298"/>
        </w:tabs>
        <w:autoSpaceDE w:val="0"/>
        <w:autoSpaceDN w:val="0"/>
        <w:ind w:left="420"/>
        <w:rPr>
          <w:color w:val="000000"/>
          <w:sz w:val="21"/>
          <w:szCs w:val="21"/>
        </w:rPr>
      </w:pPr>
      <w:r>
        <w:rPr>
          <w:rFonts w:hint="eastAsia"/>
          <w:color w:val="000000"/>
          <w:sz w:val="21"/>
          <w:szCs w:val="21"/>
        </w:rPr>
        <w:t>系统应实现最小化权限原则，严格控制用户的操作权限，防止越权访问和数据泄露。</w:t>
      </w:r>
    </w:p>
    <w:p>
      <w:pPr>
        <w:numPr>
          <w:ilvl w:val="0"/>
          <w:numId w:val="24"/>
        </w:numPr>
        <w:tabs>
          <w:tab w:val="center" w:pos="4201"/>
          <w:tab w:val="right" w:leader="dot" w:pos="9298"/>
        </w:tabs>
        <w:autoSpaceDE w:val="0"/>
        <w:autoSpaceDN w:val="0"/>
        <w:ind w:left="420"/>
        <w:rPr>
          <w:color w:val="000000"/>
          <w:sz w:val="21"/>
          <w:szCs w:val="21"/>
        </w:rPr>
      </w:pPr>
      <w:r>
        <w:rPr>
          <w:rFonts w:hint="eastAsia"/>
          <w:color w:val="000000"/>
          <w:sz w:val="21"/>
          <w:szCs w:val="21"/>
        </w:rPr>
        <w:t>系统应具备日志记录和审计功能，能够追踪和记录所有关键操作，便于事后追溯和分析。</w:t>
      </w:r>
    </w:p>
    <w:p>
      <w:pPr>
        <w:pStyle w:val="76"/>
        <w:numPr>
          <w:ilvl w:val="2"/>
          <w:numId w:val="16"/>
        </w:numPr>
        <w:spacing w:before="156" w:after="156"/>
        <w:rPr>
          <w:rFonts w:ascii="宋体" w:eastAsia="宋体"/>
          <w:color w:val="000000"/>
          <w:szCs w:val="20"/>
        </w:rPr>
      </w:pPr>
      <w:r>
        <w:rPr>
          <w:rFonts w:hint="eastAsia" w:ascii="宋体" w:eastAsia="宋体"/>
          <w:color w:val="000000"/>
          <w:szCs w:val="20"/>
        </w:rPr>
        <w:t>软件安全</w:t>
      </w:r>
    </w:p>
    <w:p>
      <w:pPr>
        <w:numPr>
          <w:ilvl w:val="0"/>
          <w:numId w:val="25"/>
        </w:numPr>
        <w:ind w:left="420"/>
        <w:rPr>
          <w:color w:val="000000"/>
          <w:sz w:val="21"/>
          <w:szCs w:val="21"/>
        </w:rPr>
      </w:pPr>
      <w:r>
        <w:rPr>
          <w:rFonts w:hint="eastAsia"/>
          <w:color w:val="000000"/>
          <w:sz w:val="21"/>
          <w:szCs w:val="21"/>
        </w:rPr>
        <w:t>软件应经过严格的安全测试，确保无漏洞和后门。</w:t>
      </w:r>
    </w:p>
    <w:p>
      <w:pPr>
        <w:numPr>
          <w:ilvl w:val="0"/>
          <w:numId w:val="25"/>
        </w:numPr>
        <w:ind w:left="420"/>
        <w:rPr>
          <w:color w:val="000000"/>
          <w:sz w:val="21"/>
          <w:szCs w:val="21"/>
        </w:rPr>
      </w:pPr>
      <w:r>
        <w:rPr>
          <w:rFonts w:hint="eastAsia"/>
          <w:color w:val="000000"/>
          <w:sz w:val="21"/>
          <w:szCs w:val="21"/>
        </w:rPr>
        <w:t>软件应支持定期更新和补丁管理，及时修复已知的安全漏洞。</w:t>
      </w:r>
    </w:p>
    <w:p>
      <w:pPr>
        <w:numPr>
          <w:ilvl w:val="0"/>
          <w:numId w:val="25"/>
        </w:numPr>
        <w:ind w:left="420"/>
        <w:rPr>
          <w:color w:val="000000"/>
          <w:sz w:val="21"/>
          <w:szCs w:val="21"/>
        </w:rPr>
      </w:pPr>
      <w:r>
        <w:rPr>
          <w:rFonts w:hint="eastAsia"/>
          <w:color w:val="000000"/>
          <w:sz w:val="21"/>
          <w:szCs w:val="21"/>
        </w:rPr>
        <w:t>第三方软件和组件应经过安全评估，确保符合系统安全要求。</w:t>
      </w:r>
    </w:p>
    <w:bookmarkEnd w:id="389"/>
    <w:p>
      <w:pPr>
        <w:pStyle w:val="77"/>
        <w:numPr>
          <w:ilvl w:val="1"/>
          <w:numId w:val="16"/>
        </w:numPr>
        <w:rPr>
          <w:rFonts w:ascii="宋体"/>
          <w:color w:val="000000"/>
          <w:szCs w:val="20"/>
        </w:rPr>
      </w:pPr>
      <w:bookmarkStart w:id="390" w:name="_Toc8467"/>
      <w:r>
        <w:rPr>
          <w:rFonts w:hint="eastAsia" w:ascii="宋体"/>
          <w:color w:val="000000"/>
          <w:szCs w:val="20"/>
        </w:rPr>
        <w:t>数据存储与备份要求</w:t>
      </w:r>
      <w:bookmarkEnd w:id="390"/>
    </w:p>
    <w:p>
      <w:pPr>
        <w:pStyle w:val="76"/>
        <w:numPr>
          <w:ilvl w:val="2"/>
          <w:numId w:val="16"/>
        </w:numPr>
        <w:spacing w:before="0" w:after="0"/>
        <w:rPr>
          <w:rFonts w:ascii="宋体" w:eastAsia="宋体"/>
          <w:color w:val="000000"/>
          <w:szCs w:val="20"/>
        </w:rPr>
      </w:pPr>
      <w:bookmarkStart w:id="391" w:name="OLE_LINK5"/>
      <w:r>
        <w:rPr>
          <w:rFonts w:hint="eastAsia" w:ascii="宋体" w:eastAsia="宋体"/>
          <w:color w:val="000000"/>
          <w:szCs w:val="20"/>
        </w:rPr>
        <w:t>档案库房涉及到的数据存储，包含但不限于运行数据、环境数据、监控数据、日志数据等，存储容量应满足档案增长容量需求且支持扩充。数据应采用冗余存储技术（如RAID5、RAID6、RAID10等）或分布式存储方案，避免单点故障导致数据不可用，确保数据的可靠性和可恢复性</w:t>
      </w:r>
      <w:r>
        <w:rPr>
          <w:rFonts w:ascii="宋体" w:eastAsia="宋体"/>
          <w:color w:val="000000"/>
          <w:szCs w:val="20"/>
        </w:rPr>
        <w:t>。</w:t>
      </w:r>
      <w:r>
        <w:rPr>
          <w:rFonts w:hint="eastAsia" w:ascii="宋体" w:eastAsia="宋体"/>
          <w:color w:val="000000"/>
          <w:szCs w:val="20"/>
        </w:rPr>
        <w:t>应采用适宜的监控数据存储设备，监控数据应保存6个月以上。监控录像要求2</w:t>
      </w:r>
      <w:r>
        <w:rPr>
          <w:rFonts w:ascii="宋体" w:eastAsia="宋体"/>
          <w:color w:val="000000"/>
          <w:szCs w:val="20"/>
        </w:rPr>
        <w:t>4</w:t>
      </w:r>
      <w:r>
        <w:rPr>
          <w:rFonts w:hint="eastAsia" w:ascii="宋体" w:eastAsia="宋体"/>
          <w:color w:val="000000"/>
          <w:szCs w:val="20"/>
        </w:rPr>
        <w:t>小时不间断，特殊事件产生的动态录像单独存储于服务器，应符合</w:t>
      </w:r>
      <w:r>
        <w:rPr>
          <w:rFonts w:ascii="宋体" w:eastAsia="宋体"/>
          <w:color w:val="000000"/>
          <w:szCs w:val="20"/>
        </w:rPr>
        <w:t>6.4</w:t>
      </w:r>
      <w:r>
        <w:rPr>
          <w:rFonts w:hint="eastAsia" w:ascii="宋体" w:eastAsia="宋体"/>
          <w:color w:val="000000"/>
          <w:szCs w:val="20"/>
        </w:rPr>
        <w:t>的要求。</w:t>
      </w:r>
    </w:p>
    <w:bookmarkEnd w:id="391"/>
    <w:p>
      <w:pPr>
        <w:pStyle w:val="76"/>
        <w:numPr>
          <w:ilvl w:val="2"/>
          <w:numId w:val="16"/>
        </w:numPr>
        <w:spacing w:before="0" w:after="0"/>
        <w:rPr>
          <w:rFonts w:ascii="宋体" w:eastAsia="宋体"/>
          <w:color w:val="000000"/>
          <w:szCs w:val="20"/>
        </w:rPr>
      </w:pPr>
      <w:r>
        <w:rPr>
          <w:rFonts w:hint="eastAsia" w:ascii="宋体" w:eastAsia="宋体"/>
          <w:color w:val="000000"/>
          <w:szCs w:val="20"/>
        </w:rPr>
        <w:t>备份的要求如下：</w:t>
      </w:r>
    </w:p>
    <w:p>
      <w:pPr>
        <w:numPr>
          <w:ilvl w:val="0"/>
          <w:numId w:val="26"/>
        </w:numPr>
        <w:tabs>
          <w:tab w:val="center" w:pos="4201"/>
          <w:tab w:val="right" w:leader="dot" w:pos="9298"/>
        </w:tabs>
        <w:autoSpaceDE w:val="0"/>
        <w:autoSpaceDN w:val="0"/>
        <w:ind w:firstLine="420"/>
        <w:rPr>
          <w:sz w:val="21"/>
          <w:szCs w:val="21"/>
        </w:rPr>
      </w:pPr>
      <w:bookmarkStart w:id="392" w:name="OLE_LINK27"/>
      <w:r>
        <w:rPr>
          <w:rFonts w:hint="eastAsia"/>
          <w:sz w:val="21"/>
          <w:szCs w:val="21"/>
        </w:rPr>
        <w:t>备</w:t>
      </w:r>
      <w:r>
        <w:rPr>
          <w:rFonts w:hint="eastAsia"/>
          <w:color w:val="000000" w:themeColor="text1"/>
          <w:sz w:val="21"/>
          <w:szCs w:val="21"/>
          <w14:textFill>
            <w14:solidFill>
              <w14:schemeClr w14:val="tx1"/>
            </w14:solidFill>
          </w14:textFill>
        </w:rPr>
        <w:t>份内容：应包含操作系统、数据库、应用程序、辅助软件、特殊事件等进行系统恢复时必要的档案库房管理数据</w:t>
      </w:r>
      <w:r>
        <w:rPr>
          <w:rFonts w:hint="eastAsia"/>
          <w:sz w:val="21"/>
          <w:szCs w:val="21"/>
        </w:rPr>
        <w:t>，备份内容应符合国家保密的相关规定。</w:t>
      </w:r>
    </w:p>
    <w:bookmarkEnd w:id="392"/>
    <w:p>
      <w:pPr>
        <w:numPr>
          <w:ilvl w:val="0"/>
          <w:numId w:val="26"/>
        </w:numPr>
        <w:tabs>
          <w:tab w:val="center" w:pos="4201"/>
          <w:tab w:val="right" w:leader="dot" w:pos="9298"/>
        </w:tabs>
        <w:autoSpaceDE w:val="0"/>
        <w:autoSpaceDN w:val="0"/>
        <w:ind w:firstLine="420"/>
        <w:rPr>
          <w:sz w:val="21"/>
          <w:szCs w:val="21"/>
        </w:rPr>
      </w:pPr>
      <w:bookmarkStart w:id="393" w:name="OLE_LINK6"/>
      <w:r>
        <w:rPr>
          <w:rFonts w:hint="eastAsia"/>
          <w:sz w:val="21"/>
          <w:szCs w:val="21"/>
        </w:rPr>
        <w:t>备份频率：核心和重要信息系统数据宜每月至少全量备份一次，一般信息系统数据宜每季度至少全量备份一次，所有信息系统数据宜每周做好增量备份。</w:t>
      </w:r>
    </w:p>
    <w:bookmarkEnd w:id="393"/>
    <w:p>
      <w:pPr>
        <w:numPr>
          <w:ilvl w:val="0"/>
          <w:numId w:val="26"/>
        </w:numPr>
        <w:tabs>
          <w:tab w:val="center" w:pos="4201"/>
          <w:tab w:val="right" w:leader="dot" w:pos="9298"/>
        </w:tabs>
        <w:autoSpaceDE w:val="0"/>
        <w:autoSpaceDN w:val="0"/>
        <w:ind w:firstLine="420"/>
      </w:pPr>
      <w:bookmarkStart w:id="394" w:name="OLE_LINK28"/>
      <w:r>
        <w:rPr>
          <w:rFonts w:hint="eastAsia"/>
          <w:sz w:val="21"/>
          <w:szCs w:val="21"/>
        </w:rPr>
        <w:t>备份介质：备份介质要求安全可靠，</w:t>
      </w:r>
      <w:r>
        <w:rPr>
          <w:sz w:val="21"/>
          <w:szCs w:val="21"/>
        </w:rPr>
        <w:t>优选集中式专用备份存储架构，关键部件具备冗余能力，防止单部件故障导致</w:t>
      </w:r>
      <w:r>
        <w:rPr>
          <w:rFonts w:hint="eastAsia"/>
          <w:sz w:val="21"/>
          <w:szCs w:val="21"/>
        </w:rPr>
        <w:t>数据</w:t>
      </w:r>
      <w:r>
        <w:rPr>
          <w:sz w:val="21"/>
          <w:szCs w:val="21"/>
        </w:rPr>
        <w:t>业务受损，</w:t>
      </w:r>
      <w:r>
        <w:rPr>
          <w:rFonts w:hint="eastAsia"/>
          <w:sz w:val="21"/>
          <w:szCs w:val="21"/>
        </w:rPr>
        <w:t>备份恢复效率高，实现主备份介质与冗余备份介质实现异质、异地存放。备份介质应符合国家保密的相关规定。</w:t>
      </w:r>
    </w:p>
    <w:bookmarkEnd w:id="394"/>
    <w:p>
      <w:pPr>
        <w:numPr>
          <w:ilvl w:val="0"/>
          <w:numId w:val="26"/>
        </w:numPr>
        <w:tabs>
          <w:tab w:val="center" w:pos="4201"/>
          <w:tab w:val="right" w:leader="dot" w:pos="9298"/>
        </w:tabs>
        <w:autoSpaceDE w:val="0"/>
        <w:autoSpaceDN w:val="0"/>
        <w:ind w:firstLine="420"/>
        <w:rPr>
          <w:sz w:val="21"/>
          <w:szCs w:val="21"/>
        </w:rPr>
      </w:pPr>
      <w:r>
        <w:rPr>
          <w:sz w:val="21"/>
          <w:szCs w:val="21"/>
        </w:rPr>
        <w:t>防病毒：</w:t>
      </w:r>
      <w:r>
        <w:rPr>
          <w:rFonts w:hint="eastAsia"/>
          <w:sz w:val="21"/>
          <w:szCs w:val="21"/>
        </w:rPr>
        <w:t>高安全要求档案库房应</w:t>
      </w:r>
      <w:r>
        <w:rPr>
          <w:sz w:val="21"/>
          <w:szCs w:val="21"/>
        </w:rPr>
        <w:t>具备防病毒能力，支持硬</w:t>
      </w:r>
      <w:bookmarkStart w:id="395" w:name="OLE_LINK127"/>
      <w:r>
        <w:rPr>
          <w:sz w:val="21"/>
          <w:szCs w:val="21"/>
        </w:rPr>
        <w:t>件级</w:t>
      </w:r>
      <w:r>
        <w:rPr>
          <w:rFonts w:hint="eastAsia"/>
          <w:sz w:val="21"/>
          <w:szCs w:val="21"/>
        </w:rPr>
        <w:t>一写多读</w:t>
      </w:r>
      <w:r>
        <w:rPr>
          <w:sz w:val="21"/>
          <w:szCs w:val="21"/>
        </w:rPr>
        <w:t>，加</w:t>
      </w:r>
      <w:bookmarkEnd w:id="395"/>
      <w:r>
        <w:rPr>
          <w:sz w:val="21"/>
          <w:szCs w:val="21"/>
        </w:rPr>
        <w:t>密以及硬件按需联通能力，对备份数据进行保护</w:t>
      </w:r>
      <w:r>
        <w:rPr>
          <w:rFonts w:hint="eastAsia"/>
          <w:sz w:val="21"/>
          <w:szCs w:val="21"/>
        </w:rPr>
        <w:t>。</w:t>
      </w:r>
    </w:p>
    <w:p>
      <w:pPr>
        <w:numPr>
          <w:ilvl w:val="0"/>
          <w:numId w:val="26"/>
        </w:numPr>
        <w:tabs>
          <w:tab w:val="center" w:pos="4201"/>
          <w:tab w:val="right" w:leader="dot" w:pos="9298"/>
        </w:tabs>
        <w:autoSpaceDE w:val="0"/>
        <w:autoSpaceDN w:val="0"/>
        <w:ind w:firstLine="420"/>
        <w:rPr>
          <w:sz w:val="21"/>
          <w:szCs w:val="21"/>
        </w:rPr>
      </w:pPr>
      <w:r>
        <w:rPr>
          <w:sz w:val="21"/>
          <w:szCs w:val="21"/>
        </w:rPr>
        <w:t>备份数据利用：备份介质</w:t>
      </w:r>
      <w:r>
        <w:rPr>
          <w:rFonts w:hint="eastAsia"/>
          <w:sz w:val="21"/>
          <w:szCs w:val="21"/>
        </w:rPr>
        <w:t>应</w:t>
      </w:r>
      <w:r>
        <w:rPr>
          <w:sz w:val="21"/>
          <w:szCs w:val="21"/>
        </w:rPr>
        <w:t>支持数据的快速利用及恢复，备份副本</w:t>
      </w:r>
      <w:r>
        <w:rPr>
          <w:rFonts w:hint="eastAsia"/>
          <w:sz w:val="21"/>
          <w:szCs w:val="21"/>
        </w:rPr>
        <w:t>应</w:t>
      </w:r>
      <w:r>
        <w:rPr>
          <w:sz w:val="21"/>
          <w:szCs w:val="21"/>
        </w:rPr>
        <w:t>具备重删压缩能力，降低对容量的需求</w:t>
      </w:r>
      <w:r>
        <w:rPr>
          <w:rFonts w:hint="eastAsia"/>
          <w:sz w:val="21"/>
          <w:szCs w:val="21"/>
        </w:rPr>
        <w:t>。</w:t>
      </w:r>
    </w:p>
    <w:p>
      <w:pPr>
        <w:pStyle w:val="77"/>
        <w:numPr>
          <w:ilvl w:val="1"/>
          <w:numId w:val="16"/>
        </w:numPr>
        <w:rPr>
          <w:rFonts w:ascii="宋体"/>
          <w:color w:val="000000"/>
          <w:szCs w:val="20"/>
        </w:rPr>
      </w:pPr>
      <w:bookmarkStart w:id="396" w:name="_Toc7578"/>
      <w:r>
        <w:rPr>
          <w:rFonts w:hint="eastAsia" w:ascii="宋体"/>
          <w:color w:val="000000"/>
          <w:szCs w:val="20"/>
        </w:rPr>
        <w:t>应急供电要求</w:t>
      </w:r>
      <w:bookmarkEnd w:id="396"/>
    </w:p>
    <w:p>
      <w:pPr>
        <w:pStyle w:val="76"/>
        <w:numPr>
          <w:ilvl w:val="2"/>
          <w:numId w:val="16"/>
        </w:numPr>
        <w:spacing w:before="0" w:after="0"/>
        <w:rPr>
          <w:rFonts w:ascii="宋体" w:eastAsia="宋体"/>
          <w:color w:val="000000"/>
          <w:szCs w:val="20"/>
        </w:rPr>
      </w:pPr>
      <w:r>
        <w:rPr>
          <w:rFonts w:hint="eastAsia" w:ascii="宋体" w:eastAsia="宋体"/>
          <w:color w:val="000000"/>
          <w:szCs w:val="20"/>
        </w:rPr>
        <w:t>应提供UPS不间断电源、发电机组等应急供电设备，使用UPS不间断电源应急供电时间</w:t>
      </w:r>
      <w:r>
        <w:rPr>
          <w:rFonts w:ascii="宋体" w:eastAsia="宋体"/>
          <w:color w:val="000000"/>
          <w:szCs w:val="20"/>
        </w:rPr>
        <w:t>不低于智能设备安全关闭的时间</w:t>
      </w:r>
      <w:r>
        <w:rPr>
          <w:rFonts w:hint="eastAsia" w:ascii="宋体" w:eastAsia="宋体"/>
          <w:color w:val="000000"/>
          <w:szCs w:val="20"/>
        </w:rPr>
        <w:t>，宜满足供电3</w:t>
      </w:r>
      <w:r>
        <w:rPr>
          <w:rFonts w:ascii="宋体" w:eastAsia="宋体"/>
          <w:color w:val="000000"/>
          <w:szCs w:val="20"/>
        </w:rPr>
        <w:t>0</w:t>
      </w:r>
      <w:r>
        <w:rPr>
          <w:rFonts w:hint="eastAsia" w:ascii="宋体" w:eastAsia="宋体"/>
          <w:color w:val="000000"/>
          <w:szCs w:val="20"/>
        </w:rPr>
        <w:t>分钟以上。</w:t>
      </w:r>
    </w:p>
    <w:p>
      <w:pPr>
        <w:pStyle w:val="76"/>
        <w:numPr>
          <w:ilvl w:val="2"/>
          <w:numId w:val="16"/>
        </w:numPr>
        <w:spacing w:before="0" w:after="0"/>
        <w:rPr>
          <w:rFonts w:ascii="宋体" w:eastAsia="宋体"/>
          <w:color w:val="000000"/>
          <w:szCs w:val="20"/>
        </w:rPr>
      </w:pPr>
      <w:r>
        <w:rPr>
          <w:rFonts w:hint="eastAsia" w:ascii="宋体" w:eastAsia="宋体"/>
          <w:color w:val="000000"/>
          <w:szCs w:val="20"/>
        </w:rPr>
        <w:t>需要应急供电的软硬件包含：智能安全技术防范子系统、智能火灾自动报警子系统、服务器、实体档案智能存储与管理子系统等。</w:t>
      </w:r>
    </w:p>
    <w:p>
      <w:pPr>
        <w:pStyle w:val="77"/>
        <w:numPr>
          <w:ilvl w:val="1"/>
          <w:numId w:val="16"/>
        </w:numPr>
        <w:rPr>
          <w:rFonts w:ascii="宋体"/>
          <w:color w:val="000000"/>
          <w:szCs w:val="20"/>
        </w:rPr>
      </w:pPr>
      <w:bookmarkStart w:id="397" w:name="_Toc21649"/>
      <w:r>
        <w:rPr>
          <w:rFonts w:hint="eastAsia" w:ascii="宋体"/>
          <w:color w:val="000000"/>
          <w:szCs w:val="20"/>
        </w:rPr>
        <w:t>档案库房电气安全</w:t>
      </w:r>
      <w:bookmarkEnd w:id="397"/>
    </w:p>
    <w:p>
      <w:pPr>
        <w:pStyle w:val="76"/>
        <w:numPr>
          <w:ilvl w:val="2"/>
          <w:numId w:val="16"/>
        </w:numPr>
        <w:spacing w:before="0" w:after="0"/>
        <w:rPr>
          <w:rFonts w:ascii="宋体" w:eastAsia="宋体"/>
          <w:color w:val="000000"/>
          <w:szCs w:val="20"/>
        </w:rPr>
      </w:pPr>
      <w:bookmarkStart w:id="398" w:name="OLE_LINK12"/>
      <w:bookmarkStart w:id="399" w:name="OLE_LINK13"/>
      <w:r>
        <w:rPr>
          <w:rFonts w:hint="eastAsia" w:ascii="宋体" w:eastAsia="宋体"/>
          <w:color w:val="000000"/>
          <w:szCs w:val="20"/>
        </w:rPr>
        <w:t>档案库房总配电箱应具有短路、过负载、过电压、过温度等保护功能，应设置于库房外。</w:t>
      </w:r>
    </w:p>
    <w:p>
      <w:pPr>
        <w:pStyle w:val="76"/>
        <w:numPr>
          <w:ilvl w:val="2"/>
          <w:numId w:val="16"/>
        </w:numPr>
        <w:spacing w:before="0" w:after="0"/>
        <w:rPr>
          <w:rFonts w:ascii="宋体" w:eastAsia="宋体"/>
          <w:color w:val="000000"/>
          <w:szCs w:val="20"/>
        </w:rPr>
      </w:pPr>
      <w:bookmarkStart w:id="400" w:name="OLE_LINK14"/>
      <w:r>
        <w:rPr>
          <w:rFonts w:hint="eastAsia" w:ascii="宋体" w:eastAsia="宋体"/>
          <w:color w:val="000000"/>
          <w:szCs w:val="20"/>
        </w:rPr>
        <w:t>档案库房建设各模块所需要的设备、部件、线缆的阻燃性能应能达到V0级，所用电源线、控制线应采用铜质导线。</w:t>
      </w:r>
    </w:p>
    <w:bookmarkEnd w:id="398"/>
    <w:bookmarkEnd w:id="399"/>
    <w:bookmarkEnd w:id="400"/>
    <w:p>
      <w:pPr>
        <w:pStyle w:val="76"/>
        <w:numPr>
          <w:ilvl w:val="2"/>
          <w:numId w:val="16"/>
        </w:numPr>
        <w:spacing w:before="0" w:after="0"/>
        <w:rPr>
          <w:rFonts w:ascii="宋体" w:eastAsia="宋体"/>
          <w:color w:val="000000"/>
          <w:szCs w:val="20"/>
        </w:rPr>
      </w:pPr>
      <w:r>
        <w:rPr>
          <w:rFonts w:hint="eastAsia" w:ascii="宋体" w:eastAsia="宋体"/>
          <w:color w:val="000000"/>
          <w:szCs w:val="20"/>
        </w:rPr>
        <w:t>为保障档案库房和人员安全，密集架固定架、活动架均应采用不超过DC36V电源供电。</w:t>
      </w:r>
    </w:p>
    <w:p>
      <w:pPr>
        <w:pStyle w:val="76"/>
        <w:numPr>
          <w:ilvl w:val="2"/>
          <w:numId w:val="16"/>
        </w:numPr>
        <w:spacing w:before="0" w:after="0"/>
        <w:rPr>
          <w:rFonts w:ascii="宋体" w:eastAsia="宋体"/>
          <w:color w:val="000000"/>
          <w:szCs w:val="20"/>
        </w:rPr>
      </w:pPr>
      <w:r>
        <w:rPr>
          <w:rFonts w:hint="eastAsia" w:ascii="宋体" w:eastAsia="宋体"/>
          <w:color w:val="000000"/>
          <w:szCs w:val="20"/>
        </w:rPr>
        <w:t>实</w:t>
      </w:r>
      <w:r>
        <w:rPr>
          <w:rFonts w:ascii="宋体" w:eastAsia="宋体"/>
          <w:color w:val="000000"/>
          <w:szCs w:val="20"/>
        </w:rPr>
        <w:t>体档案智能存储与管理子系统配备的电源安全智能管理设备应安装于单个档案库内/外墙特定位置，应具有漏电、短路、过载、欠压、浪涌、防雷等保护功能，应采用额定输出电压不超过DC36V开关电源。开关电源应通过安全规范认证和电磁兼容性测试，集中安装于电源安全智能管理设备内，确保人员安全。</w:t>
      </w:r>
    </w:p>
    <w:p>
      <w:pPr>
        <w:pStyle w:val="76"/>
        <w:numPr>
          <w:ilvl w:val="2"/>
          <w:numId w:val="16"/>
        </w:numPr>
        <w:spacing w:before="0" w:after="0"/>
        <w:rPr>
          <w:rFonts w:ascii="宋体" w:eastAsia="宋体"/>
          <w:color w:val="000000"/>
          <w:szCs w:val="20"/>
        </w:rPr>
      </w:pPr>
      <w:bookmarkStart w:id="401" w:name="OLE_LINK15"/>
      <w:bookmarkStart w:id="402" w:name="OLE_LINK16"/>
      <w:r>
        <w:rPr>
          <w:rFonts w:hint="eastAsia" w:ascii="宋体" w:eastAsia="宋体"/>
          <w:color w:val="000000"/>
          <w:szCs w:val="20"/>
        </w:rPr>
        <w:t>档案库房用电负荷应符合</w:t>
      </w:r>
      <w:bookmarkStart w:id="403" w:name="OLE_LINK11"/>
      <w:r>
        <w:rPr>
          <w:rFonts w:hint="eastAsia" w:ascii="宋体" w:eastAsia="宋体"/>
          <w:color w:val="000000"/>
          <w:szCs w:val="20"/>
        </w:rPr>
        <w:t>JGJ 25中</w:t>
      </w:r>
      <w:bookmarkStart w:id="404" w:name="OLE_LINK10"/>
      <w:r>
        <w:rPr>
          <w:rFonts w:ascii="宋体" w:eastAsia="宋体"/>
          <w:color w:val="000000"/>
          <w:szCs w:val="20"/>
        </w:rPr>
        <w:t>7.3.</w:t>
      </w:r>
      <w:bookmarkEnd w:id="404"/>
      <w:r>
        <w:rPr>
          <w:rFonts w:ascii="宋体" w:eastAsia="宋体"/>
          <w:color w:val="000000"/>
          <w:szCs w:val="20"/>
        </w:rPr>
        <w:t>3</w:t>
      </w:r>
      <w:r>
        <w:rPr>
          <w:rFonts w:hint="eastAsia" w:ascii="宋体" w:eastAsia="宋体"/>
          <w:color w:val="000000"/>
          <w:szCs w:val="20"/>
        </w:rPr>
        <w:t>、</w:t>
      </w:r>
      <w:r>
        <w:rPr>
          <w:rFonts w:ascii="宋体" w:eastAsia="宋体"/>
          <w:color w:val="000000"/>
          <w:szCs w:val="20"/>
        </w:rPr>
        <w:t>7.3.4</w:t>
      </w:r>
      <w:r>
        <w:rPr>
          <w:rFonts w:hint="eastAsia" w:ascii="宋体" w:eastAsia="宋体"/>
          <w:color w:val="000000"/>
          <w:szCs w:val="20"/>
        </w:rPr>
        <w:t>规定要求。</w:t>
      </w:r>
      <w:bookmarkEnd w:id="403"/>
    </w:p>
    <w:p>
      <w:pPr>
        <w:pStyle w:val="76"/>
        <w:numPr>
          <w:ilvl w:val="2"/>
          <w:numId w:val="16"/>
        </w:numPr>
        <w:spacing w:before="0" w:after="0"/>
        <w:rPr>
          <w:rFonts w:ascii="宋体" w:eastAsia="宋体"/>
          <w:color w:val="000000"/>
          <w:szCs w:val="20"/>
        </w:rPr>
      </w:pPr>
      <w:r>
        <w:rPr>
          <w:rFonts w:hint="eastAsia" w:ascii="宋体" w:eastAsia="宋体"/>
          <w:color w:val="000000"/>
          <w:szCs w:val="20"/>
        </w:rPr>
        <w:t>档案库房中灯具布置和照度标准应符合JGJ 25中</w:t>
      </w:r>
      <w:r>
        <w:rPr>
          <w:rFonts w:ascii="宋体" w:eastAsia="宋体"/>
          <w:color w:val="000000"/>
          <w:szCs w:val="20"/>
        </w:rPr>
        <w:t>7.3.9</w:t>
      </w:r>
      <w:r>
        <w:rPr>
          <w:rFonts w:hint="eastAsia" w:ascii="宋体" w:eastAsia="宋体"/>
          <w:color w:val="000000"/>
          <w:szCs w:val="20"/>
        </w:rPr>
        <w:t>、</w:t>
      </w:r>
      <w:r>
        <w:rPr>
          <w:rFonts w:ascii="宋体" w:eastAsia="宋体"/>
          <w:color w:val="000000"/>
          <w:szCs w:val="20"/>
        </w:rPr>
        <w:t>7.3.10</w:t>
      </w:r>
      <w:r>
        <w:rPr>
          <w:rFonts w:hint="eastAsia" w:ascii="宋体" w:eastAsia="宋体"/>
          <w:color w:val="000000"/>
          <w:szCs w:val="20"/>
        </w:rPr>
        <w:t>规定要求。</w:t>
      </w:r>
    </w:p>
    <w:bookmarkEnd w:id="401"/>
    <w:bookmarkEnd w:id="402"/>
    <w:p>
      <w:pPr>
        <w:pStyle w:val="77"/>
        <w:numPr>
          <w:ilvl w:val="1"/>
          <w:numId w:val="16"/>
        </w:numPr>
        <w:rPr>
          <w:rFonts w:ascii="宋体"/>
          <w:color w:val="000000"/>
          <w:szCs w:val="20"/>
        </w:rPr>
      </w:pPr>
      <w:bookmarkStart w:id="405" w:name="_Toc4342"/>
      <w:r>
        <w:rPr>
          <w:rFonts w:hint="eastAsia" w:ascii="宋体"/>
          <w:color w:val="000000"/>
          <w:szCs w:val="20"/>
        </w:rPr>
        <w:t>档案库房信息安全</w:t>
      </w:r>
      <w:bookmarkEnd w:id="405"/>
    </w:p>
    <w:p>
      <w:pPr>
        <w:pStyle w:val="76"/>
        <w:numPr>
          <w:ilvl w:val="2"/>
          <w:numId w:val="16"/>
        </w:numPr>
        <w:spacing w:before="156" w:after="156"/>
        <w:rPr>
          <w:rFonts w:hAnsi="黑体"/>
          <w:color w:val="000000"/>
          <w:szCs w:val="20"/>
        </w:rPr>
      </w:pPr>
      <w:r>
        <w:rPr>
          <w:rFonts w:hint="eastAsia" w:hAnsi="黑体"/>
          <w:color w:val="000000"/>
          <w:szCs w:val="20"/>
        </w:rPr>
        <w:t>通用要求</w:t>
      </w:r>
    </w:p>
    <w:p>
      <w:pPr>
        <w:numPr>
          <w:ilvl w:val="0"/>
          <w:numId w:val="27"/>
        </w:numPr>
        <w:tabs>
          <w:tab w:val="center" w:pos="4201"/>
          <w:tab w:val="right" w:leader="dot" w:pos="9298"/>
        </w:tabs>
        <w:autoSpaceDE w:val="0"/>
        <w:autoSpaceDN w:val="0"/>
        <w:ind w:firstLine="420" w:firstLineChars="200"/>
        <w:rPr>
          <w:color w:val="000000"/>
          <w:sz w:val="21"/>
          <w:szCs w:val="21"/>
        </w:rPr>
      </w:pPr>
      <w:r>
        <w:rPr>
          <w:rFonts w:hint="eastAsia"/>
          <w:color w:val="000000"/>
          <w:sz w:val="21"/>
          <w:szCs w:val="21"/>
        </w:rPr>
        <w:t>档案库房信息安全建设内容应包括主机和网络安全相关安全产品、应用和数据安全相关安全产品等。</w:t>
      </w:r>
    </w:p>
    <w:p>
      <w:pPr>
        <w:numPr>
          <w:ilvl w:val="0"/>
          <w:numId w:val="27"/>
        </w:numPr>
        <w:tabs>
          <w:tab w:val="center" w:pos="4201"/>
          <w:tab w:val="right" w:leader="dot" w:pos="9298"/>
        </w:tabs>
        <w:autoSpaceDE w:val="0"/>
        <w:autoSpaceDN w:val="0"/>
        <w:ind w:firstLine="420" w:firstLineChars="200"/>
        <w:rPr>
          <w:sz w:val="21"/>
          <w:szCs w:val="21"/>
        </w:rPr>
      </w:pPr>
      <w:r>
        <w:rPr>
          <w:rFonts w:hint="eastAsia"/>
          <w:color w:val="000000"/>
          <w:sz w:val="21"/>
          <w:szCs w:val="21"/>
        </w:rPr>
        <w:t xml:space="preserve">各系统运行维护规范应符合DA/T </w:t>
      </w:r>
      <w:r>
        <w:rPr>
          <w:color w:val="000000"/>
          <w:sz w:val="21"/>
          <w:szCs w:val="21"/>
        </w:rPr>
        <w:t>56</w:t>
      </w:r>
      <w:r>
        <w:rPr>
          <w:rFonts w:hint="eastAsia"/>
          <w:color w:val="000000"/>
          <w:sz w:val="21"/>
          <w:szCs w:val="21"/>
        </w:rPr>
        <w:t>中</w:t>
      </w:r>
      <w:r>
        <w:rPr>
          <w:color w:val="000000"/>
          <w:sz w:val="21"/>
          <w:szCs w:val="21"/>
        </w:rPr>
        <w:t>7.1</w:t>
      </w:r>
      <w:r>
        <w:rPr>
          <w:sz w:val="21"/>
          <w:szCs w:val="21"/>
        </w:rPr>
        <w:t>.7</w:t>
      </w:r>
      <w:r>
        <w:rPr>
          <w:rFonts w:hint="eastAsia"/>
          <w:sz w:val="21"/>
          <w:szCs w:val="21"/>
        </w:rPr>
        <w:t>的要求。</w:t>
      </w:r>
    </w:p>
    <w:p>
      <w:pPr>
        <w:numPr>
          <w:ilvl w:val="0"/>
          <w:numId w:val="27"/>
        </w:numPr>
        <w:tabs>
          <w:tab w:val="center" w:pos="4201"/>
          <w:tab w:val="right" w:leader="dot" w:pos="9298"/>
        </w:tabs>
        <w:autoSpaceDE w:val="0"/>
        <w:autoSpaceDN w:val="0"/>
        <w:ind w:firstLine="420" w:firstLineChars="200"/>
        <w:rPr>
          <w:sz w:val="21"/>
          <w:szCs w:val="21"/>
        </w:rPr>
      </w:pPr>
      <w:r>
        <w:rPr>
          <w:rFonts w:hint="eastAsia"/>
          <w:sz w:val="21"/>
          <w:szCs w:val="21"/>
        </w:rPr>
        <w:t>档案库房涉及到智能设备和管理系统有等级保护建设要求的，管理系统、子系统、智能模块均应满足其等级保护要求，应通过相应级别的等级保护评测。</w:t>
      </w:r>
    </w:p>
    <w:p>
      <w:pPr>
        <w:numPr>
          <w:ilvl w:val="0"/>
          <w:numId w:val="27"/>
        </w:numPr>
        <w:tabs>
          <w:tab w:val="center" w:pos="4201"/>
          <w:tab w:val="right" w:leader="dot" w:pos="9298"/>
        </w:tabs>
        <w:autoSpaceDE w:val="0"/>
        <w:autoSpaceDN w:val="0"/>
        <w:ind w:firstLine="420" w:firstLineChars="200"/>
        <w:rPr>
          <w:sz w:val="21"/>
          <w:szCs w:val="21"/>
        </w:rPr>
      </w:pPr>
      <w:r>
        <w:rPr>
          <w:rFonts w:hint="eastAsia"/>
          <w:sz w:val="21"/>
          <w:szCs w:val="21"/>
        </w:rPr>
        <w:t>档案库房建设</w:t>
      </w:r>
      <w:r>
        <w:rPr>
          <w:sz w:val="21"/>
          <w:szCs w:val="21"/>
        </w:rPr>
        <w:t>涉及国家秘密的信息系统</w:t>
      </w:r>
      <w:r>
        <w:rPr>
          <w:rFonts w:hint="eastAsia"/>
          <w:sz w:val="21"/>
          <w:szCs w:val="21"/>
        </w:rPr>
        <w:t>，应满足分级保护建设要求，应通过相应级别的分级保护评测。</w:t>
      </w:r>
    </w:p>
    <w:p>
      <w:pPr>
        <w:numPr>
          <w:ilvl w:val="0"/>
          <w:numId w:val="27"/>
        </w:numPr>
        <w:tabs>
          <w:tab w:val="center" w:pos="4201"/>
          <w:tab w:val="right" w:leader="dot" w:pos="9298"/>
        </w:tabs>
        <w:autoSpaceDE w:val="0"/>
        <w:autoSpaceDN w:val="0"/>
        <w:ind w:firstLine="420" w:firstLineChars="200"/>
        <w:rPr>
          <w:sz w:val="21"/>
          <w:szCs w:val="21"/>
        </w:rPr>
      </w:pPr>
      <w:bookmarkStart w:id="406" w:name="OLE_LINK8"/>
      <w:r>
        <w:rPr>
          <w:rFonts w:hint="eastAsia"/>
          <w:sz w:val="21"/>
          <w:szCs w:val="21"/>
        </w:rPr>
        <w:t>档案库房应适应档案信息化建设的要求，并应根据办公自动化及安全、保密等要求进行综合布线、预留接口，通信与计算机网络设施应符合工作需要。</w:t>
      </w:r>
      <w:bookmarkEnd w:id="406"/>
    </w:p>
    <w:p>
      <w:pPr>
        <w:pStyle w:val="76"/>
        <w:numPr>
          <w:ilvl w:val="2"/>
          <w:numId w:val="16"/>
        </w:numPr>
        <w:spacing w:before="156" w:after="156"/>
        <w:rPr>
          <w:rFonts w:hAnsi="黑体"/>
          <w:color w:val="000000"/>
          <w:szCs w:val="20"/>
        </w:rPr>
      </w:pPr>
      <w:r>
        <w:rPr>
          <w:rFonts w:hint="eastAsia" w:hAnsi="黑体"/>
          <w:color w:val="000000"/>
          <w:szCs w:val="20"/>
        </w:rPr>
        <w:t>档案库房信息安全功能要求</w:t>
      </w:r>
    </w:p>
    <w:p>
      <w:pPr>
        <w:numPr>
          <w:ilvl w:val="0"/>
          <w:numId w:val="28"/>
        </w:numPr>
        <w:tabs>
          <w:tab w:val="center" w:pos="4201"/>
          <w:tab w:val="right" w:leader="dot" w:pos="9298"/>
        </w:tabs>
        <w:autoSpaceDE w:val="0"/>
        <w:autoSpaceDN w:val="0"/>
        <w:ind w:firstLine="420"/>
        <w:rPr>
          <w:sz w:val="21"/>
          <w:szCs w:val="21"/>
        </w:rPr>
      </w:pPr>
      <w:r>
        <w:rPr>
          <w:rFonts w:hint="eastAsia"/>
          <w:sz w:val="21"/>
          <w:szCs w:val="21"/>
        </w:rPr>
        <w:t>身份安全功能：从用户、设备及应用等多个身份维度进行安全性保障，应具备用户身份、设备身份、应用身份安全</w:t>
      </w:r>
      <w:r>
        <w:rPr>
          <w:rFonts w:hint="eastAsia"/>
          <w:sz w:val="21"/>
          <w:szCs w:val="21"/>
          <w:lang w:eastAsia="zh-Hans"/>
        </w:rPr>
        <w:t>的能力</w:t>
      </w:r>
      <w:r>
        <w:rPr>
          <w:rFonts w:hint="eastAsia"/>
          <w:sz w:val="21"/>
          <w:szCs w:val="21"/>
        </w:rPr>
        <w:t>。</w:t>
      </w:r>
    </w:p>
    <w:p>
      <w:pPr>
        <w:numPr>
          <w:ilvl w:val="0"/>
          <w:numId w:val="28"/>
        </w:numPr>
        <w:tabs>
          <w:tab w:val="center" w:pos="4201"/>
          <w:tab w:val="right" w:leader="dot" w:pos="9298"/>
        </w:tabs>
        <w:autoSpaceDE w:val="0"/>
        <w:autoSpaceDN w:val="0"/>
        <w:ind w:firstLine="420" w:firstLineChars="200"/>
        <w:rPr>
          <w:sz w:val="21"/>
          <w:szCs w:val="21"/>
        </w:rPr>
      </w:pPr>
      <w:bookmarkStart w:id="407" w:name="OLE_LINK57"/>
      <w:r>
        <w:rPr>
          <w:rFonts w:hint="eastAsia"/>
          <w:sz w:val="21"/>
          <w:szCs w:val="21"/>
        </w:rPr>
        <w:t>入侵防御功能</w:t>
      </w:r>
      <w:bookmarkEnd w:id="407"/>
      <w:r>
        <w:rPr>
          <w:rFonts w:hint="eastAsia"/>
          <w:sz w:val="21"/>
          <w:szCs w:val="21"/>
        </w:rPr>
        <w:t>：</w:t>
      </w:r>
      <w:r>
        <w:rPr>
          <w:sz w:val="21"/>
          <w:szCs w:val="21"/>
        </w:rPr>
        <w:t>监控用户和系统的活动、检测系统配置的正确性和安全漏洞</w:t>
      </w:r>
      <w:r>
        <w:rPr>
          <w:rFonts w:hint="eastAsia"/>
          <w:sz w:val="21"/>
          <w:szCs w:val="21"/>
        </w:rPr>
        <w:t>、</w:t>
      </w:r>
      <w:r>
        <w:rPr>
          <w:sz w:val="21"/>
          <w:szCs w:val="21"/>
        </w:rPr>
        <w:t>发现入侵行为的规律、操作系统审计跟踪管理</w:t>
      </w:r>
      <w:r>
        <w:rPr>
          <w:rFonts w:hint="eastAsia"/>
          <w:sz w:val="21"/>
          <w:szCs w:val="21"/>
        </w:rPr>
        <w:t>等。</w:t>
      </w:r>
    </w:p>
    <w:p>
      <w:pPr>
        <w:numPr>
          <w:ilvl w:val="0"/>
          <w:numId w:val="28"/>
        </w:numPr>
        <w:tabs>
          <w:tab w:val="center" w:pos="4201"/>
          <w:tab w:val="right" w:leader="dot" w:pos="9298"/>
        </w:tabs>
        <w:autoSpaceDE w:val="0"/>
        <w:autoSpaceDN w:val="0"/>
        <w:ind w:firstLine="420" w:firstLineChars="200"/>
        <w:rPr>
          <w:sz w:val="21"/>
          <w:szCs w:val="21"/>
        </w:rPr>
      </w:pPr>
      <w:bookmarkStart w:id="408" w:name="OLE_LINK58"/>
      <w:r>
        <w:rPr>
          <w:rFonts w:hint="eastAsia"/>
          <w:sz w:val="21"/>
          <w:szCs w:val="21"/>
        </w:rPr>
        <w:t>资源访问安全功能</w:t>
      </w:r>
      <w:bookmarkEnd w:id="408"/>
      <w:r>
        <w:rPr>
          <w:rFonts w:hint="eastAsia"/>
          <w:sz w:val="21"/>
          <w:szCs w:val="21"/>
        </w:rPr>
        <w:t>：为了实现</w:t>
      </w:r>
      <w:r>
        <w:rPr>
          <w:rFonts w:hint="eastAsia"/>
          <w:sz w:val="21"/>
          <w:szCs w:val="21"/>
          <w:lang w:eastAsia="zh-Hans"/>
        </w:rPr>
        <w:t>主体</w:t>
      </w:r>
      <w:r>
        <w:rPr>
          <w:rFonts w:hint="eastAsia"/>
          <w:sz w:val="21"/>
          <w:szCs w:val="21"/>
        </w:rPr>
        <w:t>对资源的安全访问，应具备主机访问</w:t>
      </w:r>
      <w:r>
        <w:rPr>
          <w:rFonts w:hint="eastAsia"/>
          <w:sz w:val="21"/>
          <w:szCs w:val="21"/>
          <w:lang w:eastAsia="zh-Hans"/>
        </w:rPr>
        <w:t>、</w:t>
      </w:r>
      <w:r>
        <w:rPr>
          <w:rFonts w:hint="eastAsia"/>
          <w:sz w:val="21"/>
          <w:szCs w:val="21"/>
        </w:rPr>
        <w:t>应用访问、数据访问安全</w:t>
      </w:r>
      <w:r>
        <w:rPr>
          <w:rFonts w:hint="eastAsia"/>
          <w:sz w:val="21"/>
          <w:szCs w:val="21"/>
          <w:lang w:eastAsia="zh-Hans"/>
        </w:rPr>
        <w:t>的能力</w:t>
      </w:r>
      <w:r>
        <w:rPr>
          <w:rFonts w:hint="eastAsia"/>
          <w:sz w:val="21"/>
          <w:szCs w:val="21"/>
        </w:rPr>
        <w:t>。</w:t>
      </w:r>
    </w:p>
    <w:p>
      <w:pPr>
        <w:numPr>
          <w:ilvl w:val="0"/>
          <w:numId w:val="28"/>
        </w:numPr>
        <w:tabs>
          <w:tab w:val="center" w:pos="4201"/>
          <w:tab w:val="right" w:leader="dot" w:pos="9298"/>
        </w:tabs>
        <w:autoSpaceDE w:val="0"/>
        <w:autoSpaceDN w:val="0"/>
        <w:ind w:firstLine="420" w:firstLineChars="200"/>
        <w:rPr>
          <w:sz w:val="21"/>
          <w:szCs w:val="21"/>
        </w:rPr>
      </w:pPr>
      <w:bookmarkStart w:id="409" w:name="OLE_LINK59"/>
      <w:r>
        <w:rPr>
          <w:rFonts w:hint="eastAsia"/>
          <w:sz w:val="21"/>
          <w:szCs w:val="21"/>
        </w:rPr>
        <w:t>链路安全功能</w:t>
      </w:r>
      <w:bookmarkEnd w:id="409"/>
      <w:r>
        <w:rPr>
          <w:rFonts w:hint="eastAsia"/>
          <w:sz w:val="21"/>
          <w:szCs w:val="21"/>
        </w:rPr>
        <w:t>：为了保证建立连接及通信的安全性，应具备网络隐身、单包授权、安全传输</w:t>
      </w:r>
      <w:r>
        <w:rPr>
          <w:rFonts w:hint="eastAsia"/>
          <w:sz w:val="21"/>
          <w:szCs w:val="21"/>
          <w:lang w:eastAsia="zh-Hans"/>
        </w:rPr>
        <w:t>的</w:t>
      </w:r>
      <w:r>
        <w:rPr>
          <w:rFonts w:hint="eastAsia"/>
          <w:sz w:val="21"/>
          <w:szCs w:val="21"/>
        </w:rPr>
        <w:t>能力。</w:t>
      </w:r>
    </w:p>
    <w:p>
      <w:pPr>
        <w:numPr>
          <w:ilvl w:val="0"/>
          <w:numId w:val="28"/>
        </w:numPr>
        <w:tabs>
          <w:tab w:val="center" w:pos="4201"/>
          <w:tab w:val="right" w:leader="dot" w:pos="9298"/>
        </w:tabs>
        <w:autoSpaceDE w:val="0"/>
        <w:autoSpaceDN w:val="0"/>
        <w:ind w:firstLine="420" w:firstLineChars="200"/>
        <w:rPr>
          <w:sz w:val="21"/>
          <w:szCs w:val="21"/>
        </w:rPr>
      </w:pPr>
      <w:bookmarkStart w:id="410" w:name="OLE_LINK60"/>
      <w:r>
        <w:rPr>
          <w:rFonts w:hint="eastAsia"/>
          <w:sz w:val="21"/>
          <w:szCs w:val="21"/>
        </w:rPr>
        <w:t>权限及访问控制</w:t>
      </w:r>
      <w:bookmarkEnd w:id="410"/>
      <w:r>
        <w:rPr>
          <w:rFonts w:hint="eastAsia"/>
          <w:sz w:val="21"/>
          <w:szCs w:val="21"/>
        </w:rPr>
        <w:t>：遵循最小权限访问原则，综合运用多种访问控制方法，对每次允许的访问请求主体授予最小权限，动态调整并执行访问控制策略。应具备基于用户的访问控制、基于角色的访问控制、基于策略的访问控制能力。</w:t>
      </w:r>
    </w:p>
    <w:p>
      <w:pPr>
        <w:pStyle w:val="77"/>
        <w:numPr>
          <w:ilvl w:val="1"/>
          <w:numId w:val="16"/>
        </w:numPr>
        <w:rPr>
          <w:rFonts w:ascii="宋体"/>
          <w:color w:val="000000"/>
          <w:szCs w:val="20"/>
        </w:rPr>
      </w:pPr>
      <w:bookmarkStart w:id="411" w:name="_Toc17180"/>
      <w:r>
        <w:rPr>
          <w:rFonts w:hint="eastAsia" w:ascii="宋体"/>
          <w:color w:val="000000"/>
          <w:szCs w:val="20"/>
        </w:rPr>
        <w:t>档案库房工业控制系统安全</w:t>
      </w:r>
      <w:bookmarkEnd w:id="411"/>
    </w:p>
    <w:p>
      <w:pPr>
        <w:pStyle w:val="76"/>
        <w:numPr>
          <w:ilvl w:val="2"/>
          <w:numId w:val="16"/>
        </w:numPr>
        <w:spacing w:before="156" w:after="156"/>
        <w:rPr>
          <w:rFonts w:hAnsi="黑体"/>
          <w:color w:val="000000"/>
          <w:szCs w:val="20"/>
        </w:rPr>
      </w:pPr>
      <w:r>
        <w:rPr>
          <w:rFonts w:hint="eastAsia" w:hAnsi="黑体"/>
          <w:color w:val="000000"/>
          <w:szCs w:val="20"/>
        </w:rPr>
        <w:t>通用要求</w:t>
      </w:r>
    </w:p>
    <w:p>
      <w:pPr>
        <w:numPr>
          <w:ilvl w:val="0"/>
          <w:numId w:val="29"/>
        </w:numPr>
        <w:tabs>
          <w:tab w:val="center" w:pos="4201"/>
          <w:tab w:val="right" w:leader="dot" w:pos="9298"/>
        </w:tabs>
        <w:autoSpaceDE w:val="0"/>
        <w:autoSpaceDN w:val="0"/>
        <w:ind w:firstLine="420"/>
        <w:rPr>
          <w:sz w:val="21"/>
          <w:szCs w:val="21"/>
        </w:rPr>
      </w:pPr>
      <w:r>
        <w:rPr>
          <w:rFonts w:hint="eastAsia"/>
          <w:sz w:val="21"/>
          <w:szCs w:val="21"/>
        </w:rPr>
        <w:t>工控安全建设内容应包括工控网络边界防护安全产品、工控终端防护安全产品、工控主机防护安全产品等。</w:t>
      </w:r>
    </w:p>
    <w:p>
      <w:pPr>
        <w:numPr>
          <w:ilvl w:val="0"/>
          <w:numId w:val="29"/>
        </w:numPr>
        <w:tabs>
          <w:tab w:val="center" w:pos="4201"/>
          <w:tab w:val="right" w:leader="dot" w:pos="9298"/>
        </w:tabs>
        <w:autoSpaceDE w:val="0"/>
        <w:autoSpaceDN w:val="0"/>
        <w:ind w:firstLine="420" w:firstLineChars="200"/>
        <w:rPr>
          <w:sz w:val="21"/>
          <w:szCs w:val="21"/>
        </w:rPr>
      </w:pPr>
      <w:r>
        <w:rPr>
          <w:rFonts w:hint="eastAsia"/>
          <w:sz w:val="21"/>
          <w:szCs w:val="21"/>
        </w:rPr>
        <w:t>档案库房涉及到智能设备有工控安全等级保护建设要求的，应通过相应级别的工控安全等级保护评测。</w:t>
      </w:r>
    </w:p>
    <w:p>
      <w:pPr>
        <w:pStyle w:val="76"/>
        <w:numPr>
          <w:ilvl w:val="2"/>
          <w:numId w:val="16"/>
        </w:numPr>
        <w:spacing w:before="156" w:after="156"/>
        <w:rPr>
          <w:rFonts w:hAnsi="黑体"/>
          <w:color w:val="000000"/>
          <w:szCs w:val="20"/>
        </w:rPr>
      </w:pPr>
      <w:r>
        <w:rPr>
          <w:rFonts w:hint="eastAsia" w:hAnsi="黑体"/>
          <w:color w:val="000000"/>
          <w:szCs w:val="20"/>
        </w:rPr>
        <w:t>工控安全功能要求</w:t>
      </w:r>
    </w:p>
    <w:p>
      <w:pPr>
        <w:numPr>
          <w:ilvl w:val="0"/>
          <w:numId w:val="30"/>
        </w:numPr>
        <w:tabs>
          <w:tab w:val="center" w:pos="4201"/>
          <w:tab w:val="right" w:leader="dot" w:pos="9298"/>
        </w:tabs>
        <w:autoSpaceDE w:val="0"/>
        <w:autoSpaceDN w:val="0"/>
        <w:ind w:firstLine="420"/>
        <w:rPr>
          <w:color w:val="000000"/>
          <w:sz w:val="21"/>
          <w:szCs w:val="21"/>
        </w:rPr>
      </w:pPr>
      <w:bookmarkStart w:id="412" w:name="OLE_LINK61"/>
      <w:r>
        <w:rPr>
          <w:color w:val="000000"/>
          <w:sz w:val="21"/>
          <w:szCs w:val="21"/>
        </w:rPr>
        <w:t>工控网络威胁防护</w:t>
      </w:r>
      <w:r>
        <w:rPr>
          <w:rFonts w:hint="eastAsia"/>
          <w:color w:val="000000"/>
          <w:sz w:val="21"/>
          <w:szCs w:val="21"/>
        </w:rPr>
        <w:t>功能</w:t>
      </w:r>
      <w:bookmarkEnd w:id="412"/>
      <w:r>
        <w:rPr>
          <w:rFonts w:hint="eastAsia"/>
          <w:color w:val="000000"/>
          <w:sz w:val="21"/>
          <w:szCs w:val="21"/>
        </w:rPr>
        <w:t>：</w:t>
      </w:r>
      <w:r>
        <w:rPr>
          <w:color w:val="000000"/>
          <w:sz w:val="21"/>
          <w:szCs w:val="21"/>
        </w:rPr>
        <w:t>实时检测工控网络中的攻击行为，通过内置的工控安全威胁库及安全威胁检测规则，建立网络数据黑名单类型的安全模型，对网络入侵进行实时处置和告警。对于网络中常见的扫描探测、DDOS攻击、带宽滥用等行为均有对应的安全防护策略。</w:t>
      </w:r>
    </w:p>
    <w:p>
      <w:pPr>
        <w:numPr>
          <w:ilvl w:val="0"/>
          <w:numId w:val="30"/>
        </w:numPr>
        <w:tabs>
          <w:tab w:val="center" w:pos="4201"/>
          <w:tab w:val="right" w:leader="dot" w:pos="9298"/>
        </w:tabs>
        <w:autoSpaceDE w:val="0"/>
        <w:autoSpaceDN w:val="0"/>
        <w:ind w:firstLine="420"/>
        <w:rPr>
          <w:color w:val="000000"/>
          <w:sz w:val="21"/>
          <w:szCs w:val="21"/>
        </w:rPr>
      </w:pPr>
      <w:bookmarkStart w:id="413" w:name="OLE_LINK62"/>
      <w:r>
        <w:rPr>
          <w:rFonts w:hint="eastAsia"/>
          <w:color w:val="000000"/>
          <w:sz w:val="21"/>
          <w:szCs w:val="21"/>
        </w:rPr>
        <w:t>白名单防护功能</w:t>
      </w:r>
      <w:bookmarkEnd w:id="413"/>
      <w:r>
        <w:rPr>
          <w:rFonts w:hint="eastAsia"/>
          <w:color w:val="000000"/>
          <w:sz w:val="21"/>
          <w:szCs w:val="21"/>
        </w:rPr>
        <w:t>：</w:t>
      </w:r>
      <w:r>
        <w:rPr>
          <w:color w:val="000000"/>
          <w:sz w:val="21"/>
          <w:szCs w:val="21"/>
        </w:rPr>
        <w:t>白名单生成、通过自动扫描功能，建立白名单；白名单导入导出、提供白名单的导入导出功能。需要运行新的程序、添加新的网络服务和USB设备时，可将这些新的设置更新到白名单中。</w:t>
      </w:r>
      <w:r>
        <w:rPr>
          <w:rFonts w:hint="eastAsia"/>
          <w:color w:val="000000"/>
          <w:sz w:val="21"/>
          <w:szCs w:val="21"/>
        </w:rPr>
        <w:t xml:space="preserve"> </w:t>
      </w:r>
    </w:p>
    <w:p>
      <w:pPr>
        <w:numPr>
          <w:ilvl w:val="0"/>
          <w:numId w:val="30"/>
        </w:numPr>
        <w:tabs>
          <w:tab w:val="center" w:pos="4201"/>
          <w:tab w:val="right" w:leader="dot" w:pos="9298"/>
        </w:tabs>
        <w:autoSpaceDE w:val="0"/>
        <w:autoSpaceDN w:val="0"/>
        <w:ind w:firstLine="420"/>
        <w:rPr>
          <w:color w:val="000000"/>
          <w:sz w:val="21"/>
          <w:szCs w:val="21"/>
        </w:rPr>
      </w:pPr>
      <w:bookmarkStart w:id="414" w:name="OLE_LINK63"/>
      <w:r>
        <w:rPr>
          <w:rFonts w:hint="eastAsia"/>
          <w:color w:val="000000"/>
          <w:sz w:val="21"/>
          <w:szCs w:val="21"/>
        </w:rPr>
        <w:t>应用程序防护功能</w:t>
      </w:r>
      <w:bookmarkEnd w:id="414"/>
      <w:r>
        <w:rPr>
          <w:rFonts w:hint="eastAsia"/>
          <w:color w:val="000000"/>
          <w:sz w:val="21"/>
          <w:szCs w:val="21"/>
        </w:rPr>
        <w:t>：</w:t>
      </w:r>
      <w:r>
        <w:rPr>
          <w:color w:val="000000"/>
          <w:sz w:val="21"/>
          <w:szCs w:val="21"/>
        </w:rPr>
        <w:t>应用程序白名单、禁止白名单以外的程序加载执行；程序完整性检查：通过证书、版本、校验值等数据确认程序的完整性，从而阻止被病毒感染、篡改的程序运行。</w:t>
      </w:r>
    </w:p>
    <w:p>
      <w:pPr>
        <w:numPr>
          <w:ilvl w:val="0"/>
          <w:numId w:val="30"/>
        </w:numPr>
        <w:tabs>
          <w:tab w:val="center" w:pos="4201"/>
          <w:tab w:val="right" w:leader="dot" w:pos="9298"/>
        </w:tabs>
        <w:autoSpaceDE w:val="0"/>
        <w:autoSpaceDN w:val="0"/>
        <w:ind w:firstLine="420"/>
        <w:rPr>
          <w:color w:val="000000"/>
          <w:sz w:val="21"/>
          <w:szCs w:val="21"/>
        </w:rPr>
      </w:pPr>
      <w:bookmarkStart w:id="415" w:name="OLE_LINK64"/>
      <w:r>
        <w:rPr>
          <w:rFonts w:hint="eastAsia"/>
          <w:color w:val="000000"/>
          <w:sz w:val="21"/>
          <w:szCs w:val="21"/>
        </w:rPr>
        <w:t>入侵监测功能</w:t>
      </w:r>
      <w:bookmarkEnd w:id="415"/>
      <w:r>
        <w:rPr>
          <w:rFonts w:hint="eastAsia"/>
          <w:color w:val="000000"/>
          <w:sz w:val="21"/>
          <w:szCs w:val="21"/>
        </w:rPr>
        <w:t>：</w:t>
      </w:r>
      <w:r>
        <w:rPr>
          <w:color w:val="000000"/>
          <w:sz w:val="21"/>
          <w:szCs w:val="21"/>
        </w:rPr>
        <w:t>内置工控漏洞库和建立工控行为白名单安全基线，实时检测工控网络中的攻击行为，对网络入侵进行分级告警。</w:t>
      </w:r>
    </w:p>
    <w:p>
      <w:pPr>
        <w:numPr>
          <w:ilvl w:val="0"/>
          <w:numId w:val="30"/>
        </w:numPr>
        <w:tabs>
          <w:tab w:val="center" w:pos="4201"/>
          <w:tab w:val="right" w:leader="dot" w:pos="9298"/>
        </w:tabs>
        <w:autoSpaceDE w:val="0"/>
        <w:autoSpaceDN w:val="0"/>
        <w:ind w:firstLine="420" w:firstLineChars="200"/>
        <w:rPr>
          <w:color w:val="000000"/>
          <w:sz w:val="21"/>
          <w:szCs w:val="21"/>
        </w:rPr>
      </w:pPr>
      <w:bookmarkStart w:id="416" w:name="OLE_LINK65"/>
      <w:r>
        <w:rPr>
          <w:rFonts w:hint="eastAsia"/>
          <w:color w:val="000000"/>
          <w:sz w:val="21"/>
          <w:szCs w:val="21"/>
        </w:rPr>
        <w:t>外设管控功能</w:t>
      </w:r>
      <w:bookmarkEnd w:id="416"/>
      <w:r>
        <w:rPr>
          <w:rFonts w:hint="eastAsia"/>
          <w:color w:val="000000"/>
          <w:sz w:val="21"/>
          <w:szCs w:val="21"/>
        </w:rPr>
        <w:t>：外设包含数据存储设备、无线上网设备、输入输出设备等。通过外设硬件信息采集、文件系统过滤、禁用防护等技术手段实现外设监控、准入、更新、禁用等。</w:t>
      </w:r>
    </w:p>
    <w:p>
      <w:pPr>
        <w:numPr>
          <w:ilvl w:val="0"/>
          <w:numId w:val="30"/>
        </w:numPr>
        <w:tabs>
          <w:tab w:val="center" w:pos="4201"/>
          <w:tab w:val="right" w:leader="dot" w:pos="9298"/>
        </w:tabs>
        <w:autoSpaceDE w:val="0"/>
        <w:autoSpaceDN w:val="0"/>
        <w:ind w:firstLine="420" w:firstLineChars="200"/>
        <w:rPr>
          <w:color w:val="000000"/>
          <w:sz w:val="21"/>
          <w:szCs w:val="21"/>
        </w:rPr>
      </w:pPr>
      <w:r>
        <w:rPr>
          <w:rFonts w:hint="eastAsia"/>
          <w:color w:val="000000"/>
          <w:sz w:val="21"/>
          <w:szCs w:val="21"/>
        </w:rPr>
        <w:t>用户身份鉴别功能：包含密码鉴别、动态口令牌、</w:t>
      </w:r>
      <w:bookmarkStart w:id="417" w:name="OLE_LINK48"/>
      <w:r>
        <w:rPr>
          <w:rFonts w:hint="eastAsia"/>
          <w:color w:val="000000"/>
          <w:sz w:val="21"/>
          <w:szCs w:val="21"/>
        </w:rPr>
        <w:t>USB</w:t>
      </w:r>
      <w:r>
        <w:rPr>
          <w:color w:val="000000"/>
          <w:sz w:val="21"/>
          <w:szCs w:val="21"/>
        </w:rPr>
        <w:t xml:space="preserve"> </w:t>
      </w:r>
      <w:r>
        <w:rPr>
          <w:rFonts w:hint="eastAsia"/>
          <w:color w:val="000000"/>
          <w:sz w:val="21"/>
          <w:szCs w:val="21"/>
        </w:rPr>
        <w:t>Key</w:t>
      </w:r>
      <w:bookmarkEnd w:id="417"/>
      <w:r>
        <w:rPr>
          <w:rFonts w:hint="eastAsia"/>
          <w:color w:val="000000"/>
          <w:sz w:val="21"/>
          <w:szCs w:val="21"/>
        </w:rPr>
        <w:t>等，在应用中应采取密码和其他鉴别技术一起组成双因子认证机制，宜采用USB</w:t>
      </w:r>
      <w:r>
        <w:rPr>
          <w:color w:val="000000"/>
          <w:sz w:val="21"/>
          <w:szCs w:val="21"/>
        </w:rPr>
        <w:t xml:space="preserve"> </w:t>
      </w:r>
      <w:r>
        <w:rPr>
          <w:rFonts w:hint="eastAsia"/>
          <w:color w:val="000000"/>
          <w:sz w:val="21"/>
          <w:szCs w:val="21"/>
        </w:rPr>
        <w:t>Key和用户名/密码配合使用。</w:t>
      </w:r>
    </w:p>
    <w:p>
      <w:pPr>
        <w:numPr>
          <w:ilvl w:val="0"/>
          <w:numId w:val="30"/>
        </w:numPr>
        <w:tabs>
          <w:tab w:val="center" w:pos="4201"/>
          <w:tab w:val="right" w:leader="dot" w:pos="9298"/>
        </w:tabs>
        <w:autoSpaceDE w:val="0"/>
        <w:autoSpaceDN w:val="0"/>
        <w:ind w:firstLine="420" w:firstLineChars="200"/>
        <w:rPr>
          <w:color w:val="000000"/>
          <w:sz w:val="21"/>
          <w:szCs w:val="21"/>
        </w:rPr>
      </w:pPr>
      <w:bookmarkStart w:id="418" w:name="OLE_LINK66"/>
      <w:r>
        <w:rPr>
          <w:rFonts w:hint="eastAsia"/>
          <w:color w:val="000000"/>
          <w:sz w:val="21"/>
          <w:szCs w:val="21"/>
        </w:rPr>
        <w:t>加密传输功能</w:t>
      </w:r>
      <w:bookmarkEnd w:id="418"/>
      <w:r>
        <w:rPr>
          <w:rFonts w:hint="eastAsia"/>
          <w:color w:val="000000"/>
          <w:sz w:val="21"/>
          <w:szCs w:val="21"/>
        </w:rPr>
        <w:t>：管理系统与各智能模块通信应具备加密传输功能，加密算法应通过</w:t>
      </w:r>
      <w:r>
        <w:rPr>
          <w:color w:val="000000"/>
          <w:sz w:val="21"/>
          <w:szCs w:val="21"/>
        </w:rPr>
        <w:t>国家密码</w:t>
      </w:r>
      <w:r>
        <w:rPr>
          <w:rFonts w:hint="eastAsia"/>
          <w:color w:val="000000"/>
          <w:sz w:val="21"/>
          <w:szCs w:val="21"/>
        </w:rPr>
        <w:t>主管部门认定。</w:t>
      </w:r>
    </w:p>
    <w:p>
      <w:pPr>
        <w:pStyle w:val="87"/>
        <w:numPr>
          <w:ilvl w:val="0"/>
          <w:numId w:val="16"/>
        </w:numPr>
      </w:pPr>
      <w:bookmarkStart w:id="419" w:name="_Toc5402"/>
      <w:bookmarkStart w:id="420" w:name="_Toc20246"/>
      <w:bookmarkStart w:id="421" w:name="_Toc29390"/>
      <w:bookmarkStart w:id="422" w:name="_Toc18737"/>
      <w:r>
        <w:rPr>
          <w:rFonts w:hint="eastAsia"/>
        </w:rPr>
        <w:t>绿色节能建设要求</w:t>
      </w:r>
      <w:bookmarkEnd w:id="419"/>
      <w:bookmarkEnd w:id="420"/>
      <w:bookmarkEnd w:id="421"/>
      <w:bookmarkEnd w:id="422"/>
    </w:p>
    <w:p>
      <w:pPr>
        <w:pStyle w:val="77"/>
        <w:numPr>
          <w:ilvl w:val="1"/>
          <w:numId w:val="16"/>
        </w:numPr>
        <w:rPr>
          <w:rFonts w:ascii="宋体"/>
          <w:color w:val="000000"/>
          <w:szCs w:val="20"/>
        </w:rPr>
      </w:pPr>
      <w:bookmarkStart w:id="423" w:name="_Toc19070"/>
      <w:r>
        <w:rPr>
          <w:rFonts w:hint="eastAsia" w:ascii="宋体"/>
          <w:color w:val="000000"/>
          <w:szCs w:val="20"/>
        </w:rPr>
        <w:t>通用要求</w:t>
      </w:r>
      <w:bookmarkEnd w:id="423"/>
    </w:p>
    <w:p>
      <w:pPr>
        <w:pStyle w:val="76"/>
        <w:numPr>
          <w:ilvl w:val="2"/>
          <w:numId w:val="16"/>
        </w:numPr>
        <w:spacing w:before="0" w:after="0"/>
        <w:rPr>
          <w:rFonts w:ascii="宋体" w:eastAsia="宋体"/>
          <w:color w:val="000000"/>
          <w:szCs w:val="20"/>
        </w:rPr>
      </w:pPr>
      <w:bookmarkStart w:id="424" w:name="OLE_LINK29"/>
      <w:r>
        <w:rPr>
          <w:rFonts w:ascii="宋体" w:eastAsia="宋体"/>
          <w:color w:val="000000"/>
          <w:szCs w:val="20"/>
        </w:rPr>
        <w:t>档案库房智能化建设应做到节约资源，保护环境，推动所在单位可持续发展</w:t>
      </w:r>
      <w:r>
        <w:rPr>
          <w:rFonts w:hint="eastAsia" w:ascii="宋体" w:eastAsia="宋体"/>
          <w:color w:val="000000"/>
          <w:szCs w:val="20"/>
        </w:rPr>
        <w:t>，应符合DA/T 76中7、</w:t>
      </w:r>
      <w:r>
        <w:rPr>
          <w:rFonts w:ascii="宋体" w:eastAsia="宋体"/>
          <w:color w:val="000000"/>
          <w:szCs w:val="20"/>
        </w:rPr>
        <w:t>8</w:t>
      </w:r>
      <w:r>
        <w:rPr>
          <w:rFonts w:hint="eastAsia" w:ascii="宋体" w:eastAsia="宋体"/>
          <w:color w:val="000000"/>
          <w:szCs w:val="20"/>
        </w:rPr>
        <w:t>、</w:t>
      </w:r>
      <w:r>
        <w:rPr>
          <w:rFonts w:ascii="宋体" w:eastAsia="宋体"/>
          <w:color w:val="000000"/>
          <w:szCs w:val="20"/>
        </w:rPr>
        <w:t>9</w:t>
      </w:r>
      <w:r>
        <w:rPr>
          <w:rFonts w:hint="eastAsia" w:ascii="宋体" w:eastAsia="宋体"/>
          <w:color w:val="000000"/>
          <w:szCs w:val="20"/>
        </w:rPr>
        <w:t>、</w:t>
      </w:r>
      <w:r>
        <w:rPr>
          <w:rFonts w:ascii="宋体" w:eastAsia="宋体"/>
          <w:color w:val="000000"/>
          <w:szCs w:val="20"/>
        </w:rPr>
        <w:t>10</w:t>
      </w:r>
      <w:r>
        <w:rPr>
          <w:rFonts w:hint="eastAsia" w:ascii="宋体" w:eastAsia="宋体"/>
          <w:color w:val="000000"/>
          <w:szCs w:val="20"/>
        </w:rPr>
        <w:t>的要求。</w:t>
      </w:r>
    </w:p>
    <w:bookmarkEnd w:id="424"/>
    <w:p>
      <w:pPr>
        <w:pStyle w:val="76"/>
        <w:numPr>
          <w:ilvl w:val="2"/>
          <w:numId w:val="16"/>
        </w:numPr>
        <w:spacing w:before="0" w:after="0"/>
        <w:rPr>
          <w:rFonts w:ascii="宋体" w:eastAsia="宋体"/>
          <w:color w:val="000000"/>
          <w:szCs w:val="20"/>
        </w:rPr>
      </w:pPr>
      <w:bookmarkStart w:id="425" w:name="OLE_LINK67"/>
      <w:r>
        <w:rPr>
          <w:rFonts w:hint="eastAsia" w:ascii="宋体" w:eastAsia="宋体"/>
          <w:color w:val="000000"/>
          <w:szCs w:val="20"/>
        </w:rPr>
        <w:t>档案库房智能化建设严禁使用国家和地方不应使用的淘汰产品，强电磁干扰的设备系统及相关设备，室内环境污染应符合GB 50325标准的规定。</w:t>
      </w:r>
    </w:p>
    <w:bookmarkEnd w:id="425"/>
    <w:p>
      <w:pPr>
        <w:pStyle w:val="76"/>
        <w:numPr>
          <w:ilvl w:val="2"/>
          <w:numId w:val="16"/>
        </w:numPr>
        <w:spacing w:before="0" w:after="0"/>
        <w:rPr>
          <w:rFonts w:ascii="宋体" w:eastAsia="宋体"/>
          <w:color w:val="000000"/>
          <w:szCs w:val="20"/>
        </w:rPr>
      </w:pPr>
      <w:r>
        <w:rPr>
          <w:rFonts w:hint="eastAsia" w:ascii="宋体" w:eastAsia="宋体"/>
          <w:color w:val="000000"/>
          <w:szCs w:val="20"/>
        </w:rPr>
        <w:t>档案库房智能化建设应选用自动休眠节能、运行安全、稳定可靠、能效比高的系统及相关设备。</w:t>
      </w:r>
    </w:p>
    <w:p>
      <w:pPr>
        <w:pStyle w:val="76"/>
        <w:numPr>
          <w:ilvl w:val="2"/>
          <w:numId w:val="16"/>
        </w:numPr>
        <w:spacing w:before="0" w:after="0"/>
        <w:rPr>
          <w:rFonts w:ascii="宋体" w:eastAsia="宋体"/>
          <w:color w:val="000000"/>
          <w:szCs w:val="20"/>
        </w:rPr>
      </w:pPr>
      <w:r>
        <w:rPr>
          <w:rFonts w:ascii="宋体" w:eastAsia="宋体"/>
          <w:color w:val="000000"/>
          <w:szCs w:val="20"/>
        </w:rPr>
        <w:t>档案库房应选用低噪音的空调通风和供暖系统，优化设备运行方式和位置，降低噪音对库房内部和周围环境的影响</w:t>
      </w:r>
      <w:r>
        <w:rPr>
          <w:rFonts w:hint="eastAsia" w:ascii="宋体" w:eastAsia="宋体"/>
          <w:color w:val="000000"/>
          <w:szCs w:val="20"/>
        </w:rPr>
        <w:t>。</w:t>
      </w:r>
    </w:p>
    <w:p>
      <w:pPr>
        <w:pStyle w:val="77"/>
        <w:numPr>
          <w:ilvl w:val="1"/>
          <w:numId w:val="16"/>
        </w:numPr>
        <w:rPr>
          <w:rFonts w:ascii="宋体"/>
          <w:color w:val="000000"/>
          <w:szCs w:val="20"/>
        </w:rPr>
      </w:pPr>
      <w:bookmarkStart w:id="426" w:name="_Toc14895"/>
      <w:r>
        <w:rPr>
          <w:rFonts w:hint="eastAsia" w:ascii="宋体"/>
          <w:color w:val="000000"/>
          <w:szCs w:val="20"/>
        </w:rPr>
        <w:t>绿色节能功能要求</w:t>
      </w:r>
      <w:bookmarkEnd w:id="426"/>
    </w:p>
    <w:p>
      <w:pPr>
        <w:pStyle w:val="76"/>
        <w:numPr>
          <w:ilvl w:val="2"/>
          <w:numId w:val="16"/>
        </w:numPr>
        <w:spacing w:before="0" w:after="0"/>
        <w:rPr>
          <w:rFonts w:ascii="宋体" w:eastAsia="宋体"/>
          <w:color w:val="000000"/>
          <w:szCs w:val="20"/>
        </w:rPr>
      </w:pPr>
      <w:r>
        <w:rPr>
          <w:rFonts w:ascii="宋体" w:eastAsia="宋体"/>
          <w:color w:val="000000"/>
          <w:szCs w:val="20"/>
        </w:rPr>
        <w:t>应对库房能耗、空气质量等指标进行实时监测和管理</w:t>
      </w:r>
      <w:r>
        <w:rPr>
          <w:rFonts w:hint="eastAsia" w:ascii="宋体" w:eastAsia="宋体"/>
          <w:color w:val="000000"/>
          <w:szCs w:val="20"/>
        </w:rPr>
        <w:t>。</w:t>
      </w:r>
    </w:p>
    <w:p>
      <w:pPr>
        <w:pStyle w:val="76"/>
        <w:numPr>
          <w:ilvl w:val="2"/>
          <w:numId w:val="16"/>
        </w:numPr>
        <w:spacing w:before="0" w:after="0"/>
        <w:rPr>
          <w:rFonts w:ascii="宋体" w:eastAsia="宋体"/>
          <w:color w:val="000000"/>
          <w:szCs w:val="20"/>
        </w:rPr>
      </w:pPr>
      <w:r>
        <w:rPr>
          <w:rFonts w:hint="eastAsia" w:ascii="宋体" w:eastAsia="宋体"/>
          <w:color w:val="000000"/>
          <w:szCs w:val="20"/>
        </w:rPr>
        <w:t>密集架智能管理系统应采用自动休眠、分区、定时、感应等节能措施。</w:t>
      </w:r>
    </w:p>
    <w:p>
      <w:pPr>
        <w:pStyle w:val="76"/>
        <w:numPr>
          <w:ilvl w:val="2"/>
          <w:numId w:val="16"/>
        </w:numPr>
        <w:spacing w:before="0" w:after="0"/>
        <w:rPr>
          <w:rFonts w:ascii="宋体" w:eastAsia="宋体"/>
          <w:color w:val="000000"/>
          <w:szCs w:val="20"/>
        </w:rPr>
      </w:pPr>
      <w:r>
        <w:rPr>
          <w:rFonts w:hint="eastAsia" w:ascii="宋体" w:eastAsia="宋体"/>
          <w:color w:val="000000"/>
          <w:szCs w:val="20"/>
        </w:rPr>
        <w:t>恒湿净化设备应采用变频控制技术，整机应符合3级及以上能效要求。</w:t>
      </w:r>
    </w:p>
    <w:p>
      <w:pPr>
        <w:pStyle w:val="76"/>
        <w:numPr>
          <w:ilvl w:val="2"/>
          <w:numId w:val="16"/>
        </w:numPr>
        <w:spacing w:before="0" w:after="0"/>
        <w:rPr>
          <w:rFonts w:ascii="宋体" w:eastAsia="宋体"/>
          <w:color w:val="000000"/>
          <w:szCs w:val="20"/>
        </w:rPr>
      </w:pPr>
      <w:r>
        <w:rPr>
          <w:rFonts w:ascii="宋体" w:eastAsia="宋体"/>
          <w:color w:val="000000"/>
          <w:szCs w:val="20"/>
        </w:rPr>
        <w:t>空调系统应能独立控制和运行</w:t>
      </w:r>
      <w:r>
        <w:rPr>
          <w:rFonts w:hint="eastAsia" w:ascii="宋体" w:eastAsia="宋体"/>
          <w:color w:val="000000"/>
          <w:szCs w:val="20"/>
        </w:rPr>
        <w:t>，</w:t>
      </w:r>
      <w:r>
        <w:rPr>
          <w:rFonts w:ascii="宋体" w:eastAsia="宋体"/>
          <w:color w:val="000000"/>
          <w:szCs w:val="20"/>
        </w:rPr>
        <w:t>热湿负荷变化时能够实时调整运行工况</w:t>
      </w:r>
      <w:r>
        <w:rPr>
          <w:rFonts w:hint="eastAsia" w:ascii="宋体" w:eastAsia="宋体"/>
          <w:color w:val="000000"/>
          <w:szCs w:val="20"/>
        </w:rPr>
        <w:t>，整机应符合3级及以上能效要求。</w:t>
      </w:r>
    </w:p>
    <w:p>
      <w:pPr>
        <w:pStyle w:val="76"/>
        <w:numPr>
          <w:ilvl w:val="2"/>
          <w:numId w:val="16"/>
        </w:numPr>
        <w:spacing w:before="0" w:after="0"/>
        <w:rPr>
          <w:rFonts w:ascii="宋体" w:eastAsia="宋体"/>
          <w:color w:val="000000"/>
          <w:szCs w:val="20"/>
        </w:rPr>
      </w:pPr>
      <w:r>
        <w:rPr>
          <w:rFonts w:hint="eastAsia" w:ascii="宋体" w:eastAsia="宋体"/>
          <w:color w:val="000000"/>
          <w:szCs w:val="20"/>
        </w:rPr>
        <w:t>库区智能管控子系统应具备自动休眠节能、能效比高等特点。</w:t>
      </w:r>
    </w:p>
    <w:p>
      <w:pPr>
        <w:pStyle w:val="76"/>
        <w:numPr>
          <w:ilvl w:val="2"/>
          <w:numId w:val="16"/>
        </w:numPr>
        <w:spacing w:before="0" w:after="0"/>
        <w:rPr>
          <w:rFonts w:ascii="宋体" w:eastAsia="宋体"/>
          <w:color w:val="000000"/>
          <w:szCs w:val="20"/>
        </w:rPr>
      </w:pPr>
      <w:r>
        <w:rPr>
          <w:rFonts w:hint="eastAsia" w:ascii="宋体" w:eastAsia="宋体"/>
          <w:color w:val="000000"/>
          <w:szCs w:val="20"/>
        </w:rPr>
        <w:t>照明系统</w:t>
      </w:r>
      <w:r>
        <w:rPr>
          <w:rFonts w:ascii="宋体" w:eastAsia="宋体"/>
          <w:color w:val="000000"/>
          <w:szCs w:val="20"/>
        </w:rPr>
        <w:t>按需要采取自动调光、降低照度、延时自动熄灭等节能措施</w:t>
      </w:r>
      <w:r>
        <w:rPr>
          <w:rFonts w:hint="eastAsia" w:ascii="宋体" w:eastAsia="宋体"/>
          <w:color w:val="000000"/>
          <w:szCs w:val="20"/>
        </w:rPr>
        <w:t>。</w:t>
      </w:r>
    </w:p>
    <w:p>
      <w:pPr>
        <w:pStyle w:val="87"/>
        <w:numPr>
          <w:ilvl w:val="0"/>
          <w:numId w:val="16"/>
        </w:numPr>
      </w:pPr>
      <w:bookmarkStart w:id="427" w:name="_Toc17845"/>
      <w:bookmarkStart w:id="428" w:name="_Toc11550"/>
      <w:bookmarkStart w:id="429" w:name="_Toc11178"/>
      <w:bookmarkStart w:id="430" w:name="_Toc25594"/>
      <w:r>
        <w:rPr>
          <w:rFonts w:hint="eastAsia"/>
        </w:rPr>
        <w:t>施工要求</w:t>
      </w:r>
      <w:bookmarkEnd w:id="427"/>
      <w:bookmarkEnd w:id="428"/>
      <w:bookmarkEnd w:id="429"/>
      <w:bookmarkEnd w:id="430"/>
    </w:p>
    <w:p>
      <w:pPr>
        <w:pStyle w:val="77"/>
        <w:numPr>
          <w:ilvl w:val="1"/>
          <w:numId w:val="16"/>
        </w:numPr>
        <w:rPr>
          <w:rFonts w:ascii="宋体"/>
          <w:color w:val="000000"/>
          <w:szCs w:val="20"/>
        </w:rPr>
      </w:pPr>
      <w:bookmarkStart w:id="431" w:name="_Toc13510"/>
      <w:r>
        <w:rPr>
          <w:rFonts w:hint="eastAsia" w:ascii="宋体"/>
          <w:color w:val="000000"/>
          <w:szCs w:val="20"/>
        </w:rPr>
        <w:t>通用要求</w:t>
      </w:r>
      <w:bookmarkEnd w:id="431"/>
    </w:p>
    <w:p>
      <w:pPr>
        <w:pStyle w:val="76"/>
        <w:numPr>
          <w:ilvl w:val="2"/>
          <w:numId w:val="16"/>
        </w:numPr>
        <w:spacing w:before="0" w:after="0"/>
        <w:rPr>
          <w:rFonts w:ascii="宋体" w:eastAsia="宋体"/>
          <w:color w:val="000000"/>
          <w:szCs w:val="20"/>
        </w:rPr>
      </w:pPr>
      <w:r>
        <w:rPr>
          <w:rFonts w:hint="eastAsia" w:ascii="宋体" w:eastAsia="宋体"/>
          <w:color w:val="000000"/>
          <w:szCs w:val="20"/>
        </w:rPr>
        <w:t>施工前</w:t>
      </w:r>
      <w:r>
        <w:rPr>
          <w:rFonts w:ascii="宋体" w:eastAsia="宋体"/>
          <w:color w:val="000000"/>
          <w:szCs w:val="20"/>
        </w:rPr>
        <w:t>作业人员</w:t>
      </w:r>
      <w:r>
        <w:rPr>
          <w:rFonts w:hint="eastAsia" w:ascii="宋体" w:eastAsia="宋体"/>
          <w:color w:val="000000"/>
          <w:szCs w:val="20"/>
        </w:rPr>
        <w:t>应</w:t>
      </w:r>
      <w:r>
        <w:rPr>
          <w:rFonts w:ascii="宋体" w:eastAsia="宋体"/>
          <w:color w:val="000000"/>
          <w:szCs w:val="20"/>
        </w:rPr>
        <w:t>认真校验</w:t>
      </w:r>
      <w:r>
        <w:rPr>
          <w:rFonts w:hint="eastAsia" w:ascii="宋体" w:eastAsia="宋体"/>
          <w:color w:val="000000"/>
          <w:szCs w:val="20"/>
        </w:rPr>
        <w:t>各智能模块</w:t>
      </w:r>
      <w:r>
        <w:rPr>
          <w:rFonts w:ascii="宋体" w:eastAsia="宋体"/>
          <w:color w:val="000000"/>
          <w:szCs w:val="20"/>
        </w:rPr>
        <w:t>的功能指标与性能参数，确保安装的设备质量合格。</w:t>
      </w:r>
    </w:p>
    <w:p>
      <w:pPr>
        <w:pStyle w:val="76"/>
        <w:numPr>
          <w:ilvl w:val="2"/>
          <w:numId w:val="16"/>
        </w:numPr>
        <w:spacing w:before="0" w:after="0"/>
        <w:rPr>
          <w:rFonts w:ascii="宋体" w:eastAsia="宋体"/>
          <w:color w:val="000000"/>
          <w:szCs w:val="20"/>
        </w:rPr>
      </w:pPr>
      <w:bookmarkStart w:id="432" w:name="OLE_LINK23"/>
      <w:r>
        <w:rPr>
          <w:rFonts w:hint="eastAsia" w:ascii="宋体" w:eastAsia="宋体"/>
          <w:color w:val="000000"/>
          <w:szCs w:val="20"/>
        </w:rPr>
        <w:t>各智能模块交叉施工时，</w:t>
      </w:r>
      <w:r>
        <w:rPr>
          <w:rFonts w:ascii="宋体" w:eastAsia="宋体"/>
          <w:color w:val="000000"/>
          <w:szCs w:val="20"/>
        </w:rPr>
        <w:t>建设单位组织各施工方签订《安全生产管理协议》</w:t>
      </w:r>
      <w:r>
        <w:rPr>
          <w:rFonts w:hint="eastAsia" w:ascii="宋体" w:eastAsia="宋体"/>
          <w:color w:val="000000"/>
          <w:szCs w:val="20"/>
        </w:rPr>
        <w:t>，应做好防护工作，避免发生触电、水淹、火灾等情况。</w:t>
      </w:r>
    </w:p>
    <w:bookmarkEnd w:id="432"/>
    <w:p>
      <w:pPr>
        <w:pStyle w:val="77"/>
        <w:numPr>
          <w:ilvl w:val="1"/>
          <w:numId w:val="16"/>
        </w:numPr>
        <w:rPr>
          <w:rFonts w:ascii="宋体"/>
          <w:color w:val="000000"/>
          <w:szCs w:val="20"/>
        </w:rPr>
      </w:pPr>
      <w:bookmarkStart w:id="433" w:name="_Toc3672"/>
      <w:r>
        <w:rPr>
          <w:rFonts w:hint="eastAsia" w:ascii="宋体"/>
          <w:color w:val="000000"/>
          <w:szCs w:val="20"/>
        </w:rPr>
        <w:t>综合布线施工要求</w:t>
      </w:r>
      <w:bookmarkEnd w:id="433"/>
    </w:p>
    <w:p>
      <w:pPr>
        <w:pStyle w:val="76"/>
        <w:numPr>
          <w:ilvl w:val="2"/>
          <w:numId w:val="16"/>
        </w:numPr>
        <w:spacing w:before="0" w:after="0"/>
        <w:rPr>
          <w:rFonts w:ascii="宋体" w:eastAsia="宋体"/>
          <w:color w:val="000000"/>
          <w:szCs w:val="20"/>
        </w:rPr>
      </w:pPr>
      <w:r>
        <w:rPr>
          <w:rFonts w:hint="eastAsia" w:ascii="宋体" w:eastAsia="宋体"/>
          <w:color w:val="000000"/>
          <w:szCs w:val="20"/>
        </w:rPr>
        <w:t>管道的埋设：</w:t>
      </w:r>
      <w:r>
        <w:rPr>
          <w:rFonts w:ascii="宋体" w:eastAsia="宋体"/>
          <w:color w:val="000000"/>
          <w:szCs w:val="20"/>
        </w:rPr>
        <w:t>在</w:t>
      </w:r>
      <w:r>
        <w:rPr>
          <w:rFonts w:hint="eastAsia" w:ascii="宋体" w:eastAsia="宋体"/>
          <w:color w:val="000000"/>
          <w:szCs w:val="20"/>
        </w:rPr>
        <w:t>智能</w:t>
      </w:r>
      <w:r>
        <w:rPr>
          <w:rFonts w:ascii="宋体" w:eastAsia="宋体"/>
          <w:color w:val="000000"/>
          <w:szCs w:val="20"/>
        </w:rPr>
        <w:t>设备安装前要对预埋线管、洞口等进行科学的设置，便于后续的优化升级</w:t>
      </w:r>
      <w:r>
        <w:rPr>
          <w:rFonts w:hint="eastAsia" w:ascii="宋体" w:eastAsia="宋体"/>
          <w:color w:val="000000"/>
          <w:szCs w:val="20"/>
        </w:rPr>
        <w:t>，</w:t>
      </w:r>
      <w:r>
        <w:rPr>
          <w:rFonts w:ascii="宋体" w:eastAsia="宋体"/>
          <w:color w:val="000000"/>
          <w:szCs w:val="20"/>
        </w:rPr>
        <w:t>在智能设备管道安装时要严格控制管道之间的安全距离，</w:t>
      </w:r>
      <w:r>
        <w:rPr>
          <w:rFonts w:hint="eastAsia" w:ascii="宋体" w:eastAsia="宋体"/>
          <w:color w:val="000000"/>
          <w:szCs w:val="20"/>
        </w:rPr>
        <w:t>应</w:t>
      </w:r>
      <w:r>
        <w:rPr>
          <w:rFonts w:ascii="宋体" w:eastAsia="宋体"/>
          <w:color w:val="000000"/>
          <w:szCs w:val="20"/>
        </w:rPr>
        <w:t>严格控制管道的弯曲半径</w:t>
      </w:r>
      <w:r>
        <w:rPr>
          <w:rFonts w:hint="eastAsia" w:ascii="宋体" w:eastAsia="宋体"/>
          <w:color w:val="000000"/>
          <w:szCs w:val="20"/>
        </w:rPr>
        <w:t>，</w:t>
      </w:r>
      <w:r>
        <w:rPr>
          <w:rFonts w:ascii="宋体" w:eastAsia="宋体"/>
          <w:color w:val="000000"/>
          <w:szCs w:val="20"/>
        </w:rPr>
        <w:t>控制在6D</w:t>
      </w:r>
      <w:r>
        <w:rPr>
          <w:rFonts w:hint="eastAsia" w:ascii="宋体" w:eastAsia="宋体"/>
          <w:color w:val="000000"/>
          <w:szCs w:val="20"/>
        </w:rPr>
        <w:t>～</w:t>
      </w:r>
      <w:r>
        <w:rPr>
          <w:rFonts w:ascii="宋体" w:eastAsia="宋体"/>
          <w:color w:val="000000"/>
          <w:szCs w:val="20"/>
        </w:rPr>
        <w:t>10D范围内。</w:t>
      </w:r>
    </w:p>
    <w:p>
      <w:pPr>
        <w:pStyle w:val="76"/>
        <w:numPr>
          <w:ilvl w:val="2"/>
          <w:numId w:val="16"/>
        </w:numPr>
        <w:spacing w:before="0" w:after="0"/>
        <w:rPr>
          <w:rFonts w:ascii="宋体" w:eastAsia="宋体"/>
          <w:color w:val="000000"/>
          <w:szCs w:val="20"/>
        </w:rPr>
      </w:pPr>
      <w:r>
        <w:rPr>
          <w:rFonts w:hint="eastAsia" w:ascii="宋体" w:eastAsia="宋体"/>
          <w:color w:val="000000"/>
          <w:szCs w:val="20"/>
        </w:rPr>
        <w:t>线槽的安装：智能设备安装时应</w:t>
      </w:r>
      <w:r>
        <w:rPr>
          <w:rFonts w:ascii="宋体" w:eastAsia="宋体"/>
          <w:color w:val="000000"/>
          <w:szCs w:val="20"/>
        </w:rPr>
        <w:t>在线槽中</w:t>
      </w:r>
      <w:r>
        <w:rPr>
          <w:rFonts w:hint="eastAsia" w:ascii="宋体" w:eastAsia="宋体"/>
          <w:color w:val="000000"/>
          <w:szCs w:val="20"/>
        </w:rPr>
        <w:t>敷设</w:t>
      </w:r>
      <w:r>
        <w:rPr>
          <w:rFonts w:ascii="宋体" w:eastAsia="宋体"/>
          <w:color w:val="000000"/>
          <w:szCs w:val="20"/>
        </w:rPr>
        <w:t>弱电线，要确保线槽线缆与电气暖通管道线槽有</w:t>
      </w:r>
      <w:r>
        <w:rPr>
          <w:rFonts w:hint="eastAsia" w:ascii="宋体" w:eastAsia="宋体"/>
          <w:color w:val="000000"/>
          <w:szCs w:val="20"/>
        </w:rPr>
        <w:t>30cm</w:t>
      </w:r>
      <w:r>
        <w:rPr>
          <w:rFonts w:ascii="宋体" w:eastAsia="宋体"/>
          <w:color w:val="000000"/>
          <w:szCs w:val="20"/>
        </w:rPr>
        <w:t>以上的距离。多条线缆交叉的情况，</w:t>
      </w:r>
      <w:r>
        <w:rPr>
          <w:rFonts w:hint="eastAsia" w:ascii="宋体" w:eastAsia="宋体"/>
          <w:color w:val="000000"/>
          <w:szCs w:val="20"/>
        </w:rPr>
        <w:t>应</w:t>
      </w:r>
      <w:r>
        <w:rPr>
          <w:rFonts w:ascii="宋体" w:eastAsia="宋体"/>
          <w:color w:val="000000"/>
          <w:szCs w:val="20"/>
        </w:rPr>
        <w:t>在电气、暖通管道线槽之上设置弱电线槽，保证线槽和梁底的间距在50cm</w:t>
      </w:r>
      <w:r>
        <w:rPr>
          <w:rFonts w:hint="eastAsia" w:ascii="宋体" w:eastAsia="宋体"/>
          <w:color w:val="000000"/>
          <w:szCs w:val="20"/>
        </w:rPr>
        <w:t>以</w:t>
      </w:r>
      <w:r>
        <w:rPr>
          <w:rFonts w:ascii="宋体" w:eastAsia="宋体"/>
          <w:color w:val="000000"/>
          <w:szCs w:val="20"/>
        </w:rPr>
        <w:t>上。</w:t>
      </w:r>
    </w:p>
    <w:p>
      <w:pPr>
        <w:pStyle w:val="76"/>
        <w:numPr>
          <w:ilvl w:val="2"/>
          <w:numId w:val="16"/>
        </w:numPr>
        <w:spacing w:before="0" w:after="0"/>
        <w:rPr>
          <w:rFonts w:ascii="宋体" w:eastAsia="宋体"/>
          <w:color w:val="000000"/>
          <w:szCs w:val="20"/>
        </w:rPr>
      </w:pPr>
      <w:r>
        <w:rPr>
          <w:rFonts w:hint="eastAsia" w:ascii="宋体" w:eastAsia="宋体"/>
          <w:color w:val="000000"/>
          <w:szCs w:val="20"/>
        </w:rPr>
        <w:t>线缆的布设：在线缆布设之前应</w:t>
      </w:r>
      <w:r>
        <w:rPr>
          <w:rFonts w:ascii="宋体" w:eastAsia="宋体"/>
          <w:color w:val="000000"/>
          <w:szCs w:val="20"/>
        </w:rPr>
        <w:t>明确所需线缆的具体规格型号，确保所用线缆符合设计方案要求。</w:t>
      </w:r>
      <w:r>
        <w:rPr>
          <w:rFonts w:hint="eastAsia" w:ascii="宋体" w:eastAsia="宋体"/>
          <w:color w:val="000000"/>
          <w:szCs w:val="20"/>
        </w:rPr>
        <w:t>线缆应穿金属管保护，并宜暗敷。</w:t>
      </w:r>
      <w:r>
        <w:rPr>
          <w:rFonts w:ascii="宋体" w:eastAsia="宋体"/>
          <w:color w:val="000000"/>
          <w:szCs w:val="20"/>
        </w:rPr>
        <w:t>线缆布设时</w:t>
      </w:r>
      <w:r>
        <w:rPr>
          <w:rFonts w:hint="eastAsia" w:ascii="宋体" w:eastAsia="宋体"/>
          <w:color w:val="000000"/>
          <w:szCs w:val="20"/>
        </w:rPr>
        <w:t>应</w:t>
      </w:r>
      <w:r>
        <w:rPr>
          <w:rFonts w:ascii="宋体" w:eastAsia="宋体"/>
          <w:color w:val="000000"/>
          <w:szCs w:val="20"/>
        </w:rPr>
        <w:t>遵照平直的原则进行，避免出现过度绕圈或者扭绞的情况</w:t>
      </w:r>
      <w:r>
        <w:rPr>
          <w:rFonts w:hint="eastAsia" w:ascii="宋体" w:eastAsia="宋体"/>
          <w:color w:val="000000"/>
          <w:szCs w:val="20"/>
        </w:rPr>
        <w:t>，应</w:t>
      </w:r>
      <w:r>
        <w:rPr>
          <w:rFonts w:ascii="宋体" w:eastAsia="宋体"/>
          <w:color w:val="000000"/>
          <w:szCs w:val="20"/>
        </w:rPr>
        <w:t>采用整根线缆进行铺设，以此来保证电缆信号的强度。</w:t>
      </w:r>
    </w:p>
    <w:p>
      <w:pPr>
        <w:pStyle w:val="77"/>
        <w:numPr>
          <w:ilvl w:val="1"/>
          <w:numId w:val="16"/>
        </w:numPr>
        <w:rPr>
          <w:rFonts w:ascii="宋体"/>
          <w:color w:val="000000"/>
          <w:szCs w:val="20"/>
        </w:rPr>
      </w:pPr>
      <w:bookmarkStart w:id="434" w:name="_Toc14912"/>
      <w:r>
        <w:rPr>
          <w:rFonts w:hint="eastAsia" w:ascii="宋体"/>
          <w:color w:val="000000"/>
          <w:szCs w:val="20"/>
        </w:rPr>
        <w:t>智能模块施工要求</w:t>
      </w:r>
      <w:bookmarkEnd w:id="434"/>
    </w:p>
    <w:p>
      <w:pPr>
        <w:pStyle w:val="76"/>
        <w:numPr>
          <w:ilvl w:val="2"/>
          <w:numId w:val="16"/>
        </w:numPr>
        <w:spacing w:before="0" w:after="0"/>
        <w:rPr>
          <w:rFonts w:ascii="宋体" w:eastAsia="宋体"/>
          <w:color w:val="000000"/>
          <w:szCs w:val="20"/>
        </w:rPr>
      </w:pPr>
      <w:r>
        <w:rPr>
          <w:rFonts w:hint="eastAsia" w:ascii="宋体" w:eastAsia="宋体"/>
          <w:color w:val="000000"/>
          <w:szCs w:val="20"/>
        </w:rPr>
        <w:t>密集架轨道施工前应对地面进行勘察，确认地面水平度、地下水暖管道、地下强弱电管线。单根导轨的直线度、水平度；相邻两根导轨的水平高度；导轨对接处高低差等符合</w:t>
      </w:r>
      <w:r>
        <w:rPr>
          <w:rFonts w:ascii="宋体" w:eastAsia="宋体"/>
          <w:color w:val="000000"/>
          <w:szCs w:val="20"/>
        </w:rPr>
        <w:t>GB/T 13667.3</w:t>
      </w:r>
      <w:r>
        <w:rPr>
          <w:rFonts w:hint="eastAsia" w:ascii="宋体" w:eastAsia="宋体"/>
          <w:color w:val="000000"/>
          <w:szCs w:val="20"/>
        </w:rPr>
        <w:t>标准中6</w:t>
      </w:r>
      <w:r>
        <w:rPr>
          <w:rFonts w:ascii="宋体" w:eastAsia="宋体"/>
          <w:color w:val="000000"/>
          <w:szCs w:val="20"/>
        </w:rPr>
        <w:t>.3</w:t>
      </w:r>
      <w:r>
        <w:rPr>
          <w:rFonts w:hint="eastAsia" w:ascii="宋体" w:eastAsia="宋体"/>
          <w:color w:val="000000"/>
          <w:szCs w:val="20"/>
        </w:rPr>
        <w:t>的要求。</w:t>
      </w:r>
    </w:p>
    <w:p>
      <w:pPr>
        <w:pStyle w:val="76"/>
        <w:numPr>
          <w:ilvl w:val="2"/>
          <w:numId w:val="16"/>
        </w:numPr>
        <w:spacing w:before="0" w:after="0"/>
        <w:rPr>
          <w:rFonts w:ascii="宋体" w:eastAsia="宋体"/>
          <w:color w:val="000000"/>
          <w:szCs w:val="20"/>
        </w:rPr>
      </w:pPr>
      <w:r>
        <w:rPr>
          <w:rFonts w:hint="eastAsia" w:ascii="宋体" w:eastAsia="宋体"/>
          <w:color w:val="000000"/>
          <w:szCs w:val="20"/>
        </w:rPr>
        <w:t>密集架钢制部件和</w:t>
      </w:r>
      <w:r>
        <w:rPr>
          <w:rFonts w:ascii="宋体" w:eastAsia="宋体"/>
          <w:color w:val="000000"/>
          <w:szCs w:val="20"/>
        </w:rPr>
        <w:t>智能化</w:t>
      </w:r>
      <w:r>
        <w:rPr>
          <w:rFonts w:hint="eastAsia" w:ascii="宋体" w:eastAsia="宋体"/>
          <w:color w:val="000000"/>
          <w:szCs w:val="20"/>
        </w:rPr>
        <w:t>部件</w:t>
      </w:r>
      <w:r>
        <w:rPr>
          <w:rFonts w:ascii="宋体" w:eastAsia="宋体"/>
          <w:color w:val="000000"/>
          <w:szCs w:val="20"/>
        </w:rPr>
        <w:t>应</w:t>
      </w:r>
      <w:r>
        <w:rPr>
          <w:rFonts w:hint="eastAsia" w:ascii="宋体" w:eastAsia="宋体"/>
          <w:color w:val="000000"/>
          <w:szCs w:val="20"/>
        </w:rPr>
        <w:t>具有互换性，</w:t>
      </w:r>
      <w:r>
        <w:rPr>
          <w:rFonts w:ascii="宋体" w:eastAsia="宋体"/>
          <w:color w:val="000000"/>
          <w:szCs w:val="20"/>
        </w:rPr>
        <w:t>架体各智能部件的安装合理</w:t>
      </w:r>
      <w:r>
        <w:rPr>
          <w:rFonts w:hint="eastAsia" w:ascii="宋体" w:eastAsia="宋体"/>
          <w:color w:val="000000"/>
          <w:szCs w:val="20"/>
        </w:rPr>
        <w:t>、稳定运行，</w:t>
      </w:r>
      <w:r>
        <w:rPr>
          <w:rFonts w:ascii="宋体" w:eastAsia="宋体"/>
          <w:color w:val="000000"/>
          <w:szCs w:val="20"/>
        </w:rPr>
        <w:t>有效的保障各智能化功能的实现</w:t>
      </w:r>
      <w:r>
        <w:rPr>
          <w:rFonts w:hint="eastAsia" w:ascii="宋体" w:eastAsia="宋体"/>
          <w:color w:val="000000"/>
          <w:szCs w:val="20"/>
        </w:rPr>
        <w:t>。</w:t>
      </w:r>
    </w:p>
    <w:p>
      <w:pPr>
        <w:pStyle w:val="76"/>
        <w:numPr>
          <w:ilvl w:val="2"/>
          <w:numId w:val="16"/>
        </w:numPr>
        <w:spacing w:before="0" w:after="0"/>
        <w:rPr>
          <w:rFonts w:ascii="宋体" w:eastAsia="宋体"/>
          <w:color w:val="000000"/>
          <w:szCs w:val="20"/>
        </w:rPr>
      </w:pPr>
      <w:bookmarkStart w:id="435" w:name="OLE_LINK68"/>
      <w:r>
        <w:rPr>
          <w:rFonts w:hint="eastAsia" w:ascii="宋体" w:eastAsia="宋体"/>
          <w:color w:val="000000"/>
          <w:szCs w:val="20"/>
        </w:rPr>
        <w:t>库区智能管控子系统应用于档案库房单个档案库，宜安装到档案库房单个档案库内靠近门口位置，便于控制操作。</w:t>
      </w:r>
      <w:bookmarkEnd w:id="435"/>
      <w:r>
        <w:rPr>
          <w:rFonts w:hint="eastAsia" w:ascii="宋体" w:eastAsia="宋体"/>
          <w:color w:val="000000"/>
          <w:szCs w:val="20"/>
        </w:rPr>
        <w:t>安装周围应无遮挡，安装通道应不低于1.2m，便于人员操作。安装高度宜不低于1.3m，或根据现场情况便于管理人员使用高度安装。库区智能管控子系统告警装置应安装在库区智能管控子系统外部，便于声音和灯光的扩散。</w:t>
      </w:r>
    </w:p>
    <w:p>
      <w:pPr>
        <w:pStyle w:val="76"/>
        <w:numPr>
          <w:ilvl w:val="2"/>
          <w:numId w:val="16"/>
        </w:numPr>
        <w:spacing w:before="0" w:after="0"/>
        <w:rPr>
          <w:rFonts w:ascii="宋体" w:eastAsia="宋体"/>
          <w:color w:val="000000"/>
          <w:szCs w:val="20"/>
        </w:rPr>
      </w:pPr>
      <w:r>
        <w:rPr>
          <w:rFonts w:hint="eastAsia" w:ascii="宋体" w:eastAsia="宋体"/>
          <w:color w:val="000000"/>
          <w:szCs w:val="20"/>
        </w:rPr>
        <w:t>智能环境管控模块包含的环境监测设备安装应符合以下要求：点位布局应均匀，周围50cm内无遮挡、无空调风口等干扰；墙装高度宜为2m，顶装高度不超过3m；天线应与地面保持垂直。恒湿净化设备应优先安装于通道位置，以增加空气流通性。空调系统的施工要求应符合DA/T</w:t>
      </w:r>
      <w:r>
        <w:rPr>
          <w:rFonts w:ascii="宋体" w:eastAsia="宋体"/>
          <w:color w:val="000000"/>
          <w:szCs w:val="20"/>
        </w:rPr>
        <w:t xml:space="preserve"> </w:t>
      </w:r>
      <w:r>
        <w:rPr>
          <w:rFonts w:hint="eastAsia" w:ascii="宋体" w:eastAsia="宋体"/>
          <w:color w:val="000000"/>
          <w:szCs w:val="20"/>
        </w:rPr>
        <w:t>87中1</w:t>
      </w:r>
      <w:r>
        <w:rPr>
          <w:rFonts w:ascii="宋体" w:eastAsia="宋体"/>
          <w:color w:val="000000"/>
          <w:szCs w:val="20"/>
        </w:rPr>
        <w:t>3</w:t>
      </w:r>
      <w:r>
        <w:rPr>
          <w:rFonts w:hint="eastAsia" w:ascii="宋体" w:eastAsia="宋体"/>
          <w:color w:val="000000"/>
          <w:szCs w:val="20"/>
        </w:rPr>
        <w:t>的规定。</w:t>
      </w:r>
    </w:p>
    <w:p>
      <w:pPr>
        <w:pStyle w:val="76"/>
        <w:numPr>
          <w:ilvl w:val="2"/>
          <w:numId w:val="16"/>
        </w:numPr>
        <w:spacing w:before="0" w:after="0"/>
        <w:rPr>
          <w:rFonts w:ascii="宋体" w:eastAsia="宋体"/>
          <w:color w:val="000000"/>
          <w:szCs w:val="20"/>
        </w:rPr>
      </w:pPr>
      <w:r>
        <w:rPr>
          <w:rFonts w:hint="eastAsia" w:ascii="宋体" w:eastAsia="宋体"/>
          <w:color w:val="000000"/>
          <w:szCs w:val="20"/>
        </w:rPr>
        <w:t>智能防水监测模块包含的检测线缆应布置到档案库房易漏水位置，如：消防给水点、恒湿净化设备、空调系统、靠窗位置等易漏水区域。应采用高强度防水胶、螺栓等固定，以保证安装牢固。检测线缆附近可放置或粘贴提示标识，避免误触碰发生误报警。</w:t>
      </w:r>
    </w:p>
    <w:p>
      <w:pPr>
        <w:pStyle w:val="76"/>
        <w:numPr>
          <w:ilvl w:val="2"/>
          <w:numId w:val="16"/>
        </w:numPr>
        <w:spacing w:before="0" w:after="0"/>
        <w:rPr>
          <w:rFonts w:ascii="宋体" w:eastAsia="宋体"/>
          <w:color w:val="000000"/>
          <w:szCs w:val="20"/>
        </w:rPr>
      </w:pPr>
      <w:r>
        <w:rPr>
          <w:rFonts w:hint="eastAsia" w:ascii="宋体" w:eastAsia="宋体"/>
          <w:color w:val="000000"/>
          <w:szCs w:val="20"/>
        </w:rPr>
        <w:t>智能安全技术防范子系统安装应避免阳光直射、电磁干扰或者大气波动等干扰因素。档案库房所有出入口、窗边应安装红外探测设备或监控摄像头。档案库房监控设备应采用摄像头，应覆盖所有密集架外通道。调试</w:t>
      </w:r>
      <w:r>
        <w:rPr>
          <w:rFonts w:ascii="宋体" w:eastAsia="宋体"/>
          <w:color w:val="000000"/>
          <w:szCs w:val="20"/>
        </w:rPr>
        <w:t>时应</w:t>
      </w:r>
      <w:r>
        <w:rPr>
          <w:rFonts w:hint="eastAsia" w:ascii="宋体" w:eastAsia="宋体"/>
          <w:color w:val="000000"/>
          <w:szCs w:val="20"/>
        </w:rPr>
        <w:t>保证设备稳定</w:t>
      </w:r>
      <w:r>
        <w:rPr>
          <w:rFonts w:ascii="宋体" w:eastAsia="宋体"/>
          <w:color w:val="000000"/>
          <w:szCs w:val="20"/>
        </w:rPr>
        <w:t>状态，以免误报或漏报。</w:t>
      </w:r>
    </w:p>
    <w:p>
      <w:pPr>
        <w:pStyle w:val="76"/>
        <w:numPr>
          <w:ilvl w:val="2"/>
          <w:numId w:val="16"/>
        </w:numPr>
        <w:spacing w:before="0" w:after="0"/>
        <w:rPr>
          <w:rFonts w:ascii="宋体" w:eastAsia="宋体"/>
          <w:color w:val="000000"/>
          <w:szCs w:val="20"/>
        </w:rPr>
      </w:pPr>
      <w:r>
        <w:rPr>
          <w:rFonts w:hint="eastAsia" w:ascii="宋体" w:eastAsia="宋体"/>
          <w:color w:val="000000"/>
          <w:szCs w:val="20"/>
        </w:rPr>
        <w:t>智能防光模块包含的光照传感器应安装在四周空旷，感应面以上没有任何障碍物的位置，固定牢固。档案库房照明系统的施工要求应符合DA/T 91中</w:t>
      </w:r>
      <w:r>
        <w:rPr>
          <w:rFonts w:ascii="宋体" w:eastAsia="宋体"/>
          <w:color w:val="000000"/>
          <w:szCs w:val="20"/>
        </w:rPr>
        <w:t>7</w:t>
      </w:r>
      <w:r>
        <w:rPr>
          <w:rFonts w:hint="eastAsia" w:ascii="宋体" w:eastAsia="宋体"/>
          <w:color w:val="000000"/>
          <w:szCs w:val="20"/>
        </w:rPr>
        <w:t>、</w:t>
      </w:r>
      <w:r>
        <w:rPr>
          <w:rFonts w:ascii="宋体" w:eastAsia="宋体"/>
          <w:color w:val="000000"/>
          <w:szCs w:val="20"/>
        </w:rPr>
        <w:t>8</w:t>
      </w:r>
      <w:r>
        <w:rPr>
          <w:rFonts w:hint="eastAsia" w:ascii="宋体" w:eastAsia="宋体"/>
          <w:color w:val="000000"/>
          <w:szCs w:val="20"/>
        </w:rPr>
        <w:t>的规定。</w:t>
      </w:r>
    </w:p>
    <w:p>
      <w:pPr>
        <w:pStyle w:val="76"/>
        <w:numPr>
          <w:ilvl w:val="2"/>
          <w:numId w:val="16"/>
        </w:numPr>
        <w:spacing w:before="0" w:after="0"/>
        <w:rPr>
          <w:rFonts w:ascii="宋体" w:eastAsia="宋体"/>
          <w:color w:val="000000"/>
          <w:szCs w:val="20"/>
        </w:rPr>
      </w:pPr>
      <w:r>
        <w:rPr>
          <w:rFonts w:hint="eastAsia" w:ascii="宋体" w:eastAsia="宋体"/>
          <w:color w:val="000000"/>
          <w:szCs w:val="20"/>
        </w:rPr>
        <w:t>智能防有害生物模块施工位置设计应参照所选型符合国家标准要求的产品的覆盖范围。档案库房的防有害生物建筑设计应符合JGJ 25中5.7的要求。</w:t>
      </w:r>
    </w:p>
    <w:p>
      <w:pPr>
        <w:pStyle w:val="76"/>
        <w:numPr>
          <w:ilvl w:val="2"/>
          <w:numId w:val="16"/>
        </w:numPr>
        <w:spacing w:before="0" w:after="0"/>
        <w:rPr>
          <w:rFonts w:ascii="宋体" w:eastAsia="宋体"/>
          <w:color w:val="000000"/>
          <w:szCs w:val="20"/>
        </w:rPr>
      </w:pPr>
      <w:bookmarkStart w:id="436" w:name="OLE_LINK69"/>
      <w:r>
        <w:rPr>
          <w:rFonts w:hint="eastAsia" w:ascii="宋体" w:eastAsia="宋体"/>
          <w:color w:val="000000"/>
          <w:szCs w:val="20"/>
        </w:rPr>
        <w:t>智能火灾自动报警子系统施工要求应符合JGJ 25中6和GB 50116中的相关要求。选用高压细水雾灭火系统时应符合DA/T 45中7的要求。</w:t>
      </w:r>
    </w:p>
    <w:bookmarkEnd w:id="436"/>
    <w:p>
      <w:pPr>
        <w:pStyle w:val="87"/>
        <w:numPr>
          <w:ilvl w:val="0"/>
          <w:numId w:val="16"/>
        </w:numPr>
      </w:pPr>
      <w:bookmarkStart w:id="437" w:name="_Toc8284"/>
      <w:bookmarkStart w:id="438" w:name="_Toc17890"/>
      <w:bookmarkStart w:id="439" w:name="_Toc19955"/>
      <w:bookmarkStart w:id="440" w:name="_Toc20938"/>
      <w:r>
        <w:rPr>
          <w:rFonts w:hint="eastAsia"/>
        </w:rPr>
        <w:t>验收与运维要求</w:t>
      </w:r>
      <w:bookmarkEnd w:id="437"/>
      <w:bookmarkEnd w:id="438"/>
      <w:bookmarkEnd w:id="439"/>
      <w:bookmarkEnd w:id="440"/>
    </w:p>
    <w:p>
      <w:pPr>
        <w:pStyle w:val="77"/>
        <w:numPr>
          <w:ilvl w:val="1"/>
          <w:numId w:val="16"/>
        </w:numPr>
        <w:rPr>
          <w:rFonts w:ascii="宋体"/>
          <w:color w:val="000000"/>
          <w:szCs w:val="20"/>
        </w:rPr>
      </w:pPr>
      <w:bookmarkStart w:id="441" w:name="_Toc2396"/>
      <w:r>
        <w:rPr>
          <w:rFonts w:hint="eastAsia" w:ascii="宋体"/>
          <w:color w:val="000000"/>
          <w:szCs w:val="20"/>
        </w:rPr>
        <w:t>通用要求</w:t>
      </w:r>
      <w:bookmarkEnd w:id="441"/>
    </w:p>
    <w:p>
      <w:pPr>
        <w:pStyle w:val="76"/>
        <w:spacing w:before="0" w:after="0"/>
        <w:ind w:firstLine="420" w:firstLineChars="200"/>
        <w:rPr>
          <w:rFonts w:ascii="宋体" w:eastAsia="宋体"/>
          <w:color w:val="000000"/>
          <w:szCs w:val="20"/>
        </w:rPr>
      </w:pPr>
      <w:r>
        <w:rPr>
          <w:rFonts w:hint="eastAsia" w:ascii="宋体" w:eastAsia="宋体"/>
          <w:color w:val="000000"/>
          <w:szCs w:val="20"/>
        </w:rPr>
        <w:t>档案库房智能化建设管理系统、子系统、智能模块的检验、验收以及运行维护应符合GB 55024中8、</w:t>
      </w:r>
      <w:r>
        <w:rPr>
          <w:rFonts w:ascii="宋体" w:eastAsia="宋体"/>
          <w:color w:val="000000"/>
          <w:szCs w:val="20"/>
        </w:rPr>
        <w:t>9</w:t>
      </w:r>
      <w:r>
        <w:rPr>
          <w:rFonts w:hint="eastAsia" w:ascii="宋体" w:eastAsia="宋体"/>
          <w:color w:val="000000"/>
          <w:szCs w:val="20"/>
        </w:rPr>
        <w:t>、</w:t>
      </w:r>
      <w:r>
        <w:rPr>
          <w:rFonts w:ascii="宋体" w:eastAsia="宋体"/>
          <w:color w:val="000000"/>
          <w:szCs w:val="20"/>
        </w:rPr>
        <w:t>10</w:t>
      </w:r>
      <w:r>
        <w:rPr>
          <w:rFonts w:hint="eastAsia" w:ascii="宋体" w:eastAsia="宋体"/>
          <w:color w:val="000000"/>
          <w:szCs w:val="20"/>
        </w:rPr>
        <w:t>的规定。</w:t>
      </w:r>
    </w:p>
    <w:p>
      <w:pPr>
        <w:pStyle w:val="77"/>
        <w:numPr>
          <w:ilvl w:val="1"/>
          <w:numId w:val="16"/>
        </w:numPr>
        <w:rPr>
          <w:rFonts w:ascii="宋体"/>
          <w:color w:val="000000"/>
          <w:szCs w:val="20"/>
        </w:rPr>
      </w:pPr>
      <w:bookmarkStart w:id="442" w:name="_Toc3708"/>
      <w:r>
        <w:rPr>
          <w:rFonts w:hint="eastAsia" w:ascii="宋体"/>
          <w:color w:val="000000"/>
          <w:szCs w:val="20"/>
        </w:rPr>
        <w:t>验收要求</w:t>
      </w:r>
      <w:bookmarkEnd w:id="442"/>
    </w:p>
    <w:p>
      <w:pPr>
        <w:pStyle w:val="76"/>
        <w:numPr>
          <w:ilvl w:val="2"/>
          <w:numId w:val="16"/>
        </w:numPr>
        <w:spacing w:before="0" w:after="0"/>
        <w:rPr>
          <w:rFonts w:ascii="宋体" w:eastAsia="宋体"/>
          <w:color w:val="000000"/>
          <w:szCs w:val="20"/>
        </w:rPr>
      </w:pPr>
      <w:bookmarkStart w:id="443" w:name="OLE_LINK30"/>
      <w:r>
        <w:rPr>
          <w:rFonts w:hint="eastAsia" w:ascii="宋体" w:eastAsia="宋体"/>
          <w:color w:val="000000"/>
          <w:szCs w:val="20"/>
        </w:rPr>
        <w:t>档案库房防护要求，应符合第</w:t>
      </w:r>
      <w:r>
        <w:rPr>
          <w:rFonts w:ascii="宋体" w:eastAsia="宋体"/>
          <w:color w:val="000000"/>
          <w:szCs w:val="20"/>
        </w:rPr>
        <w:t>6</w:t>
      </w:r>
      <w:r>
        <w:rPr>
          <w:rFonts w:hint="eastAsia" w:ascii="宋体" w:eastAsia="宋体"/>
          <w:color w:val="000000"/>
          <w:szCs w:val="20"/>
        </w:rPr>
        <w:t>章中的要求，包括防火、防盗、防水、防光、防尘、防有害气体、防有害生物以及温湿度调控等方面的要求。</w:t>
      </w:r>
    </w:p>
    <w:bookmarkEnd w:id="443"/>
    <w:p>
      <w:pPr>
        <w:pStyle w:val="76"/>
        <w:numPr>
          <w:ilvl w:val="2"/>
          <w:numId w:val="16"/>
        </w:numPr>
        <w:spacing w:before="0" w:after="0"/>
        <w:rPr>
          <w:rFonts w:ascii="宋体" w:eastAsia="宋体"/>
          <w:color w:val="000000"/>
          <w:szCs w:val="20"/>
        </w:rPr>
      </w:pPr>
      <w:bookmarkStart w:id="444" w:name="OLE_LINK31"/>
      <w:r>
        <w:rPr>
          <w:rFonts w:hint="eastAsia" w:ascii="宋体" w:eastAsia="宋体"/>
          <w:color w:val="000000"/>
          <w:szCs w:val="20"/>
        </w:rPr>
        <w:t>管理系统、实体档案智能存储与管理子系统、库区智能管控子系统、智能安全技术防范子系统、智能火灾自动报警子系统等系统与功能模块</w:t>
      </w:r>
      <w:r>
        <w:rPr>
          <w:rFonts w:ascii="宋体" w:eastAsia="宋体"/>
          <w:color w:val="000000"/>
          <w:szCs w:val="20"/>
        </w:rPr>
        <w:t>，验收时应确保所有设备安装到位，运行正常，</w:t>
      </w:r>
      <w:r>
        <w:rPr>
          <w:rFonts w:hint="eastAsia" w:ascii="宋体" w:eastAsia="宋体"/>
          <w:color w:val="000000"/>
          <w:szCs w:val="20"/>
        </w:rPr>
        <w:t>应完全符合项目建设设计方案中详细的布局、技术指标，其他要求应符合本标准规范中6、7、8中的要求。</w:t>
      </w:r>
    </w:p>
    <w:bookmarkEnd w:id="444"/>
    <w:p>
      <w:pPr>
        <w:pStyle w:val="76"/>
        <w:numPr>
          <w:ilvl w:val="2"/>
          <w:numId w:val="16"/>
        </w:numPr>
        <w:spacing w:before="0" w:after="0"/>
        <w:rPr>
          <w:rFonts w:ascii="宋体" w:eastAsia="宋体"/>
          <w:color w:val="000000"/>
          <w:szCs w:val="20"/>
        </w:rPr>
      </w:pPr>
      <w:bookmarkStart w:id="445" w:name="OLE_LINK32"/>
      <w:r>
        <w:rPr>
          <w:rFonts w:hint="eastAsia" w:ascii="宋体" w:eastAsia="宋体"/>
          <w:color w:val="000000"/>
          <w:szCs w:val="20"/>
        </w:rPr>
        <w:t>信息安全</w:t>
      </w:r>
      <w:r>
        <w:rPr>
          <w:rFonts w:ascii="宋体" w:eastAsia="宋体"/>
          <w:color w:val="000000"/>
          <w:szCs w:val="20"/>
        </w:rPr>
        <w:t>与</w:t>
      </w:r>
      <w:r>
        <w:rPr>
          <w:rFonts w:hint="eastAsia" w:ascii="宋体" w:eastAsia="宋体"/>
          <w:color w:val="000000"/>
          <w:szCs w:val="20"/>
        </w:rPr>
        <w:t>工控</w:t>
      </w:r>
      <w:r>
        <w:rPr>
          <w:rFonts w:ascii="宋体" w:eastAsia="宋体"/>
          <w:color w:val="000000"/>
          <w:szCs w:val="20"/>
        </w:rPr>
        <w:t>安全</w:t>
      </w:r>
      <w:r>
        <w:rPr>
          <w:rFonts w:hint="eastAsia" w:ascii="宋体" w:eastAsia="宋体"/>
          <w:color w:val="000000"/>
          <w:szCs w:val="20"/>
        </w:rPr>
        <w:t>建设时，相关设备设施</w:t>
      </w:r>
      <w:r>
        <w:rPr>
          <w:rFonts w:ascii="宋体" w:eastAsia="宋体"/>
          <w:color w:val="000000"/>
          <w:szCs w:val="20"/>
        </w:rPr>
        <w:t>应稳定可靠，数据传输安全加密，</w:t>
      </w:r>
      <w:r>
        <w:rPr>
          <w:rFonts w:hint="eastAsia" w:ascii="宋体" w:eastAsia="宋体"/>
          <w:color w:val="000000"/>
          <w:szCs w:val="20"/>
        </w:rPr>
        <w:t>应</w:t>
      </w:r>
      <w:r>
        <w:rPr>
          <w:rFonts w:ascii="宋体" w:eastAsia="宋体"/>
          <w:color w:val="000000"/>
          <w:szCs w:val="20"/>
        </w:rPr>
        <w:t>通过专业</w:t>
      </w:r>
      <w:r>
        <w:rPr>
          <w:rFonts w:hint="eastAsia" w:ascii="宋体" w:eastAsia="宋体"/>
          <w:color w:val="000000"/>
          <w:szCs w:val="20"/>
        </w:rPr>
        <w:t>测评机构测评。</w:t>
      </w:r>
    </w:p>
    <w:bookmarkEnd w:id="445"/>
    <w:p>
      <w:pPr>
        <w:pStyle w:val="77"/>
        <w:numPr>
          <w:ilvl w:val="1"/>
          <w:numId w:val="16"/>
        </w:numPr>
        <w:rPr>
          <w:rFonts w:ascii="宋体"/>
          <w:color w:val="000000"/>
          <w:szCs w:val="20"/>
        </w:rPr>
      </w:pPr>
      <w:bookmarkStart w:id="446" w:name="_Toc18532"/>
      <w:r>
        <w:rPr>
          <w:rFonts w:hint="eastAsia" w:ascii="宋体"/>
          <w:color w:val="000000"/>
          <w:szCs w:val="20"/>
        </w:rPr>
        <w:t>运维要求</w:t>
      </w:r>
      <w:bookmarkEnd w:id="446"/>
    </w:p>
    <w:p>
      <w:pPr>
        <w:pStyle w:val="76"/>
        <w:numPr>
          <w:ilvl w:val="2"/>
          <w:numId w:val="16"/>
        </w:numPr>
        <w:spacing w:before="0" w:after="0"/>
        <w:rPr>
          <w:rFonts w:ascii="宋体" w:eastAsia="宋体"/>
          <w:color w:val="000000"/>
          <w:szCs w:val="20"/>
        </w:rPr>
      </w:pPr>
      <w:r>
        <w:rPr>
          <w:rFonts w:ascii="宋体" w:eastAsia="宋体"/>
          <w:color w:val="000000"/>
          <w:szCs w:val="20"/>
        </w:rPr>
        <w:t>日常维护</w:t>
      </w:r>
      <w:r>
        <w:rPr>
          <w:rFonts w:hint="eastAsia" w:ascii="宋体" w:eastAsia="宋体"/>
          <w:color w:val="000000"/>
          <w:szCs w:val="20"/>
        </w:rPr>
        <w:t>，管理系统、子系统、智能模块应根据质保期内提醒，定期完成日常维护。宜每周</w:t>
      </w:r>
      <w:r>
        <w:rPr>
          <w:rFonts w:ascii="宋体" w:eastAsia="宋体"/>
          <w:color w:val="000000"/>
          <w:szCs w:val="20"/>
        </w:rPr>
        <w:t>对</w:t>
      </w:r>
      <w:r>
        <w:rPr>
          <w:rFonts w:hint="eastAsia" w:ascii="宋体" w:eastAsia="宋体"/>
          <w:color w:val="000000"/>
          <w:szCs w:val="20"/>
        </w:rPr>
        <w:t>档案库房</w:t>
      </w:r>
      <w:r>
        <w:rPr>
          <w:rFonts w:ascii="宋体" w:eastAsia="宋体"/>
          <w:color w:val="000000"/>
          <w:szCs w:val="20"/>
        </w:rPr>
        <w:t>进行巡检和维护，包括检查设备的运行状态、清洁设备表面等。</w:t>
      </w:r>
      <w:r>
        <w:rPr>
          <w:rFonts w:hint="eastAsia" w:ascii="宋体" w:eastAsia="宋体"/>
          <w:color w:val="000000"/>
          <w:szCs w:val="20"/>
        </w:rPr>
        <w:t>宜</w:t>
      </w:r>
      <w:r>
        <w:rPr>
          <w:rFonts w:ascii="宋体" w:eastAsia="宋体"/>
          <w:color w:val="000000"/>
          <w:szCs w:val="20"/>
        </w:rPr>
        <w:t>定期对系统进行性能调优，确保系统处于最佳工作状态。</w:t>
      </w:r>
    </w:p>
    <w:p>
      <w:pPr>
        <w:pStyle w:val="76"/>
        <w:numPr>
          <w:ilvl w:val="2"/>
          <w:numId w:val="16"/>
        </w:numPr>
        <w:spacing w:before="0" w:after="0"/>
        <w:rPr>
          <w:rFonts w:ascii="宋体" w:eastAsia="宋体"/>
          <w:color w:val="000000"/>
          <w:szCs w:val="20"/>
        </w:rPr>
      </w:pPr>
      <w:r>
        <w:rPr>
          <w:rFonts w:ascii="宋体" w:eastAsia="宋体"/>
          <w:color w:val="000000"/>
          <w:szCs w:val="20"/>
        </w:rPr>
        <w:t>安全管理</w:t>
      </w:r>
      <w:r>
        <w:rPr>
          <w:rFonts w:hint="eastAsia" w:ascii="宋体" w:eastAsia="宋体"/>
          <w:color w:val="000000"/>
          <w:szCs w:val="20"/>
        </w:rPr>
        <w:t>，</w:t>
      </w:r>
      <w:r>
        <w:rPr>
          <w:rFonts w:ascii="宋体" w:eastAsia="宋体"/>
          <w:color w:val="000000"/>
          <w:szCs w:val="20"/>
        </w:rPr>
        <w:t>加强档案库房的安全管理，包括设置门禁系统、安装监控摄像头</w:t>
      </w:r>
      <w:r>
        <w:rPr>
          <w:rFonts w:hint="eastAsia" w:ascii="宋体" w:eastAsia="宋体"/>
          <w:color w:val="000000"/>
          <w:szCs w:val="20"/>
        </w:rPr>
        <w:t>、消防设备</w:t>
      </w:r>
      <w:r>
        <w:rPr>
          <w:rFonts w:ascii="宋体" w:eastAsia="宋体"/>
          <w:color w:val="000000"/>
          <w:szCs w:val="20"/>
        </w:rPr>
        <w:t>等。定期对安全设备进行检查和维护，确保设备的正常运行和有效性。</w:t>
      </w:r>
    </w:p>
    <w:p>
      <w:pPr>
        <w:pStyle w:val="76"/>
        <w:numPr>
          <w:ilvl w:val="2"/>
          <w:numId w:val="16"/>
        </w:numPr>
        <w:spacing w:before="0" w:after="0"/>
        <w:rPr>
          <w:rFonts w:ascii="宋体" w:eastAsia="宋体"/>
          <w:color w:val="000000"/>
          <w:szCs w:val="20"/>
        </w:rPr>
      </w:pPr>
      <w:r>
        <w:rPr>
          <w:rFonts w:ascii="宋体" w:eastAsia="宋体"/>
          <w:color w:val="000000"/>
          <w:szCs w:val="20"/>
        </w:rPr>
        <w:t>数据备份与恢复</w:t>
      </w:r>
      <w:r>
        <w:rPr>
          <w:rFonts w:hint="eastAsia" w:ascii="宋体" w:eastAsia="宋体"/>
          <w:color w:val="000000"/>
          <w:szCs w:val="20"/>
        </w:rPr>
        <w:t>，</w:t>
      </w:r>
      <w:r>
        <w:rPr>
          <w:rFonts w:ascii="宋体" w:eastAsia="宋体"/>
          <w:color w:val="000000"/>
          <w:szCs w:val="20"/>
        </w:rPr>
        <w:t>建立数据备份和恢复机制，定期对系统数据进行备份，以防止数据丢失或损坏</w:t>
      </w:r>
      <w:r>
        <w:rPr>
          <w:rFonts w:hint="eastAsia" w:ascii="宋体" w:eastAsia="宋体"/>
          <w:color w:val="000000"/>
          <w:szCs w:val="20"/>
        </w:rPr>
        <w:t>，备份的要求应符合</w:t>
      </w:r>
      <w:r>
        <w:rPr>
          <w:rFonts w:ascii="宋体" w:eastAsia="宋体"/>
          <w:color w:val="000000"/>
          <w:szCs w:val="20"/>
        </w:rPr>
        <w:t>7.3.2</w:t>
      </w:r>
      <w:r>
        <w:rPr>
          <w:rFonts w:hint="eastAsia" w:ascii="宋体" w:eastAsia="宋体"/>
          <w:color w:val="000000"/>
          <w:szCs w:val="20"/>
        </w:rPr>
        <w:t>的要求。</w:t>
      </w:r>
      <w:r>
        <w:rPr>
          <w:rFonts w:ascii="宋体" w:eastAsia="宋体"/>
          <w:color w:val="000000"/>
          <w:szCs w:val="20"/>
        </w:rPr>
        <w:t>同时，应制定数据恢复预案，数据恢复应在灾难发生后的48小时内恢复，确保业务不中断或最小化中断影响。</w:t>
      </w:r>
    </w:p>
    <w:p>
      <w:pPr>
        <w:pStyle w:val="76"/>
        <w:numPr>
          <w:ilvl w:val="2"/>
          <w:numId w:val="16"/>
        </w:numPr>
        <w:rPr>
          <w:rFonts w:ascii="宋体" w:eastAsia="宋体"/>
          <w:color w:val="000000"/>
          <w:szCs w:val="20"/>
        </w:rPr>
        <w:sectPr>
          <w:footerReference r:id="rId10" w:type="default"/>
          <w:pgSz w:w="11906" w:h="16838"/>
          <w:pgMar w:top="567" w:right="1134" w:bottom="1134" w:left="1417" w:header="1134" w:footer="850" w:gutter="0"/>
          <w:pgNumType w:start="1"/>
          <w:cols w:space="720" w:num="1"/>
          <w:formProt w:val="0"/>
          <w:docGrid w:type="lines" w:linePitch="312" w:charSpace="0"/>
        </w:sectPr>
      </w:pPr>
      <w:r>
        <w:rPr>
          <w:rFonts w:ascii="宋体" w:eastAsia="宋体"/>
          <w:color w:val="000000"/>
          <w:szCs w:val="20"/>
        </w:rPr>
        <w:t>漏洞检测</w:t>
      </w:r>
      <w:r>
        <w:rPr>
          <w:rFonts w:hint="eastAsia" w:ascii="宋体" w:eastAsia="宋体"/>
          <w:color w:val="000000"/>
          <w:szCs w:val="20"/>
        </w:rPr>
        <w:t>和</w:t>
      </w:r>
      <w:r>
        <w:rPr>
          <w:rFonts w:ascii="宋体" w:eastAsia="宋体"/>
          <w:color w:val="000000"/>
          <w:szCs w:val="20"/>
        </w:rPr>
        <w:t>网络安全检查，应定期对档案库房智能化系统的各子系统/模块进行漏洞检测和网络安全检查。</w:t>
      </w:r>
      <w:r>
        <w:rPr>
          <w:rFonts w:hint="eastAsia" w:ascii="宋体" w:eastAsia="宋体"/>
          <w:color w:val="000000"/>
          <w:szCs w:val="20"/>
        </w:rPr>
        <w:t>检测完成</w:t>
      </w:r>
      <w:r>
        <w:rPr>
          <w:rFonts w:ascii="宋体" w:eastAsia="宋体"/>
          <w:color w:val="000000"/>
          <w:szCs w:val="20"/>
        </w:rPr>
        <w:t>应形成详细的检测报告，记录检测结果、整改措施及完成情况，并归档备查</w:t>
      </w:r>
      <w:r>
        <w:rPr>
          <w:rFonts w:hint="eastAsia" w:ascii="宋体" w:eastAsia="宋体"/>
          <w:color w:val="000000"/>
          <w:szCs w:val="20"/>
        </w:rPr>
        <w:t>。</w:t>
      </w:r>
    </w:p>
    <w:p>
      <w:pPr>
        <w:pStyle w:val="98"/>
        <w:shd w:val="clear" w:color="auto" w:fill="FFFFFF"/>
        <w:spacing w:after="0"/>
      </w:pPr>
      <w:bookmarkStart w:id="447" w:name="_Toc16244"/>
      <w:bookmarkEnd w:id="447"/>
      <w:bookmarkStart w:id="448" w:name="_Toc5123"/>
      <w:bookmarkEnd w:id="448"/>
      <w:bookmarkStart w:id="449" w:name="_Toc22276"/>
      <w:bookmarkEnd w:id="449"/>
      <w:bookmarkStart w:id="450" w:name="_Toc19159"/>
      <w:bookmarkEnd w:id="450"/>
    </w:p>
    <w:p>
      <w:pPr>
        <w:pStyle w:val="28"/>
        <w:ind w:firstLine="3969" w:firstLineChars="1890"/>
        <w:rPr>
          <w:rFonts w:ascii="黑体" w:hAnsi="黑体" w:eastAsia="黑体"/>
          <w:szCs w:val="21"/>
        </w:rPr>
      </w:pPr>
      <w:r>
        <w:rPr>
          <w:rFonts w:hint="eastAsia" w:ascii="黑体" w:hAnsi="黑体" w:eastAsia="黑体"/>
          <w:szCs w:val="21"/>
        </w:rPr>
        <w:t>（</w:t>
      </w:r>
      <w:bookmarkStart w:id="451" w:name="OLE_LINK18"/>
      <w:r>
        <w:rPr>
          <w:rFonts w:hint="eastAsia" w:ascii="黑体" w:hAnsi="黑体" w:eastAsia="黑体"/>
          <w:szCs w:val="21"/>
        </w:rPr>
        <w:t>资料性附录</w:t>
      </w:r>
      <w:bookmarkEnd w:id="451"/>
      <w:r>
        <w:rPr>
          <w:rFonts w:hint="eastAsia" w:ascii="黑体" w:hAnsi="黑体" w:eastAsia="黑体"/>
          <w:szCs w:val="21"/>
        </w:rPr>
        <w:t>）</w:t>
      </w:r>
    </w:p>
    <w:p>
      <w:pPr>
        <w:pStyle w:val="28"/>
        <w:spacing w:after="284"/>
        <w:ind w:firstLine="3402" w:firstLineChars="1620"/>
        <w:rPr>
          <w:rFonts w:ascii="黑体" w:hAnsi="黑体" w:eastAsia="黑体" w:cs="黑体"/>
        </w:rPr>
      </w:pPr>
      <w:r>
        <w:rPr>
          <w:rFonts w:hint="eastAsia" w:ascii="黑体" w:hAnsi="黑体" w:eastAsia="黑体" w:cs="黑体"/>
        </w:rPr>
        <w:t>档案库房智能化建设配置表</w:t>
      </w:r>
    </w:p>
    <w:p>
      <w:pPr>
        <w:pStyle w:val="28"/>
        <w:ind w:firstLine="0" w:firstLineChars="0"/>
        <w:jc w:val="left"/>
        <w:rPr>
          <w:color w:val="000000"/>
        </w:rPr>
      </w:pPr>
      <w:bookmarkStart w:id="452" w:name="OLE_LINK42"/>
      <w:r>
        <w:rPr>
          <w:rFonts w:hint="eastAsia"/>
          <w:color w:val="000000"/>
        </w:rPr>
        <w:t>表A.1给出了档案库房智能化建设涉及到的管理系统、子系统、智能模块等的建设配置。</w:t>
      </w:r>
    </w:p>
    <w:bookmarkEnd w:id="452"/>
    <w:p>
      <w:pPr>
        <w:pStyle w:val="77"/>
        <w:jc w:val="center"/>
        <w:rPr>
          <w:rFonts w:ascii="宋体"/>
          <w:color w:val="000000"/>
          <w:szCs w:val="20"/>
        </w:rPr>
      </w:pPr>
      <w:bookmarkStart w:id="453" w:name="_Toc28046"/>
      <w:r>
        <w:rPr>
          <w:rFonts w:hint="eastAsia" w:ascii="宋体"/>
          <w:color w:val="000000"/>
          <w:szCs w:val="20"/>
        </w:rPr>
        <w:t>表A</w:t>
      </w:r>
      <w:r>
        <w:rPr>
          <w:rFonts w:ascii="宋体"/>
          <w:color w:val="000000"/>
          <w:szCs w:val="20"/>
        </w:rPr>
        <w:t>.</w:t>
      </w:r>
      <w:r>
        <w:rPr>
          <w:rFonts w:hint="eastAsia" w:ascii="宋体"/>
          <w:color w:val="000000"/>
          <w:szCs w:val="20"/>
        </w:rPr>
        <w:t xml:space="preserve">1 </w:t>
      </w:r>
      <w:r>
        <w:rPr>
          <w:rFonts w:ascii="宋体"/>
          <w:color w:val="000000"/>
          <w:szCs w:val="20"/>
        </w:rPr>
        <w:t xml:space="preserve"> </w:t>
      </w:r>
      <w:r>
        <w:rPr>
          <w:rFonts w:hint="eastAsia" w:ascii="宋体"/>
          <w:color w:val="000000"/>
          <w:szCs w:val="20"/>
        </w:rPr>
        <w:t>档案库房智能化建设配置表</w:t>
      </w:r>
      <w:bookmarkEnd w:id="453"/>
    </w:p>
    <w:tbl>
      <w:tblPr>
        <w:tblStyle w:val="38"/>
        <w:tblW w:w="9227" w:type="dxa"/>
        <w:tblInd w:w="1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11"/>
        <w:gridCol w:w="400"/>
        <w:gridCol w:w="2318"/>
        <w:gridCol w:w="1524"/>
        <w:gridCol w:w="1524"/>
        <w:gridCol w:w="1425"/>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trPr>
        <w:tc>
          <w:tcPr>
            <w:tcW w:w="3329" w:type="dxa"/>
            <w:gridSpan w:val="3"/>
            <w:vMerge w:val="restart"/>
            <w:vAlign w:val="center"/>
          </w:tcPr>
          <w:p>
            <w:pPr>
              <w:jc w:val="center"/>
              <w:rPr>
                <w:color w:val="000000"/>
                <w:sz w:val="18"/>
                <w:szCs w:val="18"/>
              </w:rPr>
            </w:pPr>
            <w:r>
              <w:rPr>
                <w:rFonts w:hint="eastAsia"/>
                <w:color w:val="000000"/>
                <w:sz w:val="18"/>
                <w:szCs w:val="18"/>
              </w:rPr>
              <w:t>档案库房智能化建设</w:t>
            </w:r>
          </w:p>
        </w:tc>
        <w:tc>
          <w:tcPr>
            <w:tcW w:w="1524" w:type="dxa"/>
            <w:vMerge w:val="restart"/>
          </w:tcPr>
          <w:p>
            <w:pPr>
              <w:jc w:val="center"/>
              <w:rPr>
                <w:color w:val="000000"/>
                <w:sz w:val="18"/>
                <w:szCs w:val="18"/>
              </w:rPr>
            </w:pPr>
            <w:r>
              <w:rPr>
                <w:color w:val="000000"/>
                <w:sz w:val="18"/>
                <w:szCs w:val="18"/>
              </w:rPr>
              <w:t>机关、团体、企业事业单位和其他组织</w:t>
            </w:r>
            <w:r>
              <w:rPr>
                <w:rFonts w:hint="eastAsia"/>
                <w:color w:val="000000"/>
                <w:sz w:val="18"/>
                <w:szCs w:val="18"/>
              </w:rPr>
              <w:t>档案室</w:t>
            </w:r>
          </w:p>
        </w:tc>
        <w:tc>
          <w:tcPr>
            <w:tcW w:w="1524" w:type="dxa"/>
            <w:vAlign w:val="center"/>
          </w:tcPr>
          <w:p>
            <w:pPr>
              <w:jc w:val="center"/>
              <w:rPr>
                <w:color w:val="000000"/>
                <w:sz w:val="18"/>
                <w:szCs w:val="18"/>
              </w:rPr>
            </w:pPr>
            <w:r>
              <w:rPr>
                <w:rFonts w:hint="eastAsia"/>
                <w:color w:val="000000"/>
                <w:sz w:val="18"/>
                <w:szCs w:val="18"/>
              </w:rPr>
              <w:t>乙级</w:t>
            </w:r>
          </w:p>
        </w:tc>
        <w:tc>
          <w:tcPr>
            <w:tcW w:w="1425" w:type="dxa"/>
            <w:vAlign w:val="center"/>
          </w:tcPr>
          <w:p>
            <w:pPr>
              <w:jc w:val="center"/>
              <w:rPr>
                <w:color w:val="000000"/>
                <w:sz w:val="18"/>
                <w:szCs w:val="18"/>
              </w:rPr>
            </w:pPr>
            <w:r>
              <w:rPr>
                <w:rFonts w:hint="eastAsia"/>
                <w:color w:val="000000"/>
                <w:sz w:val="18"/>
                <w:szCs w:val="18"/>
              </w:rPr>
              <w:t>甲级</w:t>
            </w:r>
          </w:p>
        </w:tc>
        <w:tc>
          <w:tcPr>
            <w:tcW w:w="1425" w:type="dxa"/>
            <w:vAlign w:val="center"/>
          </w:tcPr>
          <w:p>
            <w:pPr>
              <w:jc w:val="center"/>
              <w:rPr>
                <w:color w:val="000000"/>
                <w:sz w:val="18"/>
                <w:szCs w:val="18"/>
              </w:rPr>
            </w:pPr>
            <w:r>
              <w:rPr>
                <w:rFonts w:hint="eastAsia"/>
                <w:color w:val="000000"/>
                <w:sz w:val="18"/>
                <w:szCs w:val="18"/>
              </w:rPr>
              <w:t>特级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29" w:type="dxa"/>
            <w:gridSpan w:val="3"/>
            <w:vMerge w:val="continue"/>
          </w:tcPr>
          <w:p>
            <w:pPr>
              <w:rPr>
                <w:color w:val="000000"/>
                <w:sz w:val="18"/>
                <w:szCs w:val="18"/>
              </w:rPr>
            </w:pPr>
          </w:p>
        </w:tc>
        <w:tc>
          <w:tcPr>
            <w:tcW w:w="1524" w:type="dxa"/>
            <w:vMerge w:val="continue"/>
          </w:tcPr>
          <w:p>
            <w:pPr>
              <w:jc w:val="center"/>
              <w:rPr>
                <w:color w:val="000000"/>
                <w:sz w:val="18"/>
                <w:szCs w:val="18"/>
              </w:rPr>
            </w:pPr>
          </w:p>
        </w:tc>
        <w:tc>
          <w:tcPr>
            <w:tcW w:w="1524" w:type="dxa"/>
            <w:vAlign w:val="center"/>
          </w:tcPr>
          <w:p>
            <w:pPr>
              <w:jc w:val="center"/>
              <w:rPr>
                <w:color w:val="000000"/>
                <w:sz w:val="18"/>
                <w:szCs w:val="18"/>
              </w:rPr>
            </w:pPr>
            <w:r>
              <w:rPr>
                <w:rFonts w:hint="eastAsia"/>
                <w:color w:val="000000"/>
                <w:sz w:val="18"/>
                <w:szCs w:val="18"/>
              </w:rPr>
              <w:t>档案馆</w:t>
            </w:r>
          </w:p>
        </w:tc>
        <w:tc>
          <w:tcPr>
            <w:tcW w:w="1425" w:type="dxa"/>
            <w:vAlign w:val="center"/>
          </w:tcPr>
          <w:p>
            <w:pPr>
              <w:jc w:val="center"/>
              <w:rPr>
                <w:color w:val="000000"/>
                <w:sz w:val="18"/>
                <w:szCs w:val="18"/>
              </w:rPr>
            </w:pPr>
            <w:r>
              <w:rPr>
                <w:rFonts w:hint="eastAsia"/>
                <w:color w:val="000000"/>
                <w:sz w:val="18"/>
                <w:szCs w:val="18"/>
              </w:rPr>
              <w:t>档案馆</w:t>
            </w:r>
          </w:p>
        </w:tc>
        <w:tc>
          <w:tcPr>
            <w:tcW w:w="1425" w:type="dxa"/>
            <w:vAlign w:val="center"/>
          </w:tcPr>
          <w:p>
            <w:pPr>
              <w:jc w:val="center"/>
              <w:rPr>
                <w:color w:val="000000"/>
                <w:sz w:val="18"/>
                <w:szCs w:val="18"/>
              </w:rPr>
            </w:pPr>
            <w:r>
              <w:rPr>
                <w:rFonts w:hint="eastAsia"/>
                <w:color w:val="000000"/>
                <w:sz w:val="18"/>
                <w:szCs w:val="18"/>
              </w:rPr>
              <w:t>档案馆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29" w:type="dxa"/>
            <w:gridSpan w:val="3"/>
          </w:tcPr>
          <w:p>
            <w:pPr>
              <w:rPr>
                <w:color w:val="000000"/>
                <w:sz w:val="18"/>
                <w:szCs w:val="18"/>
              </w:rPr>
            </w:pPr>
            <w:r>
              <w:rPr>
                <w:rFonts w:hint="eastAsia"/>
                <w:color w:val="000000"/>
                <w:sz w:val="18"/>
                <w:szCs w:val="18"/>
              </w:rPr>
              <w:t>管理系统</w:t>
            </w:r>
          </w:p>
        </w:tc>
        <w:tc>
          <w:tcPr>
            <w:tcW w:w="1524" w:type="dxa"/>
          </w:tcPr>
          <w:p>
            <w:pPr>
              <w:jc w:val="center"/>
              <w:rPr>
                <w:color w:val="000000"/>
                <w:sz w:val="21"/>
                <w:szCs w:val="21"/>
              </w:rPr>
            </w:pPr>
            <w:r>
              <w:rPr>
                <w:rFonts w:hint="eastAsia" w:ascii="DengXian" w:hAnsi="DengXian" w:eastAsia="DengXian"/>
                <w:color w:val="000000"/>
                <w:sz w:val="22"/>
                <w:szCs w:val="22"/>
              </w:rPr>
              <w:t>☉</w:t>
            </w:r>
          </w:p>
        </w:tc>
        <w:tc>
          <w:tcPr>
            <w:tcW w:w="1524" w:type="dxa"/>
          </w:tcPr>
          <w:p>
            <w:pPr>
              <w:jc w:val="center"/>
              <w:rPr>
                <w:color w:val="000000"/>
                <w:sz w:val="21"/>
                <w:szCs w:val="21"/>
              </w:rPr>
            </w:pPr>
            <w:r>
              <w:rPr>
                <w:rFonts w:hint="eastAsia" w:ascii="DengXian" w:hAnsi="DengXian" w:eastAsia="DengXian"/>
                <w:color w:val="000000"/>
                <w:sz w:val="22"/>
                <w:szCs w:val="22"/>
              </w:rPr>
              <w:t>☉</w:t>
            </w:r>
          </w:p>
        </w:tc>
        <w:tc>
          <w:tcPr>
            <w:tcW w:w="1425" w:type="dxa"/>
          </w:tcPr>
          <w:p>
            <w:pPr>
              <w:jc w:val="center"/>
              <w:rPr>
                <w:color w:val="000000"/>
                <w:sz w:val="21"/>
                <w:szCs w:val="21"/>
              </w:rPr>
            </w:pPr>
            <w:r>
              <w:rPr>
                <w:rFonts w:hint="eastAsia" w:ascii="DengXian" w:hAnsi="DengXian" w:eastAsia="DengXian"/>
                <w:color w:val="000000"/>
                <w:sz w:val="22"/>
                <w:szCs w:val="22"/>
              </w:rPr>
              <w:t>☉</w:t>
            </w:r>
          </w:p>
        </w:tc>
        <w:tc>
          <w:tcPr>
            <w:tcW w:w="1425" w:type="dxa"/>
          </w:tcPr>
          <w:p>
            <w:pPr>
              <w:jc w:val="center"/>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29" w:type="dxa"/>
            <w:gridSpan w:val="3"/>
          </w:tcPr>
          <w:p>
            <w:pPr>
              <w:rPr>
                <w:color w:val="000000"/>
                <w:sz w:val="18"/>
                <w:szCs w:val="18"/>
              </w:rPr>
            </w:pPr>
            <w:bookmarkStart w:id="454" w:name="_Hlk168993326"/>
            <w:r>
              <w:rPr>
                <w:rFonts w:hint="eastAsia"/>
                <w:color w:val="000000"/>
                <w:sz w:val="18"/>
                <w:szCs w:val="18"/>
              </w:rPr>
              <w:t>实体档案智能存储与管理子系统</w:t>
            </w:r>
          </w:p>
        </w:tc>
        <w:tc>
          <w:tcPr>
            <w:tcW w:w="1524" w:type="dxa"/>
          </w:tcPr>
          <w:p>
            <w:pPr>
              <w:jc w:val="center"/>
              <w:rPr>
                <w:color w:val="000000"/>
                <w:sz w:val="21"/>
                <w:szCs w:val="21"/>
              </w:rPr>
            </w:pPr>
            <w:r>
              <w:rPr>
                <w:rFonts w:hint="eastAsia"/>
                <w:color w:val="000000"/>
                <w:sz w:val="21"/>
                <w:szCs w:val="21"/>
              </w:rPr>
              <w:t>●</w:t>
            </w:r>
          </w:p>
        </w:tc>
        <w:tc>
          <w:tcPr>
            <w:tcW w:w="1524" w:type="dxa"/>
          </w:tcPr>
          <w:p>
            <w:pPr>
              <w:jc w:val="center"/>
              <w:rPr>
                <w:color w:val="000000"/>
                <w:sz w:val="21"/>
                <w:szCs w:val="21"/>
              </w:rPr>
            </w:pPr>
            <w:r>
              <w:rPr>
                <w:rFonts w:hint="eastAsia"/>
                <w:color w:val="000000"/>
                <w:sz w:val="21"/>
                <w:szCs w:val="21"/>
              </w:rPr>
              <w:t>●</w:t>
            </w:r>
          </w:p>
        </w:tc>
        <w:tc>
          <w:tcPr>
            <w:tcW w:w="1425" w:type="dxa"/>
          </w:tcPr>
          <w:p>
            <w:pPr>
              <w:jc w:val="center"/>
              <w:rPr>
                <w:color w:val="000000"/>
                <w:sz w:val="21"/>
                <w:szCs w:val="21"/>
              </w:rPr>
            </w:pPr>
            <w:r>
              <w:rPr>
                <w:rFonts w:hint="eastAsia"/>
                <w:color w:val="000000"/>
                <w:sz w:val="21"/>
                <w:szCs w:val="21"/>
              </w:rPr>
              <w:t>●</w:t>
            </w:r>
          </w:p>
        </w:tc>
        <w:tc>
          <w:tcPr>
            <w:tcW w:w="1425" w:type="dxa"/>
          </w:tcPr>
          <w:p>
            <w:pPr>
              <w:jc w:val="center"/>
              <w:rPr>
                <w:color w:val="000000"/>
                <w:sz w:val="21"/>
                <w:szCs w:val="21"/>
              </w:rPr>
            </w:pPr>
            <w:r>
              <w:rPr>
                <w:rFonts w:hint="eastAsia"/>
                <w:color w:val="000000"/>
                <w:sz w:val="21"/>
                <w:szCs w:val="21"/>
              </w:rPr>
              <w:t>●</w:t>
            </w:r>
          </w:p>
        </w:tc>
      </w:tr>
      <w:bookmarkEnd w:id="45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29" w:type="dxa"/>
            <w:gridSpan w:val="3"/>
          </w:tcPr>
          <w:p>
            <w:pPr>
              <w:rPr>
                <w:color w:val="000000"/>
                <w:sz w:val="18"/>
                <w:szCs w:val="18"/>
              </w:rPr>
            </w:pPr>
            <w:r>
              <w:rPr>
                <w:rFonts w:hint="eastAsia"/>
                <w:color w:val="000000"/>
                <w:sz w:val="18"/>
                <w:szCs w:val="18"/>
              </w:rPr>
              <w:t>库区智能管控子系统</w:t>
            </w:r>
          </w:p>
        </w:tc>
        <w:tc>
          <w:tcPr>
            <w:tcW w:w="1524" w:type="dxa"/>
          </w:tcPr>
          <w:p>
            <w:pPr>
              <w:jc w:val="center"/>
              <w:rPr>
                <w:color w:val="000000"/>
                <w:sz w:val="21"/>
                <w:szCs w:val="21"/>
              </w:rPr>
            </w:pPr>
            <w:r>
              <w:rPr>
                <w:rFonts w:hint="eastAsia" w:ascii="DengXian" w:hAnsi="DengXian" w:eastAsia="DengXian"/>
                <w:color w:val="000000"/>
                <w:sz w:val="22"/>
                <w:szCs w:val="22"/>
              </w:rPr>
              <w:t>☉</w:t>
            </w:r>
          </w:p>
        </w:tc>
        <w:tc>
          <w:tcPr>
            <w:tcW w:w="1524" w:type="dxa"/>
          </w:tcPr>
          <w:p>
            <w:pPr>
              <w:jc w:val="center"/>
              <w:rPr>
                <w:color w:val="000000"/>
                <w:sz w:val="21"/>
                <w:szCs w:val="21"/>
              </w:rPr>
            </w:pPr>
            <w:r>
              <w:rPr>
                <w:rFonts w:hint="eastAsia"/>
                <w:color w:val="000000"/>
                <w:sz w:val="21"/>
                <w:szCs w:val="21"/>
              </w:rPr>
              <w:t>●</w:t>
            </w:r>
          </w:p>
        </w:tc>
        <w:tc>
          <w:tcPr>
            <w:tcW w:w="1425" w:type="dxa"/>
          </w:tcPr>
          <w:p>
            <w:pPr>
              <w:jc w:val="center"/>
              <w:rPr>
                <w:color w:val="000000"/>
                <w:sz w:val="21"/>
                <w:szCs w:val="21"/>
              </w:rPr>
            </w:pPr>
            <w:r>
              <w:rPr>
                <w:rFonts w:hint="eastAsia"/>
                <w:color w:val="000000"/>
                <w:sz w:val="21"/>
                <w:szCs w:val="21"/>
              </w:rPr>
              <w:t>●</w:t>
            </w:r>
          </w:p>
        </w:tc>
        <w:tc>
          <w:tcPr>
            <w:tcW w:w="1425" w:type="dxa"/>
          </w:tcPr>
          <w:p>
            <w:pPr>
              <w:jc w:val="center"/>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29" w:type="dxa"/>
            <w:gridSpan w:val="3"/>
          </w:tcPr>
          <w:p>
            <w:pPr>
              <w:rPr>
                <w:color w:val="000000"/>
                <w:sz w:val="18"/>
                <w:szCs w:val="18"/>
              </w:rPr>
            </w:pPr>
            <w:r>
              <w:rPr>
                <w:rFonts w:hint="eastAsia"/>
                <w:color w:val="000000"/>
                <w:sz w:val="18"/>
                <w:szCs w:val="18"/>
              </w:rPr>
              <w:t>智能环境管控模块</w:t>
            </w:r>
          </w:p>
        </w:tc>
        <w:tc>
          <w:tcPr>
            <w:tcW w:w="1524" w:type="dxa"/>
          </w:tcPr>
          <w:p>
            <w:pPr>
              <w:jc w:val="center"/>
              <w:rPr>
                <w:color w:val="000000"/>
                <w:sz w:val="21"/>
                <w:szCs w:val="21"/>
              </w:rPr>
            </w:pPr>
            <w:r>
              <w:rPr>
                <w:rFonts w:hint="eastAsia" w:ascii="DengXian" w:hAnsi="DengXian" w:eastAsia="DengXian"/>
                <w:color w:val="000000"/>
                <w:sz w:val="22"/>
                <w:szCs w:val="22"/>
              </w:rPr>
              <w:t>☉</w:t>
            </w:r>
          </w:p>
        </w:tc>
        <w:tc>
          <w:tcPr>
            <w:tcW w:w="1524" w:type="dxa"/>
          </w:tcPr>
          <w:p>
            <w:pPr>
              <w:jc w:val="center"/>
              <w:rPr>
                <w:color w:val="000000"/>
                <w:sz w:val="21"/>
                <w:szCs w:val="21"/>
              </w:rPr>
            </w:pPr>
            <w:r>
              <w:rPr>
                <w:rFonts w:hint="eastAsia"/>
                <w:color w:val="000000"/>
                <w:sz w:val="21"/>
                <w:szCs w:val="21"/>
              </w:rPr>
              <w:t>●</w:t>
            </w:r>
          </w:p>
        </w:tc>
        <w:tc>
          <w:tcPr>
            <w:tcW w:w="1425" w:type="dxa"/>
          </w:tcPr>
          <w:p>
            <w:pPr>
              <w:jc w:val="center"/>
              <w:rPr>
                <w:color w:val="000000"/>
                <w:sz w:val="21"/>
                <w:szCs w:val="21"/>
              </w:rPr>
            </w:pPr>
            <w:r>
              <w:rPr>
                <w:rFonts w:hint="eastAsia"/>
                <w:color w:val="000000"/>
                <w:sz w:val="21"/>
                <w:szCs w:val="21"/>
              </w:rPr>
              <w:t>●</w:t>
            </w:r>
          </w:p>
        </w:tc>
        <w:tc>
          <w:tcPr>
            <w:tcW w:w="1425" w:type="dxa"/>
          </w:tcPr>
          <w:p>
            <w:pPr>
              <w:jc w:val="center"/>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29" w:type="dxa"/>
            <w:gridSpan w:val="3"/>
          </w:tcPr>
          <w:p>
            <w:pPr>
              <w:rPr>
                <w:color w:val="000000"/>
                <w:sz w:val="18"/>
                <w:szCs w:val="18"/>
              </w:rPr>
            </w:pPr>
            <w:r>
              <w:rPr>
                <w:rFonts w:hint="eastAsia"/>
                <w:color w:val="000000"/>
                <w:sz w:val="18"/>
                <w:szCs w:val="18"/>
              </w:rPr>
              <w:t>智能防水监测模块</w:t>
            </w:r>
          </w:p>
        </w:tc>
        <w:tc>
          <w:tcPr>
            <w:tcW w:w="1524" w:type="dxa"/>
          </w:tcPr>
          <w:p>
            <w:pPr>
              <w:jc w:val="center"/>
              <w:rPr>
                <w:color w:val="000000"/>
                <w:sz w:val="21"/>
                <w:szCs w:val="21"/>
              </w:rPr>
            </w:pPr>
            <w:r>
              <w:rPr>
                <w:rFonts w:hint="eastAsia" w:ascii="DengXian" w:hAnsi="DengXian" w:eastAsia="DengXian"/>
                <w:color w:val="000000"/>
                <w:sz w:val="22"/>
                <w:szCs w:val="22"/>
              </w:rPr>
              <w:t>☉</w:t>
            </w:r>
          </w:p>
        </w:tc>
        <w:tc>
          <w:tcPr>
            <w:tcW w:w="1524" w:type="dxa"/>
          </w:tcPr>
          <w:p>
            <w:pPr>
              <w:jc w:val="center"/>
              <w:rPr>
                <w:color w:val="000000"/>
                <w:sz w:val="21"/>
                <w:szCs w:val="21"/>
              </w:rPr>
            </w:pPr>
            <w:r>
              <w:rPr>
                <w:rFonts w:hint="eastAsia" w:ascii="DengXian" w:hAnsi="DengXian" w:eastAsia="DengXian"/>
                <w:color w:val="000000"/>
                <w:sz w:val="22"/>
                <w:szCs w:val="22"/>
              </w:rPr>
              <w:t>☉</w:t>
            </w:r>
          </w:p>
        </w:tc>
        <w:tc>
          <w:tcPr>
            <w:tcW w:w="1425" w:type="dxa"/>
          </w:tcPr>
          <w:p>
            <w:pPr>
              <w:jc w:val="center"/>
              <w:rPr>
                <w:color w:val="000000"/>
                <w:sz w:val="21"/>
                <w:szCs w:val="21"/>
              </w:rPr>
            </w:pPr>
            <w:r>
              <w:rPr>
                <w:rFonts w:hint="eastAsia"/>
                <w:color w:val="000000"/>
                <w:sz w:val="21"/>
                <w:szCs w:val="21"/>
              </w:rPr>
              <w:t>●</w:t>
            </w:r>
          </w:p>
        </w:tc>
        <w:tc>
          <w:tcPr>
            <w:tcW w:w="1425" w:type="dxa"/>
          </w:tcPr>
          <w:p>
            <w:pPr>
              <w:jc w:val="center"/>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29" w:type="dxa"/>
            <w:gridSpan w:val="3"/>
          </w:tcPr>
          <w:p>
            <w:pPr>
              <w:rPr>
                <w:color w:val="000000"/>
                <w:sz w:val="18"/>
                <w:szCs w:val="18"/>
              </w:rPr>
            </w:pPr>
            <w:r>
              <w:rPr>
                <w:rFonts w:hint="eastAsia"/>
                <w:color w:val="000000"/>
                <w:sz w:val="18"/>
                <w:szCs w:val="18"/>
              </w:rPr>
              <w:t>智能防光模块</w:t>
            </w:r>
          </w:p>
        </w:tc>
        <w:tc>
          <w:tcPr>
            <w:tcW w:w="1524" w:type="dxa"/>
          </w:tcPr>
          <w:p>
            <w:pPr>
              <w:jc w:val="center"/>
              <w:rPr>
                <w:color w:val="000000"/>
                <w:sz w:val="21"/>
                <w:szCs w:val="21"/>
              </w:rPr>
            </w:pPr>
            <w:r>
              <w:rPr>
                <w:rFonts w:hint="eastAsia" w:ascii="DengXian" w:hAnsi="DengXian" w:eastAsia="DengXian"/>
                <w:color w:val="000000"/>
                <w:sz w:val="22"/>
                <w:szCs w:val="22"/>
              </w:rPr>
              <w:t>○</w:t>
            </w:r>
          </w:p>
        </w:tc>
        <w:tc>
          <w:tcPr>
            <w:tcW w:w="1524" w:type="dxa"/>
          </w:tcPr>
          <w:p>
            <w:pPr>
              <w:jc w:val="center"/>
              <w:rPr>
                <w:color w:val="000000"/>
                <w:sz w:val="21"/>
                <w:szCs w:val="21"/>
              </w:rPr>
            </w:pPr>
            <w:r>
              <w:rPr>
                <w:rFonts w:hint="eastAsia" w:ascii="DengXian" w:hAnsi="DengXian" w:eastAsia="DengXian"/>
                <w:color w:val="000000"/>
                <w:sz w:val="22"/>
                <w:szCs w:val="22"/>
              </w:rPr>
              <w:t>☉</w:t>
            </w:r>
          </w:p>
        </w:tc>
        <w:tc>
          <w:tcPr>
            <w:tcW w:w="1425" w:type="dxa"/>
          </w:tcPr>
          <w:p>
            <w:pPr>
              <w:jc w:val="center"/>
              <w:rPr>
                <w:color w:val="000000"/>
                <w:sz w:val="21"/>
                <w:szCs w:val="21"/>
              </w:rPr>
            </w:pPr>
            <w:r>
              <w:rPr>
                <w:rFonts w:hint="eastAsia" w:ascii="DengXian" w:hAnsi="DengXian" w:eastAsia="DengXian"/>
                <w:color w:val="000000"/>
                <w:sz w:val="22"/>
                <w:szCs w:val="22"/>
              </w:rPr>
              <w:t>☉</w:t>
            </w:r>
          </w:p>
        </w:tc>
        <w:tc>
          <w:tcPr>
            <w:tcW w:w="1425" w:type="dxa"/>
          </w:tcPr>
          <w:p>
            <w:pPr>
              <w:jc w:val="center"/>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29" w:type="dxa"/>
            <w:gridSpan w:val="3"/>
          </w:tcPr>
          <w:p>
            <w:pPr>
              <w:rPr>
                <w:color w:val="000000"/>
                <w:sz w:val="18"/>
                <w:szCs w:val="18"/>
              </w:rPr>
            </w:pPr>
            <w:bookmarkStart w:id="455" w:name="_Hlk170293343"/>
            <w:r>
              <w:rPr>
                <w:rFonts w:hint="eastAsia"/>
                <w:color w:val="000000"/>
                <w:sz w:val="18"/>
                <w:szCs w:val="18"/>
              </w:rPr>
              <w:t>智能防有害生物模块</w:t>
            </w:r>
          </w:p>
        </w:tc>
        <w:tc>
          <w:tcPr>
            <w:tcW w:w="1524" w:type="dxa"/>
          </w:tcPr>
          <w:p>
            <w:pPr>
              <w:jc w:val="center"/>
              <w:rPr>
                <w:color w:val="000000"/>
                <w:sz w:val="21"/>
                <w:szCs w:val="21"/>
              </w:rPr>
            </w:pPr>
            <w:bookmarkStart w:id="456" w:name="OLE_LINK122"/>
            <w:r>
              <w:rPr>
                <w:rFonts w:hint="eastAsia" w:ascii="DengXian" w:hAnsi="DengXian" w:eastAsia="DengXian"/>
                <w:color w:val="000000"/>
                <w:sz w:val="22"/>
                <w:szCs w:val="22"/>
              </w:rPr>
              <w:t>☉</w:t>
            </w:r>
            <w:bookmarkEnd w:id="456"/>
          </w:p>
        </w:tc>
        <w:tc>
          <w:tcPr>
            <w:tcW w:w="1524" w:type="dxa"/>
          </w:tcPr>
          <w:p>
            <w:pPr>
              <w:jc w:val="center"/>
              <w:rPr>
                <w:color w:val="000000"/>
                <w:sz w:val="21"/>
                <w:szCs w:val="21"/>
              </w:rPr>
            </w:pPr>
            <w:r>
              <w:rPr>
                <w:rFonts w:hint="eastAsia" w:ascii="DengXian" w:hAnsi="DengXian" w:eastAsia="DengXian"/>
                <w:color w:val="000000"/>
                <w:sz w:val="22"/>
                <w:szCs w:val="22"/>
              </w:rPr>
              <w:t>☉</w:t>
            </w:r>
          </w:p>
        </w:tc>
        <w:tc>
          <w:tcPr>
            <w:tcW w:w="1425" w:type="dxa"/>
          </w:tcPr>
          <w:p>
            <w:pPr>
              <w:jc w:val="center"/>
              <w:rPr>
                <w:color w:val="000000"/>
                <w:sz w:val="21"/>
                <w:szCs w:val="21"/>
              </w:rPr>
            </w:pPr>
            <w:r>
              <w:rPr>
                <w:rFonts w:hint="eastAsia"/>
                <w:color w:val="000000"/>
                <w:sz w:val="21"/>
                <w:szCs w:val="21"/>
              </w:rPr>
              <w:t>●</w:t>
            </w:r>
          </w:p>
        </w:tc>
        <w:tc>
          <w:tcPr>
            <w:tcW w:w="1425" w:type="dxa"/>
          </w:tcPr>
          <w:p>
            <w:pPr>
              <w:jc w:val="center"/>
              <w:rPr>
                <w:color w:val="000000"/>
                <w:sz w:val="21"/>
                <w:szCs w:val="21"/>
              </w:rPr>
            </w:pPr>
            <w:r>
              <w:rPr>
                <w:rFonts w:hint="eastAsia"/>
                <w:color w:val="000000"/>
                <w:sz w:val="21"/>
                <w:szCs w:val="21"/>
              </w:rPr>
              <w:t>●</w:t>
            </w:r>
          </w:p>
        </w:tc>
      </w:tr>
      <w:bookmarkEnd w:id="45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29" w:type="dxa"/>
            <w:gridSpan w:val="3"/>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智能安全技术防范子系统</w:t>
            </w:r>
          </w:p>
        </w:tc>
        <w:tc>
          <w:tcPr>
            <w:tcW w:w="1524" w:type="dxa"/>
          </w:tcPr>
          <w:p>
            <w:pPr>
              <w:jc w:val="center"/>
              <w:rPr>
                <w:color w:val="000000"/>
                <w:sz w:val="21"/>
                <w:szCs w:val="21"/>
              </w:rPr>
            </w:pPr>
            <w:bookmarkStart w:id="457" w:name="OLE_LINK17"/>
            <w:r>
              <w:rPr>
                <w:rFonts w:hint="eastAsia"/>
                <w:color w:val="000000"/>
                <w:sz w:val="21"/>
                <w:szCs w:val="21"/>
              </w:rPr>
              <w:t>●</w:t>
            </w:r>
            <w:bookmarkEnd w:id="457"/>
          </w:p>
        </w:tc>
        <w:tc>
          <w:tcPr>
            <w:tcW w:w="1524" w:type="dxa"/>
          </w:tcPr>
          <w:p>
            <w:pPr>
              <w:jc w:val="center"/>
              <w:rPr>
                <w:color w:val="000000"/>
                <w:sz w:val="21"/>
                <w:szCs w:val="21"/>
              </w:rPr>
            </w:pPr>
            <w:r>
              <w:rPr>
                <w:rFonts w:hint="eastAsia"/>
                <w:color w:val="000000"/>
                <w:sz w:val="21"/>
                <w:szCs w:val="21"/>
              </w:rPr>
              <w:t>●</w:t>
            </w:r>
          </w:p>
        </w:tc>
        <w:tc>
          <w:tcPr>
            <w:tcW w:w="1425" w:type="dxa"/>
          </w:tcPr>
          <w:p>
            <w:pPr>
              <w:jc w:val="center"/>
              <w:rPr>
                <w:color w:val="000000"/>
                <w:sz w:val="21"/>
                <w:szCs w:val="21"/>
              </w:rPr>
            </w:pPr>
            <w:r>
              <w:rPr>
                <w:rFonts w:hint="eastAsia"/>
                <w:color w:val="000000"/>
                <w:sz w:val="21"/>
                <w:szCs w:val="21"/>
              </w:rPr>
              <w:t>●</w:t>
            </w:r>
          </w:p>
        </w:tc>
        <w:tc>
          <w:tcPr>
            <w:tcW w:w="1425" w:type="dxa"/>
          </w:tcPr>
          <w:p>
            <w:pPr>
              <w:jc w:val="center"/>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3329" w:type="dxa"/>
            <w:gridSpan w:val="3"/>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智能火灾自动报警子系统</w:t>
            </w:r>
          </w:p>
        </w:tc>
        <w:tc>
          <w:tcPr>
            <w:tcW w:w="5898" w:type="dxa"/>
            <w:gridSpan w:val="4"/>
          </w:tcPr>
          <w:p>
            <w:pPr>
              <w:jc w:val="center"/>
              <w:rPr>
                <w:color w:val="000000"/>
                <w:sz w:val="21"/>
                <w:szCs w:val="21"/>
              </w:rPr>
            </w:pPr>
            <w:r>
              <w:rPr>
                <w:rFonts w:hint="eastAsia"/>
                <w:color w:val="000000"/>
                <w:sz w:val="18"/>
                <w:szCs w:val="18"/>
              </w:rPr>
              <w:t>按国家现行有关标准进行配置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11" w:type="dxa"/>
            <w:gridSpan w:val="2"/>
            <w:vMerge w:val="restart"/>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基础设施</w:t>
            </w:r>
          </w:p>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与安全管理要求</w:t>
            </w:r>
          </w:p>
        </w:tc>
        <w:tc>
          <w:tcPr>
            <w:tcW w:w="2318"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基础信创</w:t>
            </w:r>
          </w:p>
        </w:tc>
        <w:tc>
          <w:tcPr>
            <w:tcW w:w="1524" w:type="dxa"/>
          </w:tcPr>
          <w:p>
            <w:pPr>
              <w:jc w:val="center"/>
              <w:rPr>
                <w:color w:val="000000"/>
                <w:sz w:val="21"/>
                <w:szCs w:val="21"/>
              </w:rPr>
            </w:pPr>
            <w:r>
              <w:rPr>
                <w:rFonts w:hint="eastAsia" w:ascii="DengXian" w:hAnsi="DengXian" w:eastAsia="DengXian"/>
                <w:color w:val="000000"/>
                <w:sz w:val="22"/>
                <w:szCs w:val="22"/>
              </w:rPr>
              <w:t>☉</w:t>
            </w:r>
          </w:p>
        </w:tc>
        <w:tc>
          <w:tcPr>
            <w:tcW w:w="1524" w:type="dxa"/>
          </w:tcPr>
          <w:p>
            <w:pPr>
              <w:jc w:val="center"/>
              <w:rPr>
                <w:color w:val="000000"/>
                <w:sz w:val="21"/>
                <w:szCs w:val="21"/>
              </w:rPr>
            </w:pPr>
            <w:r>
              <w:rPr>
                <w:rFonts w:hint="eastAsia" w:ascii="DengXian" w:hAnsi="DengXian" w:eastAsia="DengXian"/>
                <w:color w:val="000000"/>
                <w:sz w:val="22"/>
                <w:szCs w:val="22"/>
              </w:rPr>
              <w:t>☉</w:t>
            </w:r>
          </w:p>
        </w:tc>
        <w:tc>
          <w:tcPr>
            <w:tcW w:w="1425" w:type="dxa"/>
          </w:tcPr>
          <w:p>
            <w:pPr>
              <w:jc w:val="center"/>
              <w:rPr>
                <w:color w:val="000000"/>
                <w:sz w:val="21"/>
                <w:szCs w:val="21"/>
              </w:rPr>
            </w:pPr>
            <w:r>
              <w:rPr>
                <w:rFonts w:hint="eastAsia"/>
                <w:color w:val="000000"/>
                <w:sz w:val="21"/>
                <w:szCs w:val="21"/>
              </w:rPr>
              <w:t>●</w:t>
            </w:r>
          </w:p>
        </w:tc>
        <w:tc>
          <w:tcPr>
            <w:tcW w:w="1425" w:type="dxa"/>
          </w:tcPr>
          <w:p>
            <w:pPr>
              <w:jc w:val="center"/>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11" w:type="dxa"/>
            <w:gridSpan w:val="2"/>
            <w:vMerge w:val="continue"/>
            <w:vAlign w:val="center"/>
          </w:tcPr>
          <w:p>
            <w:pPr>
              <w:rPr>
                <w:color w:val="000000" w:themeColor="text1"/>
                <w:sz w:val="18"/>
                <w:szCs w:val="18"/>
                <w14:textFill>
                  <w14:solidFill>
                    <w14:schemeClr w14:val="tx1"/>
                  </w14:solidFill>
                </w14:textFill>
              </w:rPr>
            </w:pPr>
          </w:p>
        </w:tc>
        <w:tc>
          <w:tcPr>
            <w:tcW w:w="2318"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全栈信创</w:t>
            </w:r>
          </w:p>
        </w:tc>
        <w:tc>
          <w:tcPr>
            <w:tcW w:w="1524" w:type="dxa"/>
          </w:tcPr>
          <w:p>
            <w:pPr>
              <w:jc w:val="center"/>
              <w:rPr>
                <w:color w:val="000000"/>
                <w:sz w:val="21"/>
                <w:szCs w:val="21"/>
              </w:rPr>
            </w:pPr>
            <w:r>
              <w:rPr>
                <w:rFonts w:hint="eastAsia"/>
                <w:color w:val="000000"/>
                <w:sz w:val="21"/>
                <w:szCs w:val="21"/>
              </w:rPr>
              <w:t>○</w:t>
            </w:r>
          </w:p>
        </w:tc>
        <w:tc>
          <w:tcPr>
            <w:tcW w:w="1524" w:type="dxa"/>
          </w:tcPr>
          <w:p>
            <w:pPr>
              <w:jc w:val="center"/>
              <w:rPr>
                <w:color w:val="000000"/>
                <w:sz w:val="21"/>
                <w:szCs w:val="21"/>
              </w:rPr>
            </w:pPr>
            <w:r>
              <w:rPr>
                <w:rFonts w:hint="eastAsia"/>
                <w:color w:val="000000"/>
                <w:sz w:val="21"/>
                <w:szCs w:val="21"/>
              </w:rPr>
              <w:t>○</w:t>
            </w:r>
          </w:p>
        </w:tc>
        <w:tc>
          <w:tcPr>
            <w:tcW w:w="1425" w:type="dxa"/>
          </w:tcPr>
          <w:p>
            <w:pPr>
              <w:jc w:val="center"/>
              <w:rPr>
                <w:color w:val="000000"/>
                <w:sz w:val="21"/>
                <w:szCs w:val="21"/>
              </w:rPr>
            </w:pPr>
            <w:r>
              <w:rPr>
                <w:rFonts w:hint="eastAsia" w:ascii="DengXian" w:hAnsi="DengXian" w:eastAsia="DengXian"/>
                <w:color w:val="000000"/>
                <w:sz w:val="22"/>
                <w:szCs w:val="22"/>
              </w:rPr>
              <w:t>☉</w:t>
            </w:r>
          </w:p>
        </w:tc>
        <w:tc>
          <w:tcPr>
            <w:tcW w:w="1425" w:type="dxa"/>
          </w:tcPr>
          <w:p>
            <w:pPr>
              <w:jc w:val="center"/>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11" w:type="dxa"/>
            <w:gridSpan w:val="2"/>
            <w:vMerge w:val="continue"/>
            <w:vAlign w:val="center"/>
          </w:tcPr>
          <w:p>
            <w:pPr>
              <w:rPr>
                <w:color w:val="000000" w:themeColor="text1"/>
                <w:sz w:val="18"/>
                <w:szCs w:val="18"/>
                <w14:textFill>
                  <w14:solidFill>
                    <w14:schemeClr w14:val="tx1"/>
                  </w14:solidFill>
                </w14:textFill>
              </w:rPr>
            </w:pPr>
          </w:p>
        </w:tc>
        <w:tc>
          <w:tcPr>
            <w:tcW w:w="231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数据存储与备份</w:t>
            </w:r>
          </w:p>
        </w:tc>
        <w:tc>
          <w:tcPr>
            <w:tcW w:w="1524" w:type="dxa"/>
          </w:tcPr>
          <w:p>
            <w:pPr>
              <w:jc w:val="center"/>
              <w:rPr>
                <w:color w:val="000000"/>
                <w:sz w:val="21"/>
                <w:szCs w:val="21"/>
              </w:rPr>
            </w:pPr>
            <w:r>
              <w:rPr>
                <w:rFonts w:hint="eastAsia"/>
                <w:color w:val="000000"/>
                <w:sz w:val="21"/>
                <w:szCs w:val="21"/>
              </w:rPr>
              <w:t>○</w:t>
            </w:r>
          </w:p>
        </w:tc>
        <w:tc>
          <w:tcPr>
            <w:tcW w:w="1524" w:type="dxa"/>
          </w:tcPr>
          <w:p>
            <w:pPr>
              <w:jc w:val="center"/>
              <w:rPr>
                <w:rFonts w:ascii="DengXian" w:hAnsi="DengXian" w:eastAsia="DengXian"/>
                <w:color w:val="000000"/>
                <w:sz w:val="22"/>
                <w:szCs w:val="22"/>
              </w:rPr>
            </w:pPr>
            <w:r>
              <w:rPr>
                <w:rFonts w:hint="eastAsia"/>
                <w:color w:val="000000"/>
                <w:sz w:val="21"/>
                <w:szCs w:val="21"/>
              </w:rPr>
              <w:t>○</w:t>
            </w:r>
          </w:p>
        </w:tc>
        <w:tc>
          <w:tcPr>
            <w:tcW w:w="1425" w:type="dxa"/>
          </w:tcPr>
          <w:p>
            <w:pPr>
              <w:jc w:val="center"/>
              <w:rPr>
                <w:color w:val="000000"/>
                <w:sz w:val="21"/>
                <w:szCs w:val="21"/>
              </w:rPr>
            </w:pPr>
            <w:r>
              <w:rPr>
                <w:rFonts w:hint="eastAsia" w:ascii="DengXian" w:hAnsi="DengXian" w:eastAsia="DengXian"/>
                <w:color w:val="000000"/>
                <w:sz w:val="22"/>
                <w:szCs w:val="22"/>
              </w:rPr>
              <w:t>☉</w:t>
            </w:r>
          </w:p>
        </w:tc>
        <w:tc>
          <w:tcPr>
            <w:tcW w:w="1425" w:type="dxa"/>
          </w:tcPr>
          <w:p>
            <w:pPr>
              <w:jc w:val="center"/>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11" w:type="dxa"/>
            <w:gridSpan w:val="2"/>
            <w:vMerge w:val="continue"/>
            <w:vAlign w:val="center"/>
          </w:tcPr>
          <w:p>
            <w:pPr>
              <w:rPr>
                <w:color w:val="000000" w:themeColor="text1"/>
                <w:sz w:val="18"/>
                <w:szCs w:val="18"/>
                <w14:textFill>
                  <w14:solidFill>
                    <w14:schemeClr w14:val="tx1"/>
                  </w14:solidFill>
                </w14:textFill>
              </w:rPr>
            </w:pPr>
          </w:p>
        </w:tc>
        <w:tc>
          <w:tcPr>
            <w:tcW w:w="2318"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应急供电</w:t>
            </w:r>
          </w:p>
        </w:tc>
        <w:tc>
          <w:tcPr>
            <w:tcW w:w="1524" w:type="dxa"/>
          </w:tcPr>
          <w:p>
            <w:pPr>
              <w:jc w:val="center"/>
              <w:rPr>
                <w:color w:val="000000"/>
                <w:sz w:val="21"/>
                <w:szCs w:val="21"/>
              </w:rPr>
            </w:pPr>
            <w:r>
              <w:rPr>
                <w:rFonts w:hint="eastAsia" w:ascii="DengXian" w:hAnsi="DengXian" w:eastAsia="DengXian"/>
                <w:color w:val="000000"/>
                <w:sz w:val="22"/>
                <w:szCs w:val="22"/>
              </w:rPr>
              <w:t>○</w:t>
            </w:r>
          </w:p>
        </w:tc>
        <w:tc>
          <w:tcPr>
            <w:tcW w:w="1524" w:type="dxa"/>
          </w:tcPr>
          <w:p>
            <w:pPr>
              <w:jc w:val="center"/>
              <w:rPr>
                <w:color w:val="000000"/>
                <w:sz w:val="21"/>
                <w:szCs w:val="21"/>
              </w:rPr>
            </w:pPr>
            <w:r>
              <w:rPr>
                <w:rFonts w:hint="eastAsia" w:ascii="DengXian" w:hAnsi="DengXian" w:eastAsia="DengXian"/>
                <w:color w:val="000000"/>
                <w:sz w:val="22"/>
                <w:szCs w:val="22"/>
              </w:rPr>
              <w:t>☉</w:t>
            </w:r>
          </w:p>
        </w:tc>
        <w:tc>
          <w:tcPr>
            <w:tcW w:w="1425" w:type="dxa"/>
          </w:tcPr>
          <w:p>
            <w:pPr>
              <w:jc w:val="center"/>
              <w:rPr>
                <w:rFonts w:ascii="DengXian" w:hAnsi="DengXian" w:eastAsia="DengXian"/>
                <w:color w:val="000000"/>
                <w:sz w:val="22"/>
                <w:szCs w:val="22"/>
              </w:rPr>
            </w:pPr>
            <w:r>
              <w:rPr>
                <w:rFonts w:hint="eastAsia"/>
                <w:color w:val="000000"/>
                <w:sz w:val="21"/>
                <w:szCs w:val="21"/>
              </w:rPr>
              <w:t>●</w:t>
            </w:r>
          </w:p>
        </w:tc>
        <w:tc>
          <w:tcPr>
            <w:tcW w:w="1425" w:type="dxa"/>
          </w:tcPr>
          <w:p>
            <w:pPr>
              <w:jc w:val="center"/>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11" w:type="dxa"/>
            <w:gridSpan w:val="2"/>
            <w:vMerge w:val="continue"/>
            <w:vAlign w:val="center"/>
          </w:tcPr>
          <w:p>
            <w:pPr>
              <w:rPr>
                <w:color w:val="000000" w:themeColor="text1"/>
                <w:sz w:val="18"/>
                <w:szCs w:val="18"/>
                <w14:textFill>
                  <w14:solidFill>
                    <w14:schemeClr w14:val="tx1"/>
                  </w14:solidFill>
                </w14:textFill>
              </w:rPr>
            </w:pPr>
          </w:p>
        </w:tc>
        <w:tc>
          <w:tcPr>
            <w:tcW w:w="2318" w:type="dxa"/>
            <w:vAlign w:val="center"/>
          </w:tcPr>
          <w:p>
            <w:pPr>
              <w:rPr>
                <w:color w:val="000000" w:themeColor="text1"/>
                <w:sz w:val="18"/>
                <w:szCs w:val="18"/>
                <w14:textFill>
                  <w14:solidFill>
                    <w14:schemeClr w14:val="tx1"/>
                  </w14:solidFill>
                </w14:textFill>
              </w:rPr>
            </w:pPr>
            <w:r>
              <w:rPr>
                <w:color w:val="000000" w:themeColor="text1"/>
                <w:sz w:val="18"/>
                <w:szCs w:val="18"/>
                <w14:textFill>
                  <w14:solidFill>
                    <w14:schemeClr w14:val="tx1"/>
                  </w14:solidFill>
                </w14:textFill>
              </w:rPr>
              <w:t>电气安全</w:t>
            </w:r>
          </w:p>
        </w:tc>
        <w:tc>
          <w:tcPr>
            <w:tcW w:w="1524" w:type="dxa"/>
          </w:tcPr>
          <w:p>
            <w:pPr>
              <w:jc w:val="center"/>
              <w:rPr>
                <w:color w:val="000000"/>
                <w:sz w:val="21"/>
                <w:szCs w:val="21"/>
              </w:rPr>
            </w:pPr>
            <w:r>
              <w:rPr>
                <w:rFonts w:hint="eastAsia"/>
                <w:color w:val="000000"/>
                <w:sz w:val="21"/>
                <w:szCs w:val="21"/>
              </w:rPr>
              <w:t>●</w:t>
            </w:r>
          </w:p>
        </w:tc>
        <w:tc>
          <w:tcPr>
            <w:tcW w:w="1524" w:type="dxa"/>
          </w:tcPr>
          <w:p>
            <w:pPr>
              <w:jc w:val="center"/>
              <w:rPr>
                <w:rFonts w:ascii="DengXian" w:hAnsi="DengXian" w:eastAsia="DengXian"/>
                <w:color w:val="000000"/>
                <w:sz w:val="22"/>
                <w:szCs w:val="22"/>
              </w:rPr>
            </w:pPr>
            <w:r>
              <w:rPr>
                <w:rFonts w:hint="eastAsia"/>
                <w:color w:val="000000"/>
                <w:sz w:val="21"/>
                <w:szCs w:val="21"/>
              </w:rPr>
              <w:t>●</w:t>
            </w:r>
          </w:p>
        </w:tc>
        <w:tc>
          <w:tcPr>
            <w:tcW w:w="1425" w:type="dxa"/>
          </w:tcPr>
          <w:p>
            <w:pPr>
              <w:jc w:val="center"/>
              <w:rPr>
                <w:color w:val="000000"/>
                <w:sz w:val="21"/>
                <w:szCs w:val="21"/>
              </w:rPr>
            </w:pPr>
            <w:r>
              <w:rPr>
                <w:rFonts w:hint="eastAsia"/>
                <w:color w:val="000000"/>
                <w:sz w:val="21"/>
                <w:szCs w:val="21"/>
              </w:rPr>
              <w:t>●</w:t>
            </w:r>
          </w:p>
        </w:tc>
        <w:tc>
          <w:tcPr>
            <w:tcW w:w="1425" w:type="dxa"/>
          </w:tcPr>
          <w:p>
            <w:pPr>
              <w:jc w:val="center"/>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11" w:type="dxa"/>
            <w:gridSpan w:val="2"/>
            <w:vMerge w:val="continue"/>
            <w:vAlign w:val="center"/>
          </w:tcPr>
          <w:p>
            <w:pPr>
              <w:rPr>
                <w:color w:val="000000" w:themeColor="text1"/>
                <w:sz w:val="18"/>
                <w:szCs w:val="18"/>
                <w14:textFill>
                  <w14:solidFill>
                    <w14:schemeClr w14:val="tx1"/>
                  </w14:solidFill>
                </w14:textFill>
              </w:rPr>
            </w:pPr>
          </w:p>
        </w:tc>
        <w:tc>
          <w:tcPr>
            <w:tcW w:w="2318"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信息安全</w:t>
            </w:r>
          </w:p>
        </w:tc>
        <w:tc>
          <w:tcPr>
            <w:tcW w:w="1524" w:type="dxa"/>
          </w:tcPr>
          <w:p>
            <w:pPr>
              <w:jc w:val="center"/>
              <w:rPr>
                <w:color w:val="000000"/>
                <w:sz w:val="21"/>
                <w:szCs w:val="21"/>
              </w:rPr>
            </w:pPr>
            <w:r>
              <w:rPr>
                <w:rFonts w:hint="eastAsia"/>
                <w:color w:val="000000"/>
                <w:sz w:val="21"/>
                <w:szCs w:val="21"/>
              </w:rPr>
              <w:t>○</w:t>
            </w:r>
          </w:p>
        </w:tc>
        <w:tc>
          <w:tcPr>
            <w:tcW w:w="1524" w:type="dxa"/>
          </w:tcPr>
          <w:p>
            <w:pPr>
              <w:jc w:val="center"/>
              <w:rPr>
                <w:color w:val="000000"/>
                <w:sz w:val="21"/>
                <w:szCs w:val="21"/>
              </w:rPr>
            </w:pPr>
            <w:r>
              <w:rPr>
                <w:rFonts w:hint="eastAsia" w:ascii="DengXian" w:hAnsi="DengXian" w:eastAsia="DengXian"/>
                <w:color w:val="000000"/>
                <w:sz w:val="22"/>
                <w:szCs w:val="22"/>
              </w:rPr>
              <w:t>☉</w:t>
            </w:r>
          </w:p>
        </w:tc>
        <w:tc>
          <w:tcPr>
            <w:tcW w:w="1425" w:type="dxa"/>
          </w:tcPr>
          <w:p>
            <w:pPr>
              <w:jc w:val="center"/>
              <w:rPr>
                <w:color w:val="000000"/>
                <w:sz w:val="21"/>
                <w:szCs w:val="21"/>
              </w:rPr>
            </w:pPr>
            <w:r>
              <w:rPr>
                <w:rFonts w:hint="eastAsia"/>
                <w:color w:val="000000"/>
                <w:sz w:val="21"/>
                <w:szCs w:val="21"/>
              </w:rPr>
              <w:t>●</w:t>
            </w:r>
          </w:p>
        </w:tc>
        <w:tc>
          <w:tcPr>
            <w:tcW w:w="1425" w:type="dxa"/>
          </w:tcPr>
          <w:p>
            <w:pPr>
              <w:jc w:val="center"/>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1011" w:type="dxa"/>
            <w:gridSpan w:val="2"/>
            <w:vMerge w:val="continue"/>
            <w:vAlign w:val="center"/>
          </w:tcPr>
          <w:p>
            <w:pPr>
              <w:rPr>
                <w:color w:val="000000" w:themeColor="text1"/>
                <w:sz w:val="18"/>
                <w:szCs w:val="18"/>
                <w14:textFill>
                  <w14:solidFill>
                    <w14:schemeClr w14:val="tx1"/>
                  </w14:solidFill>
                </w14:textFill>
              </w:rPr>
            </w:pPr>
          </w:p>
        </w:tc>
        <w:tc>
          <w:tcPr>
            <w:tcW w:w="2318" w:type="dxa"/>
            <w:vAlign w:val="center"/>
          </w:tcPr>
          <w:p>
            <w:pPr>
              <w:rPr>
                <w:color w:val="000000" w:themeColor="text1"/>
                <w:sz w:val="18"/>
                <w:szCs w:val="18"/>
                <w14:textFill>
                  <w14:solidFill>
                    <w14:schemeClr w14:val="tx1"/>
                  </w14:solidFill>
                </w14:textFill>
              </w:rPr>
            </w:pPr>
            <w:r>
              <w:rPr>
                <w:rFonts w:hint="eastAsia"/>
                <w:color w:val="000000" w:themeColor="text1"/>
                <w:sz w:val="18"/>
                <w:szCs w:val="18"/>
                <w14:textFill>
                  <w14:solidFill>
                    <w14:schemeClr w14:val="tx1"/>
                  </w14:solidFill>
                </w14:textFill>
              </w:rPr>
              <w:t>工控安全</w:t>
            </w:r>
          </w:p>
        </w:tc>
        <w:tc>
          <w:tcPr>
            <w:tcW w:w="1524" w:type="dxa"/>
          </w:tcPr>
          <w:p>
            <w:pPr>
              <w:jc w:val="center"/>
              <w:rPr>
                <w:color w:val="000000"/>
                <w:sz w:val="21"/>
                <w:szCs w:val="21"/>
              </w:rPr>
            </w:pPr>
            <w:r>
              <w:rPr>
                <w:rFonts w:hint="eastAsia"/>
                <w:color w:val="000000"/>
                <w:sz w:val="21"/>
                <w:szCs w:val="21"/>
              </w:rPr>
              <w:t>○</w:t>
            </w:r>
          </w:p>
        </w:tc>
        <w:tc>
          <w:tcPr>
            <w:tcW w:w="1524" w:type="dxa"/>
          </w:tcPr>
          <w:p>
            <w:pPr>
              <w:jc w:val="center"/>
              <w:rPr>
                <w:color w:val="000000"/>
                <w:sz w:val="21"/>
                <w:szCs w:val="21"/>
              </w:rPr>
            </w:pPr>
            <w:r>
              <w:rPr>
                <w:rFonts w:hint="eastAsia"/>
                <w:color w:val="000000"/>
                <w:sz w:val="21"/>
                <w:szCs w:val="21"/>
              </w:rPr>
              <w:t>○</w:t>
            </w:r>
          </w:p>
        </w:tc>
        <w:tc>
          <w:tcPr>
            <w:tcW w:w="1425" w:type="dxa"/>
          </w:tcPr>
          <w:p>
            <w:pPr>
              <w:jc w:val="center"/>
              <w:rPr>
                <w:color w:val="000000"/>
                <w:sz w:val="21"/>
                <w:szCs w:val="21"/>
              </w:rPr>
            </w:pPr>
            <w:r>
              <w:rPr>
                <w:rFonts w:hint="eastAsia" w:ascii="DengXian" w:hAnsi="DengXian" w:eastAsia="DengXian"/>
                <w:color w:val="000000"/>
                <w:sz w:val="22"/>
                <w:szCs w:val="22"/>
              </w:rPr>
              <w:t>☉</w:t>
            </w:r>
          </w:p>
        </w:tc>
        <w:tc>
          <w:tcPr>
            <w:tcW w:w="1425" w:type="dxa"/>
          </w:tcPr>
          <w:p>
            <w:pPr>
              <w:jc w:val="center"/>
              <w:rPr>
                <w:color w:val="000000"/>
                <w:sz w:val="21"/>
                <w:szCs w:val="21"/>
              </w:rPr>
            </w:pPr>
            <w:r>
              <w:rPr>
                <w:rFonts w:hint="eastAsia"/>
                <w:color w:val="00000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611" w:type="dxa"/>
          </w:tcPr>
          <w:p>
            <w:pPr>
              <w:rPr>
                <w:rFonts w:ascii="DengXian" w:hAnsi="DengXian" w:eastAsia="DengXian"/>
                <w:color w:val="000000"/>
                <w:sz w:val="22"/>
                <w:szCs w:val="22"/>
              </w:rPr>
            </w:pPr>
          </w:p>
        </w:tc>
        <w:tc>
          <w:tcPr>
            <w:tcW w:w="8616" w:type="dxa"/>
            <w:gridSpan w:val="6"/>
            <w:noWrap/>
          </w:tcPr>
          <w:p>
            <w:pPr>
              <w:rPr>
                <w:rFonts w:ascii="DengXian" w:hAnsi="DengXian" w:eastAsia="DengXian"/>
                <w:color w:val="000000"/>
                <w:sz w:val="22"/>
                <w:szCs w:val="22"/>
              </w:rPr>
            </w:pPr>
            <w:r>
              <w:rPr>
                <w:rFonts w:hint="eastAsia" w:ascii="DengXian" w:hAnsi="DengXian" w:eastAsia="DengXian"/>
                <w:color w:val="000000"/>
                <w:sz w:val="22"/>
                <w:szCs w:val="22"/>
              </w:rPr>
              <w:t>注：●—</w:t>
            </w:r>
            <w:r>
              <w:rPr>
                <w:rFonts w:hint="eastAsia"/>
                <w:color w:val="000000"/>
                <w:sz w:val="18"/>
                <w:szCs w:val="18"/>
              </w:rPr>
              <w:t>应配置</w:t>
            </w:r>
            <w:r>
              <w:rPr>
                <w:rFonts w:hint="eastAsia" w:ascii="DengXian" w:hAnsi="DengXian" w:eastAsia="DengXian"/>
                <w:color w:val="000000"/>
                <w:sz w:val="22"/>
                <w:szCs w:val="22"/>
              </w:rPr>
              <w:t>；☉—</w:t>
            </w:r>
            <w:r>
              <w:rPr>
                <w:rFonts w:hint="eastAsia"/>
                <w:color w:val="000000"/>
                <w:sz w:val="18"/>
                <w:szCs w:val="18"/>
              </w:rPr>
              <w:t>宜配置</w:t>
            </w:r>
            <w:r>
              <w:rPr>
                <w:rFonts w:hint="eastAsia" w:ascii="DengXian" w:hAnsi="DengXian" w:eastAsia="DengXian"/>
                <w:color w:val="000000"/>
                <w:sz w:val="22"/>
                <w:szCs w:val="22"/>
              </w:rPr>
              <w:t>；○—</w:t>
            </w:r>
            <w:r>
              <w:rPr>
                <w:rFonts w:hint="eastAsia"/>
                <w:color w:val="000000"/>
                <w:sz w:val="18"/>
                <w:szCs w:val="18"/>
              </w:rPr>
              <w:t>可配置</w:t>
            </w:r>
            <w:r>
              <w:rPr>
                <w:rFonts w:hint="eastAsia" w:ascii="DengXian" w:hAnsi="DengXian" w:eastAsia="DengXian"/>
                <w:color w:val="000000"/>
                <w:sz w:val="22"/>
                <w:szCs w:val="22"/>
              </w:rPr>
              <w:t>。</w:t>
            </w:r>
          </w:p>
        </w:tc>
      </w:tr>
    </w:tbl>
    <w:p>
      <w:bookmarkStart w:id="458" w:name="_Toc435364804"/>
      <w:bookmarkStart w:id="459" w:name="_Toc24791613"/>
      <w:bookmarkStart w:id="460" w:name="_Toc19324806"/>
      <w:bookmarkStart w:id="461" w:name="_Toc19006371"/>
      <w:bookmarkStart w:id="462" w:name="_Toc28597605"/>
      <w:bookmarkStart w:id="463" w:name="_Toc18565794"/>
      <w:bookmarkStart w:id="464" w:name="_Toc18648776"/>
      <w:bookmarkStart w:id="465" w:name="_Toc18565493"/>
      <w:bookmarkStart w:id="466" w:name="_Toc18568057"/>
      <w:bookmarkStart w:id="467" w:name="_Toc25745848"/>
      <w:bookmarkStart w:id="468" w:name="_Toc19334214"/>
      <w:bookmarkStart w:id="469" w:name="_Toc19006484"/>
      <w:bookmarkStart w:id="470" w:name="_Toc28759191"/>
      <w:bookmarkStart w:id="471" w:name="_Toc26028020"/>
      <w:bookmarkStart w:id="472" w:name="_Toc18564955"/>
      <w:bookmarkStart w:id="473" w:name="_Toc19063851"/>
      <w:bookmarkStart w:id="474" w:name="_Toc18567920"/>
      <w:bookmarkStart w:id="475" w:name="_Toc28598040"/>
      <w:bookmarkStart w:id="476" w:name="_Toc18569435"/>
      <w:bookmarkStart w:id="477" w:name="_Toc18568010"/>
      <w:bookmarkStart w:id="478" w:name="_Toc29893498"/>
      <w:bookmarkStart w:id="479" w:name="_Toc25657892"/>
      <w:bookmarkStart w:id="480" w:name="_Toc26955603"/>
      <w:bookmarkStart w:id="481" w:name="_Toc19333659"/>
      <w:bookmarkStart w:id="482" w:name="_Toc19006303"/>
      <w:bookmarkStart w:id="483" w:name="_Toc28598535"/>
      <w:bookmarkStart w:id="484" w:name="_Toc18568104"/>
      <w:bookmarkStart w:id="485" w:name="_Toc26779220"/>
      <w:bookmarkStart w:id="486" w:name="_Toc18566575"/>
      <w:bookmarkStart w:id="487" w:name="_Toc25657826"/>
      <w:bookmarkStart w:id="488" w:name="_Toc23923755"/>
      <w:bookmarkStart w:id="489" w:name="_Toc18649012"/>
      <w:bookmarkStart w:id="490" w:name="_Toc18569574"/>
      <w:bookmarkStart w:id="491" w:name="_Toc18567683"/>
      <w:r>
        <w:br w:type="page"/>
      </w:r>
    </w:p>
    <w:p>
      <w:pPr>
        <w:pStyle w:val="98"/>
        <w:shd w:val="clear" w:color="auto" w:fill="FFFFFF"/>
        <w:spacing w:after="0"/>
      </w:pPr>
      <w:bookmarkStart w:id="492" w:name="_Toc2545"/>
      <w:bookmarkEnd w:id="492"/>
      <w:bookmarkStart w:id="493" w:name="_Toc15457"/>
      <w:bookmarkEnd w:id="493"/>
      <w:bookmarkStart w:id="494" w:name="_Toc14072"/>
      <w:bookmarkEnd w:id="494"/>
      <w:bookmarkStart w:id="495" w:name="_Toc13860"/>
      <w:bookmarkEnd w:id="495"/>
    </w:p>
    <w:p>
      <w:pPr>
        <w:jc w:val="center"/>
        <w:rPr>
          <w:rFonts w:ascii="黑体" w:hAnsi="黑体" w:eastAsia="黑体"/>
        </w:rPr>
      </w:pPr>
      <w:bookmarkStart w:id="496" w:name="_Toc162451671"/>
      <w:bookmarkStart w:id="497" w:name="_Toc155712963"/>
      <w:r>
        <w:rPr>
          <w:rFonts w:hint="eastAsia" w:ascii="黑体" w:hAnsi="黑体" w:eastAsia="黑体"/>
          <w:color w:val="000000" w:themeColor="text1"/>
          <w:sz w:val="21"/>
          <w:szCs w:val="21"/>
          <w14:textFill>
            <w14:solidFill>
              <w14:schemeClr w14:val="tx1"/>
            </w14:solidFill>
          </w14:textFill>
        </w:rPr>
        <w:t>（</w:t>
      </w:r>
      <w:r>
        <w:rPr>
          <w:rFonts w:ascii="黑体" w:hAnsi="黑体" w:eastAsia="黑体"/>
          <w:color w:val="000000" w:themeColor="text1"/>
          <w:sz w:val="21"/>
          <w:szCs w:val="21"/>
          <w14:textFill>
            <w14:solidFill>
              <w14:schemeClr w14:val="tx1"/>
            </w14:solidFill>
          </w14:textFill>
        </w:rPr>
        <w:t>资料性附录</w:t>
      </w:r>
      <w:r>
        <w:rPr>
          <w:rFonts w:hint="eastAsia" w:ascii="黑体" w:hAnsi="黑体" w:eastAsia="黑体"/>
          <w:color w:val="000000" w:themeColor="text1"/>
          <w:sz w:val="21"/>
          <w:szCs w:val="21"/>
          <w14:textFill>
            <w14:solidFill>
              <w14:schemeClr w14:val="tx1"/>
            </w14:solidFill>
          </w14:textFill>
        </w:rPr>
        <w:t>）</w:t>
      </w:r>
      <w:r>
        <w:rPr>
          <w:rFonts w:hint="eastAsia" w:ascii="黑体" w:hAnsi="黑体" w:eastAsia="黑体"/>
          <w:sz w:val="21"/>
          <w:szCs w:val="21"/>
        </w:rPr>
        <w:br w:type="textWrapping"/>
      </w:r>
      <w:r>
        <w:rPr>
          <w:rFonts w:hint="eastAsia" w:ascii="黑体" w:hAnsi="黑体" w:eastAsia="黑体"/>
          <w:sz w:val="21"/>
          <w:szCs w:val="21"/>
        </w:rPr>
        <w:t>管理系统标准通信接口协议</w:t>
      </w:r>
      <w:bookmarkEnd w:id="496"/>
      <w:bookmarkEnd w:id="497"/>
    </w:p>
    <w:p>
      <w:pPr>
        <w:pStyle w:val="28"/>
        <w:rPr>
          <w:szCs w:val="21"/>
        </w:rPr>
      </w:pPr>
      <w:r>
        <w:rPr>
          <w:rFonts w:hint="eastAsia"/>
          <w:szCs w:val="21"/>
        </w:rPr>
        <w:t>管理系统接口规定了管理系统以及包含的子系统与外部系统间的通信要求，并规定接口名称、参数格式。</w:t>
      </w:r>
    </w:p>
    <w:p>
      <w:pPr>
        <w:pStyle w:val="77"/>
        <w:numPr>
          <w:ilvl w:val="1"/>
          <w:numId w:val="31"/>
        </w:numPr>
        <w:rPr>
          <w:rFonts w:ascii="宋体"/>
          <w:color w:val="000000"/>
          <w:szCs w:val="20"/>
        </w:rPr>
      </w:pPr>
      <w:bookmarkStart w:id="498" w:name="_Toc19335"/>
      <w:r>
        <w:rPr>
          <w:rFonts w:hint="eastAsia" w:ascii="宋体"/>
          <w:color w:val="000000"/>
          <w:szCs w:val="20"/>
        </w:rPr>
        <w:t>管理系统基础接口</w:t>
      </w:r>
      <w:bookmarkEnd w:id="498"/>
    </w:p>
    <w:p>
      <w:pPr>
        <w:pStyle w:val="28"/>
        <w:rPr>
          <w:szCs w:val="21"/>
        </w:rPr>
      </w:pPr>
      <w:r>
        <w:t>管理系统基础接口规定了管理系统与外部系统间的通信要求，并规定接口名称、参数格式。</w:t>
      </w:r>
      <w:r>
        <w:rPr>
          <w:rFonts w:hint="eastAsia"/>
          <w:szCs w:val="21"/>
        </w:rPr>
        <w:t>（见表B.</w:t>
      </w:r>
      <w:r>
        <w:rPr>
          <w:szCs w:val="21"/>
        </w:rPr>
        <w:t>1.</w:t>
      </w:r>
      <w:r>
        <w:rPr>
          <w:rFonts w:hint="eastAsia"/>
          <w:szCs w:val="21"/>
        </w:rPr>
        <w:t>1</w:t>
      </w:r>
      <w:r>
        <w:rPr>
          <w:szCs w:val="21"/>
        </w:rPr>
        <w:t>、表B.</w:t>
      </w:r>
      <w:r>
        <w:rPr>
          <w:rFonts w:hint="eastAsia"/>
          <w:szCs w:val="21"/>
        </w:rPr>
        <w:t>1</w:t>
      </w:r>
      <w:r>
        <w:rPr>
          <w:szCs w:val="21"/>
        </w:rPr>
        <w:t>.</w:t>
      </w:r>
      <w:r>
        <w:rPr>
          <w:rFonts w:hint="eastAsia"/>
          <w:szCs w:val="21"/>
        </w:rPr>
        <w:t>2、</w:t>
      </w:r>
      <w:r>
        <w:rPr>
          <w:szCs w:val="21"/>
        </w:rPr>
        <w:t>表B.</w:t>
      </w:r>
      <w:r>
        <w:rPr>
          <w:rFonts w:hint="eastAsia"/>
          <w:szCs w:val="21"/>
        </w:rPr>
        <w:t>1</w:t>
      </w:r>
      <w:r>
        <w:rPr>
          <w:szCs w:val="21"/>
        </w:rPr>
        <w:t>.</w:t>
      </w:r>
      <w:r>
        <w:rPr>
          <w:rFonts w:hint="eastAsia"/>
          <w:szCs w:val="21"/>
        </w:rPr>
        <w:t>3、</w:t>
      </w:r>
      <w:r>
        <w:rPr>
          <w:szCs w:val="21"/>
        </w:rPr>
        <w:t>表B.</w:t>
      </w:r>
      <w:r>
        <w:rPr>
          <w:rFonts w:hint="eastAsia"/>
          <w:szCs w:val="21"/>
        </w:rPr>
        <w:t>1</w:t>
      </w:r>
      <w:r>
        <w:rPr>
          <w:szCs w:val="21"/>
        </w:rPr>
        <w:t>.</w:t>
      </w:r>
      <w:r>
        <w:rPr>
          <w:rFonts w:hint="eastAsia"/>
          <w:szCs w:val="21"/>
        </w:rPr>
        <w:t>4）。</w:t>
      </w:r>
    </w:p>
    <w:p>
      <w:pPr>
        <w:pStyle w:val="76"/>
        <w:numPr>
          <w:ilvl w:val="2"/>
          <w:numId w:val="31"/>
        </w:numPr>
        <w:spacing w:before="156" w:after="156"/>
        <w:ind w:left="0" w:firstLine="525" w:firstLineChars="250"/>
        <w:rPr>
          <w:rFonts w:ascii="宋体" w:eastAsia="宋体"/>
          <w:color w:val="000000"/>
          <w:szCs w:val="20"/>
        </w:rPr>
      </w:pPr>
      <w:r>
        <w:rPr>
          <w:rFonts w:hint="eastAsia" w:ascii="宋体" w:eastAsia="宋体"/>
          <w:color w:val="000000"/>
          <w:szCs w:val="20"/>
        </w:rPr>
        <w:t>获取库房状态接口</w:t>
      </w:r>
    </w:p>
    <w:p>
      <w:pPr>
        <w:pStyle w:val="149"/>
      </w:pPr>
      <w:r>
        <w:rPr>
          <w:rFonts w:hint="eastAsia"/>
        </w:rPr>
        <w:t>表B</w:t>
      </w:r>
      <w:r>
        <w:t>.1.</w:t>
      </w:r>
      <w:r>
        <w:rPr>
          <w:rFonts w:hint="eastAsia"/>
        </w:rPr>
        <w:t>1  获取库房状态接口</w:t>
      </w:r>
    </w:p>
    <w:tbl>
      <w:tblPr>
        <w:tblStyle w:val="38"/>
        <w:tblW w:w="9526" w:type="dxa"/>
        <w:tblInd w:w="0" w:type="dxa"/>
        <w:tblLayout w:type="autofit"/>
        <w:tblCellMar>
          <w:top w:w="0" w:type="dxa"/>
          <w:left w:w="108" w:type="dxa"/>
          <w:bottom w:w="0" w:type="dxa"/>
          <w:right w:w="108" w:type="dxa"/>
        </w:tblCellMar>
      </w:tblPr>
      <w:tblGrid>
        <w:gridCol w:w="1084"/>
        <w:gridCol w:w="1926"/>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44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sz w:val="18"/>
                <w:szCs w:val="18"/>
              </w:rPr>
              <w:t>getRepTenStateInfo</w:t>
            </w:r>
            <w:r>
              <w:rPr>
                <w:rFonts w:hint="eastAsia"/>
                <w:color w:val="000000"/>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442"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w:t>
            </w:r>
            <w:r>
              <w:rPr>
                <w:color w:val="000000"/>
                <w:sz w:val="18"/>
                <w:szCs w:val="18"/>
              </w:rPr>
              <w:t>P</w:t>
            </w:r>
            <w:r>
              <w:rPr>
                <w:rFonts w:hint="eastAsia"/>
                <w:color w:val="000000"/>
                <w:sz w:val="18"/>
                <w:szCs w:val="18"/>
              </w:rPr>
              <w:t>:端口/archiveRep</w:t>
            </w:r>
            <w:r>
              <w:rPr>
                <w:rFonts w:hint="eastAsia"/>
                <w:sz w:val="18"/>
                <w:szCs w:val="18"/>
              </w:rPr>
              <w:t>ository</w:t>
            </w:r>
            <w:r>
              <w:rPr>
                <w:rFonts w:hint="eastAsia"/>
                <w:color w:val="000000"/>
                <w:sz w:val="18"/>
                <w:szCs w:val="18"/>
              </w:rPr>
              <w:t>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442"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sz w:val="18"/>
                <w:szCs w:val="18"/>
              </w:rPr>
              <w:t>通过调用该接口获取库房的状态</w:t>
            </w:r>
          </w:p>
        </w:tc>
      </w:tr>
      <w:tr>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329"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926"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无</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vAlign w:val="center"/>
          </w:tcPr>
          <w:p>
            <w:pPr>
              <w:jc w:val="center"/>
              <w:rPr>
                <w:color w:val="000000"/>
                <w:sz w:val="18"/>
                <w:szCs w:val="18"/>
              </w:rPr>
            </w:pP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p>
        </w:tc>
        <w:tc>
          <w:tcPr>
            <w:tcW w:w="2126" w:type="dxa"/>
            <w:tcBorders>
              <w:top w:val="nil"/>
              <w:left w:val="nil"/>
              <w:bottom w:val="single" w:color="auto" w:sz="4" w:space="0"/>
              <w:right w:val="single" w:color="auto" w:sz="4" w:space="0"/>
            </w:tcBorders>
            <w:vAlign w:val="center"/>
          </w:tcPr>
          <w:p>
            <w:pPr>
              <w:rPr>
                <w:color w:val="000000"/>
                <w:sz w:val="18"/>
                <w:szCs w:val="18"/>
              </w:rPr>
            </w:pP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返回库房状态结果，包含防火、防盗、防水、防尘、防有害气体以及温湿度调控</w:t>
            </w:r>
          </w:p>
        </w:tc>
        <w:tc>
          <w:tcPr>
            <w:tcW w:w="2126" w:type="dxa"/>
            <w:tcBorders>
              <w:top w:val="nil"/>
              <w:left w:val="nil"/>
              <w:bottom w:val="single" w:color="auto" w:sz="4" w:space="0"/>
              <w:right w:val="single" w:color="auto" w:sz="4" w:space="0"/>
            </w:tcBorders>
            <w:noWrap/>
            <w:vAlign w:val="center"/>
          </w:tcPr>
          <w:p>
            <w:pPr>
              <w:rPr>
                <w:color w:val="000000"/>
                <w:sz w:val="18"/>
                <w:szCs w:val="18"/>
              </w:rPr>
            </w:pPr>
            <w:r>
              <w:rPr>
                <w:color w:val="000000"/>
                <w:sz w:val="18"/>
                <w:szCs w:val="18"/>
              </w:rPr>
              <w:t>{</w:t>
            </w:r>
          </w:p>
          <w:p>
            <w:pPr>
              <w:rPr>
                <w:color w:val="000000"/>
                <w:sz w:val="18"/>
                <w:szCs w:val="18"/>
              </w:rPr>
            </w:pPr>
            <w:r>
              <w:rPr>
                <w:rFonts w:hint="eastAsia"/>
                <w:color w:val="000000"/>
                <w:sz w:val="18"/>
                <w:szCs w:val="18"/>
              </w:rPr>
              <w:t>f</w:t>
            </w:r>
            <w:r>
              <w:rPr>
                <w:color w:val="000000"/>
                <w:sz w:val="18"/>
                <w:szCs w:val="18"/>
              </w:rPr>
              <w:t>ireproof: 0,</w:t>
            </w:r>
          </w:p>
          <w:p>
            <w:pPr>
              <w:rPr>
                <w:color w:val="000000"/>
                <w:sz w:val="18"/>
                <w:szCs w:val="18"/>
              </w:rPr>
            </w:pPr>
            <w:r>
              <w:rPr>
                <w:color w:val="000000"/>
                <w:sz w:val="18"/>
                <w:szCs w:val="18"/>
              </w:rPr>
              <w:t xml:space="preserve">antitheft: </w:t>
            </w:r>
            <w:r>
              <w:rPr>
                <w:rFonts w:hint="eastAsia"/>
                <w:color w:val="000000"/>
                <w:sz w:val="18"/>
                <w:szCs w:val="18"/>
              </w:rPr>
              <w:t>0</w:t>
            </w:r>
            <w:r>
              <w:rPr>
                <w:color w:val="000000"/>
                <w:sz w:val="18"/>
                <w:szCs w:val="18"/>
              </w:rPr>
              <w:t>,</w:t>
            </w:r>
          </w:p>
          <w:p>
            <w:pPr>
              <w:rPr>
                <w:color w:val="000000"/>
                <w:sz w:val="18"/>
                <w:szCs w:val="18"/>
              </w:rPr>
            </w:pPr>
            <w:r>
              <w:rPr>
                <w:color w:val="000000"/>
                <w:sz w:val="18"/>
                <w:szCs w:val="18"/>
              </w:rPr>
              <w:t xml:space="preserve">waterproof: </w:t>
            </w:r>
            <w:r>
              <w:rPr>
                <w:rFonts w:hint="eastAsia"/>
                <w:color w:val="000000"/>
                <w:sz w:val="18"/>
                <w:szCs w:val="18"/>
              </w:rPr>
              <w:t>0</w:t>
            </w:r>
            <w:r>
              <w:rPr>
                <w:color w:val="000000"/>
                <w:sz w:val="18"/>
                <w:szCs w:val="18"/>
              </w:rPr>
              <w:t>,</w:t>
            </w:r>
          </w:p>
          <w:p>
            <w:pPr>
              <w:rPr>
                <w:color w:val="000000"/>
                <w:sz w:val="18"/>
                <w:szCs w:val="18"/>
              </w:rPr>
            </w:pPr>
            <w:r>
              <w:rPr>
                <w:color w:val="000000"/>
                <w:sz w:val="18"/>
                <w:szCs w:val="18"/>
              </w:rPr>
              <w:t>dustproof: 0,</w:t>
            </w:r>
          </w:p>
          <w:p>
            <w:pPr>
              <w:rPr>
                <w:color w:val="000000"/>
                <w:sz w:val="18"/>
                <w:szCs w:val="18"/>
              </w:rPr>
            </w:pPr>
            <w:r>
              <w:rPr>
                <w:color w:val="000000"/>
                <w:sz w:val="18"/>
                <w:szCs w:val="18"/>
              </w:rPr>
              <w:t xml:space="preserve">harmfulgases: </w:t>
            </w:r>
            <w:r>
              <w:rPr>
                <w:rFonts w:hint="eastAsia"/>
                <w:color w:val="000000"/>
                <w:sz w:val="18"/>
                <w:szCs w:val="18"/>
              </w:rPr>
              <w:t>0</w:t>
            </w:r>
            <w:r>
              <w:rPr>
                <w:color w:val="000000"/>
                <w:sz w:val="18"/>
                <w:szCs w:val="18"/>
              </w:rPr>
              <w:t>,</w:t>
            </w:r>
          </w:p>
          <w:p>
            <w:pPr>
              <w:rPr>
                <w:color w:val="000000"/>
                <w:sz w:val="18"/>
                <w:szCs w:val="18"/>
              </w:rPr>
            </w:pPr>
            <w:r>
              <w:rPr>
                <w:color w:val="000000"/>
                <w:sz w:val="18"/>
                <w:szCs w:val="18"/>
              </w:rPr>
              <w:t xml:space="preserve">temperature: </w:t>
            </w:r>
            <w:r>
              <w:rPr>
                <w:rFonts w:hint="eastAsia"/>
                <w:color w:val="000000"/>
                <w:sz w:val="18"/>
                <w:szCs w:val="18"/>
              </w:rPr>
              <w:t>0</w:t>
            </w:r>
            <w:r>
              <w:rPr>
                <w:color w:val="000000"/>
                <w:sz w:val="18"/>
                <w:szCs w:val="18"/>
              </w:rPr>
              <w:t>,</w:t>
            </w:r>
          </w:p>
          <w:p>
            <w:pPr>
              <w:rPr>
                <w:color w:val="000000"/>
                <w:sz w:val="18"/>
                <w:szCs w:val="18"/>
              </w:rPr>
            </w:pPr>
            <w:r>
              <w:rPr>
                <w:color w:val="000000"/>
                <w:sz w:val="18"/>
                <w:szCs w:val="18"/>
              </w:rPr>
              <w:t xml:space="preserve">humidity: </w:t>
            </w:r>
            <w:r>
              <w:rPr>
                <w:rFonts w:hint="eastAsia"/>
                <w:color w:val="000000"/>
                <w:sz w:val="18"/>
                <w:szCs w:val="18"/>
              </w:rPr>
              <w:t>0</w:t>
            </w:r>
          </w:p>
          <w:p>
            <w:pPr>
              <w:rPr>
                <w:color w:val="000000"/>
                <w:sz w:val="18"/>
                <w:szCs w:val="18"/>
              </w:rPr>
            </w:pPr>
            <w:r>
              <w:rPr>
                <w:color w:val="000000"/>
                <w:sz w:val="18"/>
                <w:szCs w:val="18"/>
              </w:rPr>
              <w:t>}</w:t>
            </w:r>
          </w:p>
          <w:p>
            <w:pPr>
              <w:rPr>
                <w:color w:val="000000"/>
                <w:sz w:val="18"/>
                <w:szCs w:val="18"/>
              </w:rPr>
            </w:pPr>
            <w:r>
              <w:rPr>
                <w:color w:val="000000"/>
                <w:sz w:val="18"/>
                <w:szCs w:val="18"/>
              </w:rPr>
              <w:t>注：</w:t>
            </w:r>
            <w:r>
              <w:rPr>
                <w:rFonts w:hint="eastAsia"/>
                <w:color w:val="000000"/>
                <w:sz w:val="18"/>
                <w:szCs w:val="18"/>
              </w:rPr>
              <w:t>0-不报警；1-报警</w:t>
            </w:r>
            <w:r>
              <w:rPr>
                <w:color w:val="000000"/>
                <w:sz w:val="18"/>
                <w:szCs w:val="18"/>
              </w:rPr>
              <w:t>。</w:t>
            </w:r>
          </w:p>
        </w:tc>
      </w:tr>
      <w:tr>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44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28"/>
        <w:rPr>
          <w:rFonts w:ascii="黑体" w:eastAsia="黑体"/>
        </w:rPr>
      </w:pPr>
    </w:p>
    <w:p>
      <w:pPr>
        <w:pStyle w:val="76"/>
        <w:numPr>
          <w:ilvl w:val="2"/>
          <w:numId w:val="31"/>
        </w:numPr>
        <w:spacing w:before="156" w:after="156"/>
        <w:ind w:left="0" w:firstLine="525" w:firstLineChars="250"/>
        <w:rPr>
          <w:szCs w:val="20"/>
        </w:rPr>
      </w:pPr>
      <w:r>
        <w:rPr>
          <w:rFonts w:hint="eastAsia" w:ascii="宋体" w:eastAsia="宋体"/>
          <w:color w:val="000000"/>
          <w:szCs w:val="20"/>
        </w:rPr>
        <w:t>获取库房实时运行故障接口</w:t>
      </w:r>
    </w:p>
    <w:p>
      <w:pPr>
        <w:pStyle w:val="149"/>
      </w:pPr>
      <w:r>
        <w:rPr>
          <w:rFonts w:hint="eastAsia"/>
        </w:rPr>
        <w:t>表B</w:t>
      </w:r>
      <w:r>
        <w:t>.1.</w:t>
      </w:r>
      <w:r>
        <w:rPr>
          <w:rFonts w:hint="eastAsia"/>
        </w:rPr>
        <w:t>2  获取库房实时运行故障接口</w:t>
      </w:r>
    </w:p>
    <w:tbl>
      <w:tblPr>
        <w:tblStyle w:val="38"/>
        <w:tblW w:w="9526" w:type="dxa"/>
        <w:tblInd w:w="0" w:type="dxa"/>
        <w:tblLayout w:type="autofit"/>
        <w:tblCellMar>
          <w:top w:w="0" w:type="dxa"/>
          <w:left w:w="108" w:type="dxa"/>
          <w:bottom w:w="0" w:type="dxa"/>
          <w:right w:w="108" w:type="dxa"/>
        </w:tblCellMar>
      </w:tblPr>
      <w:tblGrid>
        <w:gridCol w:w="1084"/>
        <w:gridCol w:w="1926"/>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44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sz w:val="18"/>
                <w:szCs w:val="18"/>
              </w:rPr>
              <w:t>getRepRunFaultInfo</w:t>
            </w:r>
            <w:r>
              <w:rPr>
                <w:rFonts w:hint="eastAsia"/>
                <w:color w:val="000000"/>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442"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w:t>
            </w:r>
            <w:r>
              <w:rPr>
                <w:color w:val="000000"/>
                <w:sz w:val="18"/>
                <w:szCs w:val="18"/>
              </w:rPr>
              <w:t>P</w:t>
            </w:r>
            <w:r>
              <w:rPr>
                <w:rFonts w:hint="eastAsia"/>
                <w:color w:val="000000"/>
                <w:sz w:val="18"/>
                <w:szCs w:val="18"/>
              </w:rPr>
              <w:t>:端口/archiveRep</w:t>
            </w:r>
            <w:r>
              <w:rPr>
                <w:rFonts w:hint="eastAsia"/>
                <w:sz w:val="18"/>
                <w:szCs w:val="18"/>
              </w:rPr>
              <w:t>ository</w:t>
            </w:r>
            <w:r>
              <w:rPr>
                <w:rFonts w:hint="eastAsia"/>
                <w:color w:val="000000"/>
                <w:sz w:val="18"/>
                <w:szCs w:val="18"/>
              </w:rPr>
              <w:t>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442"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sz w:val="18"/>
                <w:szCs w:val="18"/>
              </w:rPr>
              <w:t>通过调用该接口获取库房实时运行故障信息</w:t>
            </w:r>
          </w:p>
        </w:tc>
      </w:tr>
      <w:tr>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329"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926"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无</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vAlign w:val="center"/>
          </w:tcPr>
          <w:p>
            <w:pPr>
              <w:jc w:val="center"/>
              <w:rPr>
                <w:color w:val="000000"/>
                <w:sz w:val="18"/>
                <w:szCs w:val="18"/>
              </w:rPr>
            </w:pP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p>
        </w:tc>
        <w:tc>
          <w:tcPr>
            <w:tcW w:w="2126" w:type="dxa"/>
            <w:tcBorders>
              <w:top w:val="nil"/>
              <w:left w:val="nil"/>
              <w:bottom w:val="single" w:color="auto" w:sz="4" w:space="0"/>
              <w:right w:val="single" w:color="auto" w:sz="4" w:space="0"/>
            </w:tcBorders>
            <w:vAlign w:val="center"/>
          </w:tcPr>
          <w:p>
            <w:pPr>
              <w:rPr>
                <w:color w:val="000000"/>
                <w:sz w:val="18"/>
                <w:szCs w:val="18"/>
              </w:rPr>
            </w:pP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返回库房实时运行报警信息，包含运行温度、电压、电流、</w:t>
            </w:r>
            <w:r>
              <w:rPr>
                <w:color w:val="000000"/>
                <w:sz w:val="18"/>
                <w:szCs w:val="18"/>
              </w:rPr>
              <w:t>……</w:t>
            </w:r>
          </w:p>
        </w:tc>
        <w:tc>
          <w:tcPr>
            <w:tcW w:w="2126" w:type="dxa"/>
            <w:tcBorders>
              <w:top w:val="nil"/>
              <w:left w:val="nil"/>
              <w:bottom w:val="single" w:color="auto" w:sz="4" w:space="0"/>
              <w:right w:val="single" w:color="auto" w:sz="4" w:space="0"/>
            </w:tcBorders>
            <w:noWrap/>
            <w:vAlign w:val="center"/>
          </w:tcPr>
          <w:p>
            <w:pPr>
              <w:rPr>
                <w:rFonts w:ascii="Courier New" w:hAnsi="Courier New" w:cs="Courier New"/>
                <w:color w:val="383A42"/>
                <w:sz w:val="18"/>
                <w:szCs w:val="18"/>
              </w:rPr>
            </w:pPr>
            <w:r>
              <w:rPr>
                <w:rFonts w:ascii="Courier New" w:hAnsi="Courier New" w:cs="Courier New"/>
                <w:color w:val="383A42"/>
                <w:sz w:val="18"/>
                <w:szCs w:val="18"/>
              </w:rPr>
              <w:t>{</w:t>
            </w:r>
          </w:p>
          <w:p>
            <w:pPr>
              <w:rPr>
                <w:color w:val="000000"/>
                <w:sz w:val="18"/>
                <w:szCs w:val="18"/>
              </w:rPr>
            </w:pPr>
            <w:r>
              <w:rPr>
                <w:color w:val="000000"/>
                <w:sz w:val="18"/>
                <w:szCs w:val="18"/>
              </w:rPr>
              <w:t xml:space="preserve">operatingTemperature: </w:t>
            </w:r>
            <w:r>
              <w:rPr>
                <w:rFonts w:hint="eastAsia"/>
                <w:color w:val="000000"/>
                <w:sz w:val="18"/>
                <w:szCs w:val="18"/>
              </w:rPr>
              <w:t>0</w:t>
            </w:r>
            <w:r>
              <w:rPr>
                <w:color w:val="000000"/>
                <w:sz w:val="18"/>
                <w:szCs w:val="18"/>
              </w:rPr>
              <w:t>,</w:t>
            </w:r>
          </w:p>
          <w:p>
            <w:pPr>
              <w:rPr>
                <w:color w:val="000000"/>
                <w:sz w:val="18"/>
                <w:szCs w:val="18"/>
              </w:rPr>
            </w:pPr>
            <w:r>
              <w:rPr>
                <w:color w:val="000000"/>
                <w:sz w:val="18"/>
                <w:szCs w:val="18"/>
              </w:rPr>
              <w:t xml:space="preserve">operatingVoltage: </w:t>
            </w:r>
            <w:r>
              <w:rPr>
                <w:rFonts w:hint="eastAsia"/>
                <w:color w:val="000000"/>
                <w:sz w:val="18"/>
                <w:szCs w:val="18"/>
              </w:rPr>
              <w:t>0</w:t>
            </w:r>
            <w:r>
              <w:rPr>
                <w:color w:val="000000"/>
                <w:sz w:val="18"/>
                <w:szCs w:val="18"/>
              </w:rPr>
              <w:t>,</w:t>
            </w:r>
          </w:p>
          <w:p>
            <w:pPr>
              <w:rPr>
                <w:color w:val="000000"/>
                <w:sz w:val="18"/>
                <w:szCs w:val="18"/>
              </w:rPr>
            </w:pPr>
            <w:r>
              <w:rPr>
                <w:color w:val="000000"/>
                <w:sz w:val="18"/>
                <w:szCs w:val="18"/>
              </w:rPr>
              <w:t xml:space="preserve">operatingCurrent: </w:t>
            </w:r>
            <w:r>
              <w:rPr>
                <w:rFonts w:hint="eastAsia"/>
                <w:color w:val="000000"/>
                <w:sz w:val="18"/>
                <w:szCs w:val="18"/>
              </w:rPr>
              <w:t>0</w:t>
            </w:r>
            <w:r>
              <w:rPr>
                <w:color w:val="000000"/>
                <w:sz w:val="18"/>
                <w:szCs w:val="18"/>
              </w:rPr>
              <w:t>,</w:t>
            </w:r>
          </w:p>
          <w:p>
            <w:pPr>
              <w:rPr>
                <w:color w:val="000000"/>
                <w:sz w:val="18"/>
                <w:szCs w:val="18"/>
              </w:rPr>
            </w:pPr>
            <w:r>
              <w:rPr>
                <w:color w:val="000000"/>
                <w:sz w:val="18"/>
                <w:szCs w:val="18"/>
              </w:rPr>
              <w:t>……</w:t>
            </w:r>
          </w:p>
          <w:p>
            <w:pPr>
              <w:rPr>
                <w:rFonts w:ascii="Courier New" w:hAnsi="Courier New" w:cs="Courier New"/>
                <w:color w:val="383A42"/>
                <w:sz w:val="18"/>
                <w:szCs w:val="18"/>
              </w:rPr>
            </w:pPr>
            <w:r>
              <w:rPr>
                <w:rFonts w:ascii="Courier New" w:hAnsi="Courier New" w:cs="Courier New"/>
                <w:color w:val="383A42"/>
                <w:sz w:val="18"/>
                <w:szCs w:val="18"/>
              </w:rPr>
              <w:t>}</w:t>
            </w:r>
          </w:p>
          <w:p>
            <w:pPr>
              <w:rPr>
                <w:rFonts w:ascii="Courier New" w:hAnsi="Courier New" w:cs="Courier New"/>
                <w:color w:val="383A42"/>
                <w:sz w:val="15"/>
                <w:szCs w:val="18"/>
              </w:rPr>
            </w:pPr>
            <w:r>
              <w:rPr>
                <w:rFonts w:ascii="Courier New" w:hAnsi="Courier New" w:cs="Courier New"/>
                <w:color w:val="383A42"/>
                <w:sz w:val="15"/>
                <w:szCs w:val="18"/>
              </w:rPr>
              <w:t>注：</w:t>
            </w:r>
          </w:p>
          <w:p>
            <w:pPr>
              <w:rPr>
                <w:rFonts w:ascii="Courier New" w:hAnsi="Courier New" w:cs="Courier New"/>
                <w:color w:val="383A42"/>
                <w:sz w:val="15"/>
                <w:szCs w:val="18"/>
              </w:rPr>
            </w:pPr>
            <w:r>
              <w:rPr>
                <w:rFonts w:hint="eastAsia" w:ascii="Courier New" w:hAnsi="Courier New" w:cs="Courier New"/>
                <w:color w:val="383A42"/>
                <w:sz w:val="15"/>
                <w:szCs w:val="18"/>
              </w:rPr>
              <w:t>0-不报警</w:t>
            </w:r>
            <w:r>
              <w:rPr>
                <w:rFonts w:ascii="Courier New" w:hAnsi="Courier New" w:cs="Courier New"/>
                <w:color w:val="383A42"/>
                <w:sz w:val="15"/>
                <w:szCs w:val="15"/>
              </w:rPr>
              <w:t>，</w:t>
            </w:r>
          </w:p>
          <w:p>
            <w:pPr>
              <w:rPr>
                <w:rFonts w:ascii="Courier New" w:hAnsi="Courier New" w:cs="Courier New"/>
                <w:color w:val="383A42"/>
                <w:sz w:val="15"/>
                <w:szCs w:val="15"/>
              </w:rPr>
            </w:pPr>
            <w:r>
              <w:rPr>
                <w:rFonts w:hint="eastAsia" w:ascii="Courier New" w:hAnsi="Courier New" w:cs="Courier New"/>
                <w:color w:val="383A42"/>
                <w:sz w:val="15"/>
                <w:szCs w:val="15"/>
              </w:rPr>
              <w:t>1-报警</w:t>
            </w:r>
            <w:r>
              <w:rPr>
                <w:rFonts w:ascii="Courier New" w:hAnsi="Courier New" w:cs="Courier New"/>
                <w:color w:val="383A42"/>
                <w:sz w:val="15"/>
                <w:szCs w:val="15"/>
              </w:rPr>
              <w:t>，</w:t>
            </w:r>
          </w:p>
          <w:p>
            <w:pPr>
              <w:rPr>
                <w:rFonts w:ascii="Courier New" w:hAnsi="Courier New" w:cs="Courier New"/>
                <w:color w:val="383A42"/>
                <w:sz w:val="15"/>
                <w:szCs w:val="15"/>
              </w:rPr>
            </w:pPr>
            <w:r>
              <w:rPr>
                <w:color w:val="000000"/>
                <w:sz w:val="15"/>
                <w:szCs w:val="15"/>
              </w:rPr>
              <w:t>operatingTemperature</w:t>
            </w:r>
            <w:r>
              <w:rPr>
                <w:rFonts w:hint="eastAsia" w:ascii="Courier New" w:hAnsi="Courier New" w:cs="Courier New"/>
                <w:color w:val="383A42"/>
                <w:sz w:val="15"/>
                <w:szCs w:val="15"/>
              </w:rPr>
              <w:t>-运行温度</w:t>
            </w:r>
            <w:r>
              <w:rPr>
                <w:rFonts w:ascii="Courier New" w:hAnsi="Courier New" w:cs="Courier New"/>
                <w:color w:val="383A42"/>
                <w:sz w:val="15"/>
                <w:szCs w:val="15"/>
              </w:rPr>
              <w:t>，</w:t>
            </w:r>
          </w:p>
          <w:p>
            <w:pPr>
              <w:rPr>
                <w:rFonts w:ascii="Courier New" w:hAnsi="Courier New" w:cs="Courier New"/>
                <w:color w:val="383A42"/>
                <w:sz w:val="15"/>
                <w:szCs w:val="15"/>
              </w:rPr>
            </w:pPr>
            <w:r>
              <w:rPr>
                <w:color w:val="000000"/>
                <w:sz w:val="15"/>
                <w:szCs w:val="15"/>
              </w:rPr>
              <w:t>operatingVoltage</w:t>
            </w:r>
            <w:r>
              <w:rPr>
                <w:rFonts w:hint="eastAsia" w:ascii="Courier New" w:hAnsi="Courier New" w:cs="Courier New"/>
                <w:color w:val="383A42"/>
                <w:sz w:val="15"/>
                <w:szCs w:val="15"/>
              </w:rPr>
              <w:t>-运行电压</w:t>
            </w:r>
            <w:r>
              <w:rPr>
                <w:rFonts w:ascii="Courier New" w:hAnsi="Courier New" w:cs="Courier New"/>
                <w:color w:val="383A42"/>
                <w:sz w:val="15"/>
                <w:szCs w:val="15"/>
              </w:rPr>
              <w:t>，</w:t>
            </w:r>
          </w:p>
          <w:p>
            <w:pPr>
              <w:rPr>
                <w:rFonts w:ascii="Courier New" w:hAnsi="Courier New" w:cs="Courier New"/>
                <w:color w:val="383A42"/>
                <w:sz w:val="15"/>
                <w:szCs w:val="15"/>
              </w:rPr>
            </w:pPr>
            <w:r>
              <w:rPr>
                <w:color w:val="000000"/>
                <w:sz w:val="15"/>
                <w:szCs w:val="15"/>
              </w:rPr>
              <w:t>operatingCurrent</w:t>
            </w:r>
            <w:r>
              <w:rPr>
                <w:rFonts w:hint="eastAsia" w:ascii="Courier New" w:hAnsi="Courier New" w:cs="Courier New"/>
                <w:color w:val="383A42"/>
                <w:sz w:val="15"/>
                <w:szCs w:val="15"/>
              </w:rPr>
              <w:t>-运行电流</w:t>
            </w:r>
            <w:r>
              <w:rPr>
                <w:rFonts w:ascii="Courier New" w:hAnsi="Courier New" w:cs="Courier New"/>
                <w:color w:val="383A42"/>
                <w:sz w:val="15"/>
                <w:szCs w:val="15"/>
              </w:rPr>
              <w:t>。</w:t>
            </w:r>
          </w:p>
        </w:tc>
      </w:tr>
      <w:tr>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44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76"/>
        <w:numPr>
          <w:ilvl w:val="2"/>
          <w:numId w:val="31"/>
        </w:numPr>
        <w:spacing w:before="156" w:after="156"/>
        <w:ind w:left="0" w:firstLine="525" w:firstLineChars="250"/>
        <w:rPr>
          <w:rFonts w:ascii="宋体" w:eastAsia="宋体"/>
          <w:color w:val="000000"/>
          <w:szCs w:val="20"/>
        </w:rPr>
      </w:pPr>
      <w:r>
        <w:rPr>
          <w:rFonts w:hint="eastAsia" w:ascii="宋体" w:eastAsia="宋体"/>
          <w:color w:val="000000"/>
          <w:szCs w:val="20"/>
        </w:rPr>
        <w:t>获取库房的电气信息接口</w:t>
      </w:r>
    </w:p>
    <w:p>
      <w:pPr>
        <w:pStyle w:val="149"/>
      </w:pPr>
      <w:r>
        <w:rPr>
          <w:rFonts w:hint="eastAsia"/>
        </w:rPr>
        <w:t>表B</w:t>
      </w:r>
      <w:r>
        <w:t>.1.</w:t>
      </w:r>
      <w:r>
        <w:rPr>
          <w:rFonts w:hint="eastAsia"/>
        </w:rPr>
        <w:t>3</w:t>
      </w:r>
      <w:r>
        <w:t xml:space="preserve"> </w:t>
      </w:r>
      <w:r>
        <w:rPr>
          <w:rFonts w:hint="eastAsia"/>
        </w:rPr>
        <w:t xml:space="preserve"> 获取库房的电气信息接口</w:t>
      </w:r>
    </w:p>
    <w:tbl>
      <w:tblPr>
        <w:tblStyle w:val="38"/>
        <w:tblW w:w="9180" w:type="dxa"/>
        <w:tblInd w:w="0" w:type="dxa"/>
        <w:tblLayout w:type="autofit"/>
        <w:tblCellMar>
          <w:top w:w="0" w:type="dxa"/>
          <w:left w:w="108" w:type="dxa"/>
          <w:bottom w:w="0" w:type="dxa"/>
          <w:right w:w="108" w:type="dxa"/>
        </w:tblCellMar>
      </w:tblPr>
      <w:tblGrid>
        <w:gridCol w:w="1084"/>
        <w:gridCol w:w="1580"/>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sz w:val="18"/>
                <w:szCs w:val="18"/>
              </w:rPr>
              <w:t>getSpecificRepELEInfo</w:t>
            </w:r>
            <w:r>
              <w:rPr>
                <w:rFonts w:hint="eastAsia"/>
                <w:color w:val="000000"/>
                <w:sz w:val="18"/>
                <w:szCs w:val="18"/>
              </w:rPr>
              <w:t>(String</w:t>
            </w:r>
            <w:r>
              <w:rPr>
                <w:color w:val="000000"/>
                <w:sz w:val="18"/>
                <w:szCs w:val="18"/>
              </w:rPr>
              <w:t xml:space="preserve"> </w:t>
            </w:r>
            <w:r>
              <w:rPr>
                <w:rFonts w:hint="eastAsia"/>
                <w:sz w:val="18"/>
                <w:szCs w:val="18"/>
              </w:rPr>
              <w:t>repository</w:t>
            </w:r>
            <w:r>
              <w:rPr>
                <w:sz w:val="18"/>
                <w:szCs w:val="18"/>
              </w:rPr>
              <w:t>No</w:t>
            </w:r>
            <w:r>
              <w:rPr>
                <w:rFonts w:hint="eastAsia"/>
                <w:color w:val="000000"/>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096"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http://服务器IP:端口/archiveRepositoryService/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096"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color w:val="000000"/>
                <w:sz w:val="18"/>
                <w:szCs w:val="18"/>
              </w:rPr>
              <w:t>通过该接口获取库房的电气数据信息</w:t>
            </w:r>
          </w:p>
        </w:tc>
      </w:tr>
      <w:tr>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329"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repository</w:t>
            </w:r>
            <w:r>
              <w:rPr>
                <w:sz w:val="18"/>
                <w:szCs w:val="18"/>
              </w:rPr>
              <w:t>No</w:t>
            </w:r>
          </w:p>
        </w:tc>
        <w:tc>
          <w:tcPr>
            <w:tcW w:w="1431" w:type="dxa"/>
            <w:tcBorders>
              <w:top w:val="nil"/>
              <w:left w:val="nil"/>
              <w:bottom w:val="single" w:color="auto" w:sz="4" w:space="0"/>
              <w:right w:val="single" w:color="auto" w:sz="4" w:space="0"/>
            </w:tcBorders>
          </w:tcPr>
          <w:p>
            <w:pPr>
              <w:jc w:val="center"/>
              <w:rPr>
                <w:sz w:val="18"/>
                <w:szCs w:val="18"/>
              </w:rPr>
            </w:pPr>
            <w:r>
              <w:rPr>
                <w:rFonts w:hint="eastAsia"/>
                <w:sz w:val="18"/>
                <w:szCs w:val="18"/>
              </w:rPr>
              <w:t>S</w:t>
            </w:r>
            <w:r>
              <w:rPr>
                <w:sz w:val="18"/>
                <w:szCs w:val="18"/>
              </w:rPr>
              <w:t>tring</w:t>
            </w:r>
          </w:p>
        </w:tc>
        <w:tc>
          <w:tcPr>
            <w:tcW w:w="860" w:type="dxa"/>
            <w:tcBorders>
              <w:top w:val="nil"/>
              <w:left w:val="nil"/>
              <w:bottom w:val="single" w:color="auto" w:sz="4" w:space="0"/>
              <w:right w:val="single" w:color="auto" w:sz="4" w:space="0"/>
            </w:tcBorders>
            <w:noWrap/>
          </w:tcPr>
          <w:p>
            <w:pPr>
              <w:jc w:val="center"/>
              <w:rPr>
                <w:sz w:val="18"/>
                <w:szCs w:val="18"/>
              </w:rPr>
            </w:pPr>
            <w:r>
              <w:rPr>
                <w:rFonts w:hint="eastAsia"/>
                <w:sz w:val="18"/>
                <w:szCs w:val="18"/>
              </w:rPr>
              <w:t>6</w:t>
            </w:r>
          </w:p>
        </w:tc>
        <w:tc>
          <w:tcPr>
            <w:tcW w:w="661" w:type="dxa"/>
            <w:tcBorders>
              <w:top w:val="nil"/>
              <w:left w:val="nil"/>
              <w:bottom w:val="single" w:color="auto" w:sz="4" w:space="0"/>
              <w:right w:val="single" w:color="auto" w:sz="4" w:space="0"/>
            </w:tcBorders>
          </w:tcPr>
          <w:p>
            <w:pPr>
              <w:jc w:val="center"/>
              <w:rPr>
                <w:sz w:val="18"/>
                <w:szCs w:val="18"/>
              </w:rPr>
            </w:pPr>
            <w:r>
              <w:rPr>
                <w:rFonts w:hint="eastAsia"/>
                <w:sz w:val="18"/>
                <w:szCs w:val="18"/>
              </w:rPr>
              <w:t>否</w:t>
            </w:r>
          </w:p>
        </w:tc>
        <w:tc>
          <w:tcPr>
            <w:tcW w:w="1438" w:type="dxa"/>
            <w:tcBorders>
              <w:top w:val="nil"/>
              <w:left w:val="nil"/>
              <w:bottom w:val="single" w:color="auto" w:sz="4" w:space="0"/>
              <w:right w:val="single" w:color="auto" w:sz="4" w:space="0"/>
            </w:tcBorders>
          </w:tcPr>
          <w:p>
            <w:pPr>
              <w:jc w:val="center"/>
              <w:rPr>
                <w:sz w:val="18"/>
                <w:szCs w:val="18"/>
              </w:rPr>
            </w:pPr>
            <w:r>
              <w:rPr>
                <w:rFonts w:hint="eastAsia"/>
                <w:sz w:val="18"/>
                <w:szCs w:val="18"/>
              </w:rPr>
              <w:t>库房编码</w:t>
            </w:r>
          </w:p>
        </w:tc>
        <w:tc>
          <w:tcPr>
            <w:tcW w:w="2126" w:type="dxa"/>
            <w:tcBorders>
              <w:top w:val="nil"/>
              <w:left w:val="nil"/>
              <w:bottom w:val="single" w:color="auto" w:sz="4" w:space="0"/>
              <w:right w:val="single" w:color="auto" w:sz="4" w:space="0"/>
            </w:tcBorders>
          </w:tcPr>
          <w:p>
            <w:pPr>
              <w:jc w:val="center"/>
              <w:rPr>
                <w:sz w:val="18"/>
                <w:szCs w:val="18"/>
              </w:rPr>
            </w:pPr>
            <w:r>
              <w:rPr>
                <w:rFonts w:hint="eastAsia"/>
                <w:color w:val="000000"/>
                <w:sz w:val="18"/>
                <w:szCs w:val="18"/>
              </w:rPr>
              <w:t>参见DA/T 65附录</w:t>
            </w:r>
            <w:r>
              <w:rPr>
                <w:color w:val="000000"/>
                <w:sz w:val="18"/>
                <w:szCs w:val="18"/>
              </w:rPr>
              <w:t>C-C.4</w:t>
            </w: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返回库房电气信息，包含温度、电压、电流、功率</w:t>
            </w:r>
          </w:p>
        </w:tc>
        <w:tc>
          <w:tcPr>
            <w:tcW w:w="2126" w:type="dxa"/>
            <w:tcBorders>
              <w:top w:val="nil"/>
              <w:left w:val="nil"/>
              <w:bottom w:val="single" w:color="auto" w:sz="4" w:space="0"/>
              <w:right w:val="single" w:color="auto" w:sz="4" w:space="0"/>
            </w:tcBorders>
            <w:noWrap/>
            <w:vAlign w:val="center"/>
          </w:tcPr>
          <w:p>
            <w:pPr>
              <w:rPr>
                <w:rFonts w:ascii="Courier New" w:hAnsi="Courier New" w:cs="Courier New"/>
                <w:color w:val="383A42"/>
                <w:sz w:val="18"/>
                <w:szCs w:val="18"/>
              </w:rPr>
            </w:pPr>
            <w:r>
              <w:rPr>
                <w:rFonts w:ascii="Courier New" w:hAnsi="Courier New" w:cs="Courier New"/>
                <w:color w:val="383A42"/>
                <w:sz w:val="18"/>
                <w:szCs w:val="18"/>
              </w:rPr>
              <w:t>{</w:t>
            </w:r>
          </w:p>
          <w:p>
            <w:pPr>
              <w:rPr>
                <w:color w:val="000000"/>
                <w:sz w:val="18"/>
                <w:szCs w:val="18"/>
              </w:rPr>
            </w:pPr>
            <w:r>
              <w:rPr>
                <w:color w:val="000000"/>
                <w:sz w:val="18"/>
                <w:szCs w:val="18"/>
              </w:rPr>
              <w:t>operatingTemperature:26,</w:t>
            </w:r>
          </w:p>
          <w:p>
            <w:pPr>
              <w:rPr>
                <w:color w:val="000000"/>
                <w:sz w:val="18"/>
                <w:szCs w:val="18"/>
              </w:rPr>
            </w:pPr>
            <w:r>
              <w:rPr>
                <w:color w:val="000000"/>
                <w:sz w:val="18"/>
                <w:szCs w:val="18"/>
              </w:rPr>
              <w:t>operatingVoltage: 200,</w:t>
            </w:r>
          </w:p>
          <w:p>
            <w:pPr>
              <w:rPr>
                <w:color w:val="000000"/>
                <w:sz w:val="18"/>
                <w:szCs w:val="18"/>
              </w:rPr>
            </w:pPr>
            <w:r>
              <w:rPr>
                <w:color w:val="000000"/>
                <w:sz w:val="18"/>
                <w:szCs w:val="18"/>
              </w:rPr>
              <w:t>operatingCurrent: 1,</w:t>
            </w:r>
          </w:p>
          <w:p>
            <w:pPr>
              <w:rPr>
                <w:color w:val="000000"/>
                <w:sz w:val="18"/>
                <w:szCs w:val="18"/>
              </w:rPr>
            </w:pPr>
            <w:r>
              <w:rPr>
                <w:color w:val="000000"/>
                <w:sz w:val="18"/>
                <w:szCs w:val="18"/>
              </w:rPr>
              <w:t>operatingPower: 200</w:t>
            </w:r>
          </w:p>
          <w:p>
            <w:pPr>
              <w:rPr>
                <w:rFonts w:ascii="Courier New" w:hAnsi="Courier New" w:cs="Courier New"/>
                <w:color w:val="383A42"/>
                <w:sz w:val="18"/>
                <w:szCs w:val="18"/>
              </w:rPr>
            </w:pPr>
            <w:r>
              <w:rPr>
                <w:rFonts w:ascii="Courier New" w:hAnsi="Courier New" w:cs="Courier New"/>
                <w:color w:val="383A42"/>
                <w:sz w:val="18"/>
                <w:szCs w:val="18"/>
              </w:rPr>
              <w:t>}</w:t>
            </w:r>
          </w:p>
          <w:p>
            <w:pPr>
              <w:rPr>
                <w:rFonts w:ascii="Courier New" w:hAnsi="Courier New" w:cs="Courier New"/>
                <w:color w:val="383A42"/>
                <w:sz w:val="15"/>
                <w:szCs w:val="18"/>
              </w:rPr>
            </w:pPr>
            <w:r>
              <w:rPr>
                <w:rFonts w:ascii="Courier New" w:hAnsi="Courier New" w:cs="Courier New"/>
                <w:color w:val="383A42"/>
                <w:sz w:val="15"/>
                <w:szCs w:val="18"/>
              </w:rPr>
              <w:t>注：</w:t>
            </w:r>
          </w:p>
          <w:p>
            <w:pPr>
              <w:rPr>
                <w:rFonts w:ascii="Courier New" w:hAnsi="Courier New" w:cs="Courier New"/>
                <w:color w:val="383A42"/>
                <w:sz w:val="15"/>
                <w:szCs w:val="15"/>
              </w:rPr>
            </w:pPr>
            <w:r>
              <w:rPr>
                <w:color w:val="000000"/>
                <w:sz w:val="15"/>
                <w:szCs w:val="15"/>
              </w:rPr>
              <w:t>operatingTemperature</w:t>
            </w:r>
            <w:r>
              <w:rPr>
                <w:rFonts w:hint="eastAsia" w:ascii="Courier New" w:hAnsi="Courier New" w:cs="Courier New"/>
                <w:color w:val="383A42"/>
                <w:sz w:val="15"/>
                <w:szCs w:val="15"/>
              </w:rPr>
              <w:t>-运行温度</w:t>
            </w:r>
            <w:r>
              <w:rPr>
                <w:rFonts w:ascii="Courier New" w:hAnsi="Courier New" w:cs="Courier New"/>
                <w:color w:val="383A42"/>
                <w:sz w:val="15"/>
                <w:szCs w:val="15"/>
              </w:rPr>
              <w:t>，</w:t>
            </w:r>
          </w:p>
          <w:p>
            <w:pPr>
              <w:rPr>
                <w:rFonts w:ascii="Courier New" w:hAnsi="Courier New" w:cs="Courier New"/>
                <w:color w:val="383A42"/>
                <w:sz w:val="15"/>
                <w:szCs w:val="15"/>
              </w:rPr>
            </w:pPr>
            <w:r>
              <w:rPr>
                <w:color w:val="000000"/>
                <w:sz w:val="15"/>
                <w:szCs w:val="15"/>
              </w:rPr>
              <w:t>operatingVoltage</w:t>
            </w:r>
            <w:r>
              <w:rPr>
                <w:rFonts w:hint="eastAsia" w:ascii="Courier New" w:hAnsi="Courier New" w:cs="Courier New"/>
                <w:color w:val="383A42"/>
                <w:sz w:val="15"/>
                <w:szCs w:val="15"/>
              </w:rPr>
              <w:t>-运行电压</w:t>
            </w:r>
            <w:r>
              <w:rPr>
                <w:rFonts w:ascii="Courier New" w:hAnsi="Courier New" w:cs="Courier New"/>
                <w:color w:val="383A42"/>
                <w:sz w:val="15"/>
                <w:szCs w:val="15"/>
              </w:rPr>
              <w:t>，</w:t>
            </w:r>
          </w:p>
          <w:p>
            <w:pPr>
              <w:rPr>
                <w:rFonts w:ascii="Courier New" w:hAnsi="Courier New" w:cs="Courier New"/>
                <w:color w:val="383A42"/>
                <w:sz w:val="15"/>
                <w:szCs w:val="15"/>
              </w:rPr>
            </w:pPr>
            <w:r>
              <w:rPr>
                <w:color w:val="000000"/>
                <w:sz w:val="15"/>
                <w:szCs w:val="15"/>
              </w:rPr>
              <w:t>operatingCurrent</w:t>
            </w:r>
            <w:r>
              <w:rPr>
                <w:rFonts w:hint="eastAsia" w:ascii="Courier New" w:hAnsi="Courier New" w:cs="Courier New"/>
                <w:color w:val="383A42"/>
                <w:sz w:val="15"/>
                <w:szCs w:val="15"/>
              </w:rPr>
              <w:t>-运行电流</w:t>
            </w:r>
            <w:r>
              <w:rPr>
                <w:rFonts w:ascii="Courier New" w:hAnsi="Courier New" w:cs="Courier New"/>
                <w:color w:val="383A42"/>
                <w:sz w:val="15"/>
                <w:szCs w:val="15"/>
              </w:rPr>
              <w:t>，</w:t>
            </w:r>
          </w:p>
          <w:p>
            <w:pPr>
              <w:rPr>
                <w:rFonts w:ascii="Courier New" w:hAnsi="Courier New" w:cs="Courier New"/>
                <w:color w:val="383A42"/>
                <w:sz w:val="15"/>
                <w:szCs w:val="15"/>
              </w:rPr>
            </w:pPr>
            <w:r>
              <w:rPr>
                <w:color w:val="000000"/>
                <w:sz w:val="15"/>
                <w:szCs w:val="15"/>
              </w:rPr>
              <w:t>operatingPower</w:t>
            </w:r>
            <w:r>
              <w:rPr>
                <w:rFonts w:hint="eastAsia" w:ascii="Courier New" w:hAnsi="Courier New" w:cs="Courier New"/>
                <w:color w:val="383A42"/>
                <w:sz w:val="15"/>
                <w:szCs w:val="15"/>
              </w:rPr>
              <w:t>-功率</w:t>
            </w:r>
            <w:r>
              <w:rPr>
                <w:rFonts w:ascii="Courier New" w:hAnsi="Courier New" w:cs="Courier New"/>
                <w:color w:val="383A42"/>
                <w:sz w:val="15"/>
                <w:szCs w:val="15"/>
              </w:rPr>
              <w:t>。</w:t>
            </w:r>
          </w:p>
        </w:tc>
      </w:tr>
      <w:tr>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28"/>
        <w:ind w:firstLine="0" w:firstLineChars="0"/>
      </w:pPr>
    </w:p>
    <w:p>
      <w:pPr>
        <w:pStyle w:val="76"/>
        <w:numPr>
          <w:ilvl w:val="2"/>
          <w:numId w:val="31"/>
        </w:numPr>
        <w:spacing w:before="156" w:after="156"/>
        <w:ind w:left="0" w:firstLine="525" w:firstLineChars="250"/>
        <w:rPr>
          <w:rFonts w:ascii="宋体" w:eastAsia="宋体"/>
          <w:color w:val="000000"/>
          <w:szCs w:val="20"/>
        </w:rPr>
      </w:pPr>
      <w:r>
        <w:rPr>
          <w:rFonts w:ascii="宋体" w:eastAsia="宋体"/>
          <w:color w:val="000000"/>
          <w:szCs w:val="20"/>
        </w:rPr>
        <w:t>库房电气信息上报</w:t>
      </w:r>
      <w:r>
        <w:rPr>
          <w:rFonts w:hint="eastAsia" w:ascii="宋体" w:eastAsia="宋体"/>
          <w:color w:val="000000"/>
          <w:szCs w:val="20"/>
        </w:rPr>
        <w:t>接口</w:t>
      </w:r>
    </w:p>
    <w:p>
      <w:pPr>
        <w:pStyle w:val="149"/>
      </w:pPr>
      <w:r>
        <w:rPr>
          <w:rFonts w:hint="eastAsia"/>
        </w:rPr>
        <w:t>表B</w:t>
      </w:r>
      <w:r>
        <w:t>.1.</w:t>
      </w:r>
      <w:r>
        <w:rPr>
          <w:rFonts w:hint="eastAsia"/>
        </w:rPr>
        <w:t>4</w:t>
      </w:r>
      <w:r>
        <w:t xml:space="preserve">  </w:t>
      </w:r>
      <w:r>
        <w:rPr>
          <w:rFonts w:hint="eastAsia"/>
        </w:rPr>
        <w:t>库房电气信息主动上报接口</w:t>
      </w:r>
    </w:p>
    <w:tbl>
      <w:tblPr>
        <w:tblStyle w:val="38"/>
        <w:tblW w:w="9430" w:type="dxa"/>
        <w:tblInd w:w="0" w:type="dxa"/>
        <w:tblLayout w:type="autofit"/>
        <w:tblCellMar>
          <w:top w:w="0" w:type="dxa"/>
          <w:left w:w="108" w:type="dxa"/>
          <w:bottom w:w="0" w:type="dxa"/>
          <w:right w:w="108" w:type="dxa"/>
        </w:tblCellMar>
      </w:tblPr>
      <w:tblGrid>
        <w:gridCol w:w="1084"/>
        <w:gridCol w:w="1580"/>
        <w:gridCol w:w="1431"/>
        <w:gridCol w:w="860"/>
        <w:gridCol w:w="661"/>
        <w:gridCol w:w="1438"/>
        <w:gridCol w:w="237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34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sz w:val="18"/>
                <w:szCs w:val="18"/>
              </w:rPr>
              <w:t>uploadRepositoryELEInfo</w:t>
            </w:r>
            <w:r>
              <w:rPr>
                <w:rFonts w:hint="eastAsia"/>
                <w:color w:val="000000"/>
                <w:sz w:val="18"/>
                <w:szCs w:val="18"/>
              </w:rPr>
              <w:t xml:space="preserve">(String </w:t>
            </w:r>
            <w:r>
              <w:rPr>
                <w:rFonts w:hint="eastAsia"/>
                <w:sz w:val="18"/>
                <w:szCs w:val="18"/>
              </w:rPr>
              <w:t>repository</w:t>
            </w:r>
            <w:r>
              <w:rPr>
                <w:sz w:val="18"/>
                <w:szCs w:val="18"/>
              </w:rPr>
              <w:t>No</w:t>
            </w:r>
            <w:r>
              <w:rPr>
                <w:rFonts w:hint="eastAsia"/>
                <w:color w:val="000000"/>
                <w:sz w:val="18"/>
                <w:szCs w:val="18"/>
              </w:rPr>
              <w:t>, String</w:t>
            </w:r>
            <w:r>
              <w:rPr>
                <w:color w:val="000000"/>
                <w:sz w:val="18"/>
                <w:szCs w:val="18"/>
              </w:rPr>
              <w:t xml:space="preserve"> </w:t>
            </w:r>
            <w:r>
              <w:rPr>
                <w:sz w:val="18"/>
                <w:szCs w:val="18"/>
              </w:rPr>
              <w:t>dataInfo</w:t>
            </w:r>
            <w:r>
              <w:rPr>
                <w:rFonts w:hint="eastAsia"/>
                <w:color w:val="000000"/>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346"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http://服务器IP:端口/archiveRepositoryService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346"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color w:val="000000"/>
                <w:sz w:val="18"/>
                <w:szCs w:val="18"/>
              </w:rPr>
              <w:t>通过该接口上报电气信息数据</w:t>
            </w:r>
          </w:p>
        </w:tc>
      </w:tr>
      <w:tr>
        <w:tc>
          <w:tcPr>
            <w:tcW w:w="1084" w:type="dxa"/>
            <w:vMerge w:val="restart"/>
            <w:tcBorders>
              <w:top w:val="nil"/>
              <w:left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37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c>
          <w:tcPr>
            <w:tcW w:w="1084" w:type="dxa"/>
            <w:vMerge w:val="continue"/>
            <w:tcBorders>
              <w:left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repository</w:t>
            </w:r>
            <w:r>
              <w:rPr>
                <w:sz w:val="18"/>
                <w:szCs w:val="18"/>
              </w:rPr>
              <w:t>No</w:t>
            </w:r>
          </w:p>
        </w:tc>
        <w:tc>
          <w:tcPr>
            <w:tcW w:w="1431" w:type="dxa"/>
            <w:tcBorders>
              <w:top w:val="nil"/>
              <w:left w:val="nil"/>
              <w:bottom w:val="single" w:color="auto" w:sz="4" w:space="0"/>
              <w:right w:val="single" w:color="auto" w:sz="4" w:space="0"/>
            </w:tcBorders>
          </w:tcPr>
          <w:p>
            <w:pPr>
              <w:jc w:val="center"/>
              <w:rPr>
                <w:sz w:val="18"/>
                <w:szCs w:val="18"/>
              </w:rPr>
            </w:pPr>
            <w:r>
              <w:rPr>
                <w:rFonts w:hint="eastAsia"/>
                <w:sz w:val="18"/>
                <w:szCs w:val="18"/>
              </w:rPr>
              <w:t>S</w:t>
            </w:r>
            <w:r>
              <w:rPr>
                <w:sz w:val="18"/>
                <w:szCs w:val="18"/>
              </w:rPr>
              <w:t>tring</w:t>
            </w:r>
          </w:p>
        </w:tc>
        <w:tc>
          <w:tcPr>
            <w:tcW w:w="860" w:type="dxa"/>
            <w:tcBorders>
              <w:top w:val="nil"/>
              <w:left w:val="nil"/>
              <w:bottom w:val="single" w:color="auto" w:sz="4" w:space="0"/>
              <w:right w:val="single" w:color="auto" w:sz="4" w:space="0"/>
            </w:tcBorders>
            <w:noWrap/>
          </w:tcPr>
          <w:p>
            <w:pPr>
              <w:jc w:val="center"/>
              <w:rPr>
                <w:sz w:val="18"/>
                <w:szCs w:val="18"/>
              </w:rPr>
            </w:pPr>
            <w:r>
              <w:rPr>
                <w:rFonts w:hint="eastAsia"/>
                <w:sz w:val="18"/>
                <w:szCs w:val="18"/>
              </w:rPr>
              <w:t>6</w:t>
            </w:r>
          </w:p>
        </w:tc>
        <w:tc>
          <w:tcPr>
            <w:tcW w:w="661" w:type="dxa"/>
            <w:tcBorders>
              <w:top w:val="nil"/>
              <w:left w:val="nil"/>
              <w:bottom w:val="single" w:color="auto" w:sz="4" w:space="0"/>
              <w:right w:val="single" w:color="auto" w:sz="4" w:space="0"/>
            </w:tcBorders>
          </w:tcPr>
          <w:p>
            <w:pPr>
              <w:jc w:val="center"/>
              <w:rPr>
                <w:sz w:val="18"/>
                <w:szCs w:val="18"/>
              </w:rPr>
            </w:pPr>
            <w:r>
              <w:rPr>
                <w:rFonts w:hint="eastAsia"/>
                <w:sz w:val="18"/>
                <w:szCs w:val="18"/>
              </w:rPr>
              <w:t>否</w:t>
            </w:r>
          </w:p>
        </w:tc>
        <w:tc>
          <w:tcPr>
            <w:tcW w:w="1438" w:type="dxa"/>
            <w:tcBorders>
              <w:top w:val="nil"/>
              <w:left w:val="nil"/>
              <w:bottom w:val="single" w:color="auto" w:sz="4" w:space="0"/>
              <w:right w:val="single" w:color="auto" w:sz="4" w:space="0"/>
            </w:tcBorders>
          </w:tcPr>
          <w:p>
            <w:pPr>
              <w:jc w:val="center"/>
              <w:rPr>
                <w:sz w:val="18"/>
                <w:szCs w:val="18"/>
              </w:rPr>
            </w:pPr>
            <w:r>
              <w:rPr>
                <w:rFonts w:hint="eastAsia"/>
                <w:sz w:val="18"/>
                <w:szCs w:val="18"/>
              </w:rPr>
              <w:t>库房编码</w:t>
            </w:r>
          </w:p>
        </w:tc>
        <w:tc>
          <w:tcPr>
            <w:tcW w:w="2376" w:type="dxa"/>
            <w:tcBorders>
              <w:top w:val="nil"/>
              <w:left w:val="nil"/>
              <w:bottom w:val="single" w:color="auto" w:sz="4" w:space="0"/>
              <w:right w:val="single" w:color="auto" w:sz="4" w:space="0"/>
            </w:tcBorders>
          </w:tcPr>
          <w:p>
            <w:pPr>
              <w:jc w:val="center"/>
              <w:rPr>
                <w:sz w:val="18"/>
                <w:szCs w:val="18"/>
              </w:rPr>
            </w:pPr>
            <w:r>
              <w:rPr>
                <w:rFonts w:hint="eastAsia"/>
                <w:color w:val="000000"/>
                <w:sz w:val="18"/>
                <w:szCs w:val="18"/>
              </w:rPr>
              <w:t>参见DA/T 65附录</w:t>
            </w:r>
            <w:r>
              <w:rPr>
                <w:color w:val="000000"/>
                <w:sz w:val="18"/>
                <w:szCs w:val="18"/>
              </w:rPr>
              <w:t>C-C.4</w:t>
            </w:r>
          </w:p>
        </w:tc>
      </w:tr>
      <w:tr>
        <w:tblPrEx>
          <w:tblCellMar>
            <w:top w:w="0" w:type="dxa"/>
            <w:left w:w="108" w:type="dxa"/>
            <w:bottom w:w="0" w:type="dxa"/>
            <w:right w:w="108" w:type="dxa"/>
          </w:tblCellMar>
        </w:tblPrEx>
        <w:tc>
          <w:tcPr>
            <w:tcW w:w="1084" w:type="dxa"/>
            <w:vMerge w:val="continue"/>
            <w:tcBorders>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vAlign w:val="center"/>
          </w:tcPr>
          <w:p>
            <w:pPr>
              <w:jc w:val="center"/>
              <w:rPr>
                <w:color w:val="000000"/>
                <w:sz w:val="18"/>
                <w:szCs w:val="18"/>
              </w:rPr>
            </w:pPr>
            <w:r>
              <w:rPr>
                <w:sz w:val="18"/>
                <w:szCs w:val="18"/>
              </w:rPr>
              <w:t>dataInfo</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rPr>
                <w:color w:val="000000"/>
                <w:sz w:val="18"/>
                <w:szCs w:val="18"/>
              </w:rPr>
            </w:pPr>
          </w:p>
        </w:tc>
        <w:tc>
          <w:tcPr>
            <w:tcW w:w="66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电气信息，包含温度、电压、电流、功率</w:t>
            </w:r>
          </w:p>
        </w:tc>
        <w:tc>
          <w:tcPr>
            <w:tcW w:w="2376" w:type="dxa"/>
            <w:tcBorders>
              <w:top w:val="nil"/>
              <w:left w:val="nil"/>
              <w:bottom w:val="single" w:color="auto" w:sz="4" w:space="0"/>
              <w:right w:val="single" w:color="auto" w:sz="4" w:space="0"/>
            </w:tcBorders>
            <w:vAlign w:val="center"/>
          </w:tcPr>
          <w:p>
            <w:pPr>
              <w:rPr>
                <w:rFonts w:ascii="Courier New" w:hAnsi="Courier New" w:cs="Courier New"/>
                <w:color w:val="383A42"/>
                <w:sz w:val="18"/>
                <w:szCs w:val="18"/>
              </w:rPr>
            </w:pPr>
            <w:r>
              <w:rPr>
                <w:rFonts w:ascii="Courier New" w:hAnsi="Courier New" w:cs="Courier New"/>
                <w:color w:val="383A42"/>
                <w:sz w:val="18"/>
                <w:szCs w:val="18"/>
              </w:rPr>
              <w:t>{</w:t>
            </w:r>
          </w:p>
          <w:p>
            <w:pPr>
              <w:rPr>
                <w:color w:val="000000"/>
                <w:sz w:val="18"/>
                <w:szCs w:val="18"/>
              </w:rPr>
            </w:pPr>
            <w:r>
              <w:rPr>
                <w:color w:val="000000"/>
                <w:sz w:val="18"/>
                <w:szCs w:val="18"/>
              </w:rPr>
              <w:t>operatingTemperature:26,</w:t>
            </w:r>
          </w:p>
          <w:p>
            <w:pPr>
              <w:rPr>
                <w:color w:val="000000"/>
                <w:sz w:val="18"/>
                <w:szCs w:val="18"/>
              </w:rPr>
            </w:pPr>
            <w:r>
              <w:rPr>
                <w:color w:val="000000"/>
                <w:sz w:val="18"/>
                <w:szCs w:val="18"/>
              </w:rPr>
              <w:t>operatingVoltage: 200,</w:t>
            </w:r>
          </w:p>
          <w:p>
            <w:pPr>
              <w:rPr>
                <w:color w:val="000000"/>
                <w:sz w:val="18"/>
                <w:szCs w:val="18"/>
              </w:rPr>
            </w:pPr>
            <w:r>
              <w:rPr>
                <w:color w:val="000000"/>
                <w:sz w:val="18"/>
                <w:szCs w:val="18"/>
              </w:rPr>
              <w:t>operatingCurrent: 1,</w:t>
            </w:r>
          </w:p>
          <w:p>
            <w:pPr>
              <w:rPr>
                <w:color w:val="000000"/>
                <w:sz w:val="18"/>
                <w:szCs w:val="18"/>
              </w:rPr>
            </w:pPr>
            <w:r>
              <w:rPr>
                <w:color w:val="000000"/>
                <w:sz w:val="18"/>
                <w:szCs w:val="18"/>
              </w:rPr>
              <w:t>operatingPower: 200</w:t>
            </w:r>
          </w:p>
          <w:p>
            <w:pPr>
              <w:rPr>
                <w:rFonts w:ascii="Courier New" w:hAnsi="Courier New" w:cs="Courier New"/>
                <w:color w:val="383A42"/>
                <w:sz w:val="18"/>
                <w:szCs w:val="18"/>
              </w:rPr>
            </w:pPr>
            <w:r>
              <w:rPr>
                <w:rFonts w:ascii="Courier New" w:hAnsi="Courier New" w:cs="Courier New"/>
                <w:color w:val="383A42"/>
                <w:sz w:val="18"/>
                <w:szCs w:val="18"/>
              </w:rPr>
              <w:t>}</w:t>
            </w:r>
          </w:p>
          <w:p>
            <w:pPr>
              <w:rPr>
                <w:rFonts w:ascii="Courier New" w:hAnsi="Courier New" w:cs="Courier New"/>
                <w:color w:val="383A42"/>
                <w:sz w:val="15"/>
                <w:szCs w:val="18"/>
              </w:rPr>
            </w:pPr>
            <w:r>
              <w:rPr>
                <w:rFonts w:ascii="Courier New" w:hAnsi="Courier New" w:cs="Courier New"/>
                <w:color w:val="383A42"/>
                <w:sz w:val="15"/>
                <w:szCs w:val="18"/>
              </w:rPr>
              <w:t>注：</w:t>
            </w:r>
          </w:p>
          <w:p>
            <w:pPr>
              <w:rPr>
                <w:rFonts w:ascii="Courier New" w:hAnsi="Courier New" w:cs="Courier New"/>
                <w:color w:val="383A42"/>
                <w:sz w:val="15"/>
                <w:szCs w:val="15"/>
              </w:rPr>
            </w:pPr>
            <w:r>
              <w:rPr>
                <w:color w:val="000000"/>
                <w:sz w:val="15"/>
                <w:szCs w:val="15"/>
              </w:rPr>
              <w:t>operatingTemperature</w:t>
            </w:r>
            <w:r>
              <w:rPr>
                <w:rFonts w:hint="eastAsia" w:ascii="Courier New" w:hAnsi="Courier New" w:cs="Courier New"/>
                <w:color w:val="383A42"/>
                <w:sz w:val="15"/>
                <w:szCs w:val="15"/>
              </w:rPr>
              <w:t>-运行温度</w:t>
            </w:r>
            <w:r>
              <w:rPr>
                <w:rFonts w:ascii="Courier New" w:hAnsi="Courier New" w:cs="Courier New"/>
                <w:color w:val="383A42"/>
                <w:sz w:val="15"/>
                <w:szCs w:val="15"/>
              </w:rPr>
              <w:t>，</w:t>
            </w:r>
          </w:p>
          <w:p>
            <w:pPr>
              <w:rPr>
                <w:rFonts w:ascii="Courier New" w:hAnsi="Courier New" w:cs="Courier New"/>
                <w:color w:val="383A42"/>
                <w:sz w:val="15"/>
                <w:szCs w:val="15"/>
              </w:rPr>
            </w:pPr>
            <w:r>
              <w:rPr>
                <w:color w:val="000000"/>
                <w:sz w:val="15"/>
                <w:szCs w:val="15"/>
              </w:rPr>
              <w:t>operatingVoltage</w:t>
            </w:r>
            <w:r>
              <w:rPr>
                <w:rFonts w:hint="eastAsia" w:ascii="Courier New" w:hAnsi="Courier New" w:cs="Courier New"/>
                <w:color w:val="383A42"/>
                <w:sz w:val="15"/>
                <w:szCs w:val="15"/>
              </w:rPr>
              <w:t>-运行电压</w:t>
            </w:r>
            <w:r>
              <w:rPr>
                <w:rFonts w:ascii="Courier New" w:hAnsi="Courier New" w:cs="Courier New"/>
                <w:color w:val="383A42"/>
                <w:sz w:val="15"/>
                <w:szCs w:val="15"/>
              </w:rPr>
              <w:t>，</w:t>
            </w:r>
          </w:p>
          <w:p>
            <w:pPr>
              <w:rPr>
                <w:rFonts w:ascii="Courier New" w:hAnsi="Courier New" w:cs="Courier New"/>
                <w:color w:val="383A42"/>
                <w:sz w:val="15"/>
                <w:szCs w:val="15"/>
              </w:rPr>
            </w:pPr>
            <w:r>
              <w:rPr>
                <w:color w:val="000000"/>
                <w:sz w:val="15"/>
                <w:szCs w:val="15"/>
              </w:rPr>
              <w:t>operatingCurrent</w:t>
            </w:r>
            <w:r>
              <w:rPr>
                <w:rFonts w:hint="eastAsia" w:ascii="Courier New" w:hAnsi="Courier New" w:cs="Courier New"/>
                <w:color w:val="383A42"/>
                <w:sz w:val="15"/>
                <w:szCs w:val="15"/>
              </w:rPr>
              <w:t>-运行电流</w:t>
            </w:r>
            <w:r>
              <w:rPr>
                <w:rFonts w:ascii="Courier New" w:hAnsi="Courier New" w:cs="Courier New"/>
                <w:color w:val="383A42"/>
                <w:sz w:val="15"/>
                <w:szCs w:val="15"/>
              </w:rPr>
              <w:t>，</w:t>
            </w:r>
          </w:p>
          <w:p>
            <w:pPr>
              <w:rPr>
                <w:color w:val="000000"/>
                <w:sz w:val="18"/>
                <w:szCs w:val="18"/>
              </w:rPr>
            </w:pPr>
            <w:r>
              <w:rPr>
                <w:color w:val="000000"/>
                <w:sz w:val="15"/>
                <w:szCs w:val="15"/>
              </w:rPr>
              <w:t>operatingPower</w:t>
            </w:r>
            <w:r>
              <w:rPr>
                <w:rFonts w:hint="eastAsia" w:ascii="Courier New" w:hAnsi="Courier New" w:cs="Courier New"/>
                <w:color w:val="383A42"/>
                <w:sz w:val="15"/>
                <w:szCs w:val="15"/>
              </w:rPr>
              <w:t>-功率</w:t>
            </w:r>
            <w:r>
              <w:rPr>
                <w:rFonts w:ascii="Courier New" w:hAnsi="Courier New" w:cs="Courier New"/>
                <w:color w:val="383A42"/>
                <w:sz w:val="15"/>
                <w:szCs w:val="15"/>
              </w:rPr>
              <w:t>。</w:t>
            </w: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37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返回库房电气信息上报成功/失败</w:t>
            </w:r>
          </w:p>
        </w:tc>
        <w:tc>
          <w:tcPr>
            <w:tcW w:w="2376" w:type="dxa"/>
            <w:tcBorders>
              <w:top w:val="nil"/>
              <w:left w:val="nil"/>
              <w:bottom w:val="single" w:color="auto" w:sz="4" w:space="0"/>
              <w:right w:val="single" w:color="auto" w:sz="4" w:space="0"/>
            </w:tcBorders>
            <w:noWrap/>
            <w:vAlign w:val="center"/>
          </w:tcPr>
          <w:p>
            <w:pPr>
              <w:rPr>
                <w:color w:val="000000"/>
                <w:sz w:val="18"/>
                <w:szCs w:val="18"/>
              </w:rPr>
            </w:pPr>
            <w:r>
              <w:rPr>
                <w:color w:val="000000"/>
                <w:sz w:val="18"/>
                <w:szCs w:val="18"/>
              </w:rPr>
              <w:t>{</w:t>
            </w:r>
            <w:r>
              <w:rPr>
                <w:rFonts w:hint="eastAsia"/>
                <w:color w:val="000000"/>
                <w:sz w:val="18"/>
                <w:szCs w:val="18"/>
              </w:rPr>
              <w:t>res</w:t>
            </w:r>
            <w:r>
              <w:rPr>
                <w:color w:val="000000"/>
                <w:sz w:val="18"/>
                <w:szCs w:val="18"/>
              </w:rPr>
              <w:t>ult:true }/</w:t>
            </w:r>
          </w:p>
          <w:p>
            <w:pPr>
              <w:rPr>
                <w:color w:val="000000"/>
                <w:sz w:val="18"/>
                <w:szCs w:val="18"/>
              </w:rPr>
            </w:pPr>
            <w:r>
              <w:rPr>
                <w:color w:val="000000"/>
                <w:sz w:val="18"/>
                <w:szCs w:val="18"/>
              </w:rPr>
              <w:t>{</w:t>
            </w:r>
            <w:r>
              <w:rPr>
                <w:rFonts w:hint="eastAsia"/>
                <w:color w:val="000000"/>
                <w:sz w:val="18"/>
                <w:szCs w:val="18"/>
              </w:rPr>
              <w:t>res</w:t>
            </w:r>
            <w:r>
              <w:rPr>
                <w:color w:val="000000"/>
                <w:sz w:val="18"/>
                <w:szCs w:val="18"/>
              </w:rPr>
              <w:t>ult:false}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34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28"/>
        <w:ind w:firstLine="0" w:firstLineChars="0"/>
      </w:pPr>
    </w:p>
    <w:p>
      <w:pPr>
        <w:pStyle w:val="77"/>
        <w:numPr>
          <w:ilvl w:val="1"/>
          <w:numId w:val="31"/>
        </w:numPr>
        <w:rPr>
          <w:rFonts w:ascii="宋体"/>
          <w:color w:val="000000"/>
          <w:szCs w:val="20"/>
        </w:rPr>
      </w:pPr>
      <w:bookmarkStart w:id="499" w:name="_Toc162451673"/>
      <w:bookmarkStart w:id="500" w:name="_Toc155712965"/>
      <w:bookmarkStart w:id="501" w:name="_Toc21093"/>
      <w:r>
        <w:rPr>
          <w:rFonts w:hint="eastAsia" w:ascii="宋体"/>
          <w:color w:val="000000"/>
          <w:szCs w:val="20"/>
        </w:rPr>
        <w:t>实体档案智能存储与管理子系统接口</w:t>
      </w:r>
      <w:bookmarkEnd w:id="499"/>
      <w:bookmarkEnd w:id="500"/>
      <w:bookmarkEnd w:id="501"/>
    </w:p>
    <w:p>
      <w:pPr>
        <w:pStyle w:val="28"/>
      </w:pPr>
      <w:r>
        <w:rPr>
          <w:rFonts w:hint="eastAsia"/>
          <w:szCs w:val="21"/>
        </w:rPr>
        <w:t>实体档案智能存储与管理子系统接口规定了实体档案智能存储、管理系统与外部系统间的通信要求，并规定接口名称、参数格式（见表B.</w:t>
      </w:r>
      <w:r>
        <w:rPr>
          <w:szCs w:val="21"/>
        </w:rPr>
        <w:t>2.2、</w:t>
      </w:r>
      <w:r>
        <w:rPr>
          <w:rFonts w:hint="eastAsia"/>
          <w:szCs w:val="21"/>
        </w:rPr>
        <w:t>表B.</w:t>
      </w:r>
      <w:r>
        <w:rPr>
          <w:szCs w:val="21"/>
        </w:rPr>
        <w:t>2.3、</w:t>
      </w:r>
      <w:r>
        <w:rPr>
          <w:rFonts w:hint="eastAsia"/>
          <w:szCs w:val="21"/>
        </w:rPr>
        <w:t>表B.</w:t>
      </w:r>
      <w:r>
        <w:rPr>
          <w:szCs w:val="21"/>
        </w:rPr>
        <w:t>2.4、表B.2.5</w:t>
      </w:r>
      <w:r>
        <w:rPr>
          <w:rFonts w:hint="eastAsia"/>
          <w:szCs w:val="21"/>
        </w:rPr>
        <w:t>）。</w:t>
      </w:r>
    </w:p>
    <w:p>
      <w:pPr>
        <w:pStyle w:val="76"/>
        <w:spacing w:before="156" w:after="156"/>
        <w:rPr>
          <w:rFonts w:ascii="宋体" w:eastAsia="宋体"/>
          <w:color w:val="000000"/>
          <w:szCs w:val="20"/>
        </w:rPr>
      </w:pPr>
      <w:r>
        <w:rPr>
          <w:rFonts w:ascii="宋体" w:eastAsia="宋体"/>
          <w:color w:val="000000"/>
          <w:szCs w:val="20"/>
        </w:rPr>
        <w:t>B.2.1</w:t>
      </w:r>
      <w:r>
        <w:rPr>
          <w:rFonts w:hint="eastAsia" w:ascii="宋体" w:eastAsia="宋体"/>
          <w:color w:val="000000"/>
          <w:szCs w:val="20"/>
        </w:rPr>
        <w:t>密集架智能管理系统接口</w:t>
      </w:r>
    </w:p>
    <w:p>
      <w:pPr>
        <w:pStyle w:val="28"/>
      </w:pPr>
      <w:r>
        <w:rPr>
          <w:rFonts w:hint="eastAsia"/>
        </w:rPr>
        <w:t>该接口通信协议应符合DA/T 65档案密集架智能管理系统技术要求中附录A密集架控制系统总线通信要求。</w:t>
      </w:r>
    </w:p>
    <w:p>
      <w:pPr>
        <w:pStyle w:val="76"/>
        <w:spacing w:before="156" w:after="156"/>
        <w:rPr>
          <w:rFonts w:ascii="宋体" w:eastAsia="宋体"/>
          <w:color w:val="000000"/>
          <w:szCs w:val="20"/>
        </w:rPr>
      </w:pPr>
      <w:r>
        <w:rPr>
          <w:rFonts w:hint="eastAsia" w:ascii="宋体" w:eastAsia="宋体"/>
          <w:color w:val="000000"/>
          <w:szCs w:val="20"/>
        </w:rPr>
        <w:t>B</w:t>
      </w:r>
      <w:r>
        <w:rPr>
          <w:rFonts w:ascii="宋体" w:eastAsia="宋体"/>
          <w:color w:val="000000"/>
          <w:szCs w:val="20"/>
        </w:rPr>
        <w:t>.2.2</w:t>
      </w:r>
      <w:r>
        <w:rPr>
          <w:rFonts w:hint="eastAsia" w:ascii="宋体" w:eastAsia="宋体"/>
          <w:color w:val="000000"/>
          <w:szCs w:val="20"/>
        </w:rPr>
        <w:t>获取库房出入库信息接口</w:t>
      </w:r>
    </w:p>
    <w:p>
      <w:pPr>
        <w:pStyle w:val="149"/>
      </w:pPr>
      <w:r>
        <w:rPr>
          <w:rFonts w:hint="eastAsia"/>
        </w:rPr>
        <w:t>表B</w:t>
      </w:r>
      <w:r>
        <w:t>.2.2</w:t>
      </w:r>
      <w:r>
        <w:rPr>
          <w:rFonts w:hint="eastAsia"/>
        </w:rPr>
        <w:t xml:space="preserve">  获取库房出入库信息接口</w:t>
      </w:r>
    </w:p>
    <w:tbl>
      <w:tblPr>
        <w:tblStyle w:val="38"/>
        <w:tblW w:w="9286" w:type="dxa"/>
        <w:tblInd w:w="0" w:type="dxa"/>
        <w:tblLayout w:type="autofit"/>
        <w:tblCellMar>
          <w:top w:w="0" w:type="dxa"/>
          <w:left w:w="108" w:type="dxa"/>
          <w:bottom w:w="0" w:type="dxa"/>
          <w:right w:w="108" w:type="dxa"/>
        </w:tblCellMar>
      </w:tblPr>
      <w:tblGrid>
        <w:gridCol w:w="1084"/>
        <w:gridCol w:w="1686"/>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20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sz w:val="18"/>
                <w:szCs w:val="18"/>
              </w:rPr>
              <w:t>getSpecificRepIOInfo(String</w:t>
            </w:r>
            <w:r>
              <w:rPr>
                <w:sz w:val="18"/>
                <w:szCs w:val="18"/>
              </w:rPr>
              <w:t xml:space="preserve"> </w:t>
            </w:r>
            <w:r>
              <w:rPr>
                <w:rFonts w:hint="eastAsia"/>
                <w:sz w:val="18"/>
                <w:szCs w:val="18"/>
              </w:rPr>
              <w:t>repository</w:t>
            </w:r>
            <w:r>
              <w:rPr>
                <w:sz w:val="18"/>
                <w:szCs w:val="18"/>
              </w:rPr>
              <w:t>No</w:t>
            </w:r>
            <w:r>
              <w:rPr>
                <w:rFonts w:hint="eastAsia"/>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202"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http://服务器IP:端口/archiveRepositoryService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202"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sz w:val="18"/>
                <w:szCs w:val="18"/>
              </w:rPr>
              <w:t>通过该接口获取指定库房的出入库信息</w:t>
            </w:r>
          </w:p>
        </w:tc>
      </w:tr>
      <w:tr>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68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329"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686"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repository</w:t>
            </w:r>
            <w:r>
              <w:rPr>
                <w:sz w:val="18"/>
                <w:szCs w:val="18"/>
              </w:rPr>
              <w:t>No</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6</w:t>
            </w:r>
          </w:p>
        </w:tc>
        <w:tc>
          <w:tcPr>
            <w:tcW w:w="66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库房编码</w:t>
            </w:r>
          </w:p>
        </w:tc>
        <w:tc>
          <w:tcPr>
            <w:tcW w:w="2126" w:type="dxa"/>
            <w:tcBorders>
              <w:top w:val="nil"/>
              <w:left w:val="nil"/>
              <w:bottom w:val="single" w:color="auto" w:sz="4" w:space="0"/>
              <w:right w:val="single" w:color="auto" w:sz="4" w:space="0"/>
            </w:tcBorders>
            <w:vAlign w:val="center"/>
          </w:tcPr>
          <w:p>
            <w:pPr>
              <w:rPr>
                <w:color w:val="000000"/>
                <w:sz w:val="18"/>
                <w:szCs w:val="18"/>
              </w:rPr>
            </w:pPr>
            <w:r>
              <w:rPr>
                <w:rFonts w:hint="eastAsia"/>
                <w:color w:val="000000"/>
                <w:sz w:val="18"/>
                <w:szCs w:val="18"/>
              </w:rPr>
              <w:t>参见DA/T 65附录</w:t>
            </w:r>
            <w:r>
              <w:rPr>
                <w:color w:val="000000"/>
                <w:sz w:val="18"/>
                <w:szCs w:val="18"/>
              </w:rPr>
              <w:t>C-C.4</w:t>
            </w: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68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68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color w:val="000000"/>
                <w:sz w:val="18"/>
                <w:szCs w:val="18"/>
              </w:rPr>
              <w:t>返回库房出入库信息</w:t>
            </w:r>
          </w:p>
        </w:tc>
        <w:tc>
          <w:tcPr>
            <w:tcW w:w="2126" w:type="dxa"/>
            <w:tcBorders>
              <w:top w:val="nil"/>
              <w:left w:val="nil"/>
              <w:bottom w:val="single" w:color="auto" w:sz="4" w:space="0"/>
              <w:right w:val="single" w:color="auto" w:sz="4" w:space="0"/>
            </w:tcBorders>
            <w:noWrap/>
            <w:vAlign w:val="center"/>
          </w:tcPr>
          <w:p>
            <w:pPr>
              <w:rPr>
                <w:rFonts w:ascii="Courier New" w:hAnsi="Courier New" w:cs="Courier New"/>
                <w:color w:val="383A42"/>
                <w:sz w:val="18"/>
                <w:szCs w:val="18"/>
              </w:rPr>
            </w:pPr>
            <w:r>
              <w:rPr>
                <w:rFonts w:ascii="Courier New" w:hAnsi="Courier New" w:cs="Courier New"/>
                <w:color w:val="383A42"/>
                <w:sz w:val="18"/>
                <w:szCs w:val="18"/>
              </w:rPr>
              <w:t>{</w:t>
            </w:r>
          </w:p>
          <w:p>
            <w:pPr>
              <w:rPr>
                <w:rFonts w:ascii="Courier New" w:hAnsi="Courier New" w:cs="Courier New"/>
                <w:color w:val="383A42"/>
                <w:sz w:val="18"/>
                <w:szCs w:val="18"/>
              </w:rPr>
            </w:pPr>
            <w:r>
              <w:rPr>
                <w:rFonts w:ascii="Courier New" w:hAnsi="Courier New" w:cs="Courier New"/>
                <w:color w:val="383A42"/>
                <w:sz w:val="18"/>
                <w:szCs w:val="18"/>
              </w:rPr>
              <w:t>档案或盒号: 1,</w:t>
            </w:r>
          </w:p>
          <w:p>
            <w:pPr>
              <w:rPr>
                <w:rFonts w:ascii="Courier New" w:hAnsi="Courier New" w:cs="Courier New"/>
                <w:color w:val="383A42"/>
                <w:sz w:val="18"/>
                <w:szCs w:val="18"/>
              </w:rPr>
            </w:pPr>
            <w:r>
              <w:rPr>
                <w:rFonts w:ascii="Courier New" w:hAnsi="Courier New" w:cs="Courier New"/>
                <w:color w:val="383A42"/>
                <w:sz w:val="18"/>
                <w:szCs w:val="18"/>
              </w:rPr>
              <w:t xml:space="preserve">档案或盒号: 2, </w:t>
            </w:r>
          </w:p>
          <w:p>
            <w:pPr>
              <w:rPr>
                <w:rFonts w:ascii="Courier New" w:hAnsi="Courier New" w:cs="Courier New"/>
                <w:color w:val="383A42"/>
                <w:sz w:val="18"/>
                <w:szCs w:val="18"/>
              </w:rPr>
            </w:pPr>
            <w:r>
              <w:rPr>
                <w:rFonts w:ascii="Courier New" w:hAnsi="Courier New" w:cs="Courier New"/>
                <w:color w:val="383A42"/>
                <w:sz w:val="18"/>
                <w:szCs w:val="18"/>
              </w:rPr>
              <w:t>……</w:t>
            </w:r>
          </w:p>
          <w:p>
            <w:pPr>
              <w:rPr>
                <w:rFonts w:ascii="Courier New" w:hAnsi="Courier New" w:cs="Courier New"/>
                <w:color w:val="383A42"/>
                <w:sz w:val="18"/>
                <w:szCs w:val="18"/>
              </w:rPr>
            </w:pPr>
            <w:r>
              <w:rPr>
                <w:rFonts w:ascii="Courier New" w:hAnsi="Courier New" w:cs="Courier New"/>
                <w:color w:val="383A42"/>
                <w:sz w:val="18"/>
                <w:szCs w:val="18"/>
              </w:rPr>
              <w:t>}</w:t>
            </w:r>
          </w:p>
          <w:p>
            <w:pPr>
              <w:rPr>
                <w:rFonts w:ascii="Courier New" w:hAnsi="Courier New" w:cs="Courier New"/>
                <w:color w:val="383A42"/>
                <w:sz w:val="15"/>
                <w:szCs w:val="15"/>
              </w:rPr>
            </w:pPr>
            <w:r>
              <w:rPr>
                <w:rFonts w:ascii="Courier New" w:hAnsi="Courier New" w:cs="Courier New"/>
                <w:color w:val="383A42"/>
                <w:sz w:val="15"/>
                <w:szCs w:val="15"/>
              </w:rPr>
              <w:t>注</w:t>
            </w:r>
            <w:r>
              <w:rPr>
                <w:rFonts w:hint="eastAsia" w:ascii="Courier New" w:hAnsi="Courier New" w:cs="Courier New"/>
                <w:color w:val="383A42"/>
                <w:sz w:val="15"/>
                <w:szCs w:val="15"/>
              </w:rPr>
              <w:t>：</w:t>
            </w:r>
          </w:p>
          <w:p>
            <w:pPr>
              <w:rPr>
                <w:rFonts w:ascii="Courier New" w:hAnsi="Courier New" w:cs="Courier New"/>
                <w:color w:val="383A42"/>
                <w:sz w:val="15"/>
                <w:szCs w:val="15"/>
              </w:rPr>
            </w:pPr>
            <w:r>
              <w:rPr>
                <w:rFonts w:ascii="Courier New" w:hAnsi="Courier New" w:cs="Courier New"/>
                <w:color w:val="383A42"/>
                <w:sz w:val="15"/>
                <w:szCs w:val="15"/>
              </w:rPr>
              <w:t>1</w:t>
            </w:r>
            <w:r>
              <w:rPr>
                <w:rFonts w:hint="eastAsia" w:ascii="Courier New" w:hAnsi="Courier New" w:cs="Courier New"/>
                <w:color w:val="383A42"/>
                <w:sz w:val="15"/>
                <w:szCs w:val="15"/>
              </w:rPr>
              <w:t>-</w:t>
            </w:r>
            <w:r>
              <w:rPr>
                <w:rFonts w:ascii="Courier New" w:hAnsi="Courier New" w:cs="Courier New"/>
                <w:color w:val="383A42"/>
                <w:sz w:val="15"/>
                <w:szCs w:val="15"/>
              </w:rPr>
              <w:t>在库，</w:t>
            </w:r>
          </w:p>
          <w:p>
            <w:pPr>
              <w:rPr>
                <w:rFonts w:ascii="Courier New" w:hAnsi="Courier New" w:cs="Courier New"/>
                <w:color w:val="383A42"/>
                <w:sz w:val="15"/>
                <w:szCs w:val="15"/>
              </w:rPr>
            </w:pPr>
            <w:r>
              <w:rPr>
                <w:rFonts w:ascii="Courier New" w:hAnsi="Courier New" w:cs="Courier New"/>
                <w:color w:val="383A42"/>
                <w:sz w:val="15"/>
                <w:szCs w:val="15"/>
              </w:rPr>
              <w:t>2</w:t>
            </w:r>
            <w:r>
              <w:rPr>
                <w:rFonts w:hint="eastAsia" w:ascii="Courier New" w:hAnsi="Courier New" w:cs="Courier New"/>
                <w:color w:val="383A42"/>
                <w:sz w:val="15"/>
                <w:szCs w:val="15"/>
              </w:rPr>
              <w:t>-</w:t>
            </w:r>
            <w:r>
              <w:rPr>
                <w:rFonts w:ascii="Courier New" w:hAnsi="Courier New" w:cs="Courier New"/>
                <w:color w:val="383A42"/>
                <w:sz w:val="15"/>
                <w:szCs w:val="15"/>
              </w:rPr>
              <w:t>非法出入库，</w:t>
            </w:r>
          </w:p>
          <w:p>
            <w:pPr>
              <w:rPr>
                <w:rFonts w:ascii="Courier New" w:hAnsi="Courier New" w:cs="Courier New"/>
                <w:color w:val="383A42"/>
                <w:sz w:val="15"/>
                <w:szCs w:val="15"/>
              </w:rPr>
            </w:pPr>
            <w:r>
              <w:rPr>
                <w:rFonts w:ascii="Courier New" w:hAnsi="Courier New" w:cs="Courier New"/>
                <w:color w:val="383A42"/>
                <w:sz w:val="15"/>
                <w:szCs w:val="15"/>
              </w:rPr>
              <w:t>3</w:t>
            </w:r>
            <w:r>
              <w:rPr>
                <w:rFonts w:hint="eastAsia" w:ascii="Courier New" w:hAnsi="Courier New" w:cs="Courier New"/>
                <w:color w:val="383A42"/>
                <w:sz w:val="15"/>
                <w:szCs w:val="15"/>
              </w:rPr>
              <w:t>-</w:t>
            </w:r>
            <w:r>
              <w:rPr>
                <w:rFonts w:ascii="Courier New" w:hAnsi="Courier New" w:cs="Courier New"/>
                <w:color w:val="383A42"/>
                <w:sz w:val="15"/>
                <w:szCs w:val="15"/>
              </w:rPr>
              <w:t>借出，</w:t>
            </w:r>
          </w:p>
          <w:p>
            <w:pPr>
              <w:rPr>
                <w:color w:val="000000"/>
                <w:sz w:val="18"/>
                <w:szCs w:val="18"/>
              </w:rPr>
            </w:pPr>
            <w:r>
              <w:rPr>
                <w:rFonts w:ascii="Courier New" w:hAnsi="Courier New" w:cs="Courier New"/>
                <w:color w:val="383A42"/>
                <w:sz w:val="15"/>
                <w:szCs w:val="15"/>
              </w:rPr>
              <w:t>……。</w:t>
            </w:r>
          </w:p>
        </w:tc>
      </w:tr>
      <w:tr>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20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28"/>
        <w:ind w:firstLine="0" w:firstLineChars="0"/>
      </w:pPr>
    </w:p>
    <w:p>
      <w:pPr>
        <w:pStyle w:val="76"/>
        <w:spacing w:before="156" w:after="156"/>
        <w:rPr>
          <w:rFonts w:ascii="宋体" w:eastAsia="宋体"/>
          <w:color w:val="000000"/>
          <w:szCs w:val="20"/>
        </w:rPr>
      </w:pPr>
      <w:r>
        <w:rPr>
          <w:rFonts w:hint="eastAsia" w:ascii="宋体" w:eastAsia="宋体"/>
          <w:color w:val="000000"/>
          <w:szCs w:val="20"/>
        </w:rPr>
        <w:t>B</w:t>
      </w:r>
      <w:r>
        <w:rPr>
          <w:rFonts w:ascii="宋体" w:eastAsia="宋体"/>
          <w:color w:val="000000"/>
          <w:szCs w:val="20"/>
        </w:rPr>
        <w:t>.2.3</w:t>
      </w:r>
      <w:r>
        <w:rPr>
          <w:rFonts w:hint="eastAsia" w:ascii="宋体" w:eastAsia="宋体"/>
          <w:color w:val="000000"/>
          <w:szCs w:val="20"/>
        </w:rPr>
        <w:t>库房出入库信息上报接口</w:t>
      </w:r>
    </w:p>
    <w:p>
      <w:pPr>
        <w:pStyle w:val="149"/>
      </w:pPr>
      <w:r>
        <w:rPr>
          <w:rFonts w:hint="eastAsia"/>
        </w:rPr>
        <w:t>表B</w:t>
      </w:r>
      <w:r>
        <w:t xml:space="preserve">.2.3  </w:t>
      </w:r>
      <w:r>
        <w:rPr>
          <w:rFonts w:hint="eastAsia"/>
        </w:rPr>
        <w:t>库房出入库信息上报接口</w:t>
      </w:r>
    </w:p>
    <w:tbl>
      <w:tblPr>
        <w:tblStyle w:val="38"/>
        <w:tblW w:w="9286" w:type="dxa"/>
        <w:tblInd w:w="0" w:type="dxa"/>
        <w:tblLayout w:type="autofit"/>
        <w:tblCellMar>
          <w:top w:w="0" w:type="dxa"/>
          <w:left w:w="108" w:type="dxa"/>
          <w:bottom w:w="0" w:type="dxa"/>
          <w:right w:w="108" w:type="dxa"/>
        </w:tblCellMar>
      </w:tblPr>
      <w:tblGrid>
        <w:gridCol w:w="1084"/>
        <w:gridCol w:w="1686"/>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20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sz w:val="18"/>
                <w:szCs w:val="18"/>
              </w:rPr>
              <w:t>uploadRepositoryIOInfo(</w:t>
            </w:r>
            <w:r>
              <w:rPr>
                <w:rFonts w:hint="eastAsia"/>
                <w:color w:val="000000"/>
                <w:sz w:val="18"/>
                <w:szCs w:val="18"/>
              </w:rPr>
              <w:t xml:space="preserve">String </w:t>
            </w:r>
            <w:r>
              <w:rPr>
                <w:rFonts w:hint="eastAsia"/>
                <w:sz w:val="18"/>
                <w:szCs w:val="18"/>
              </w:rPr>
              <w:t>repository</w:t>
            </w:r>
            <w:r>
              <w:rPr>
                <w:sz w:val="18"/>
                <w:szCs w:val="18"/>
              </w:rPr>
              <w:t>No</w:t>
            </w:r>
            <w:r>
              <w:rPr>
                <w:rFonts w:hint="eastAsia"/>
                <w:color w:val="000000"/>
                <w:sz w:val="18"/>
                <w:szCs w:val="18"/>
              </w:rPr>
              <w:t xml:space="preserve">, </w:t>
            </w:r>
            <w:r>
              <w:rPr>
                <w:rFonts w:hint="eastAsia"/>
                <w:sz w:val="18"/>
                <w:szCs w:val="18"/>
              </w:rPr>
              <w:t>String</w:t>
            </w:r>
            <w:r>
              <w:rPr>
                <w:sz w:val="18"/>
                <w:szCs w:val="18"/>
              </w:rPr>
              <w:t xml:space="preserve"> dataInfo</w:t>
            </w:r>
            <w:r>
              <w:rPr>
                <w:rFonts w:hint="eastAsia"/>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202"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http://服务器IP:端口/archiveRepositoryService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202" w:type="dxa"/>
            <w:gridSpan w:val="6"/>
            <w:tcBorders>
              <w:top w:val="single" w:color="auto" w:sz="4" w:space="0"/>
              <w:left w:val="nil"/>
              <w:bottom w:val="single" w:color="auto" w:sz="4" w:space="0"/>
              <w:right w:val="single" w:color="auto" w:sz="4" w:space="0"/>
            </w:tcBorders>
            <w:noWrap/>
            <w:vAlign w:val="center"/>
          </w:tcPr>
          <w:p>
            <w:pPr>
              <w:rPr>
                <w:sz w:val="18"/>
                <w:szCs w:val="18"/>
              </w:rPr>
            </w:pPr>
            <w:r>
              <w:rPr>
                <w:sz w:val="18"/>
                <w:szCs w:val="18"/>
              </w:rPr>
              <w:t>通过该接口接收库房出入库信息</w:t>
            </w:r>
          </w:p>
        </w:tc>
      </w:tr>
      <w:tr>
        <w:tc>
          <w:tcPr>
            <w:tcW w:w="1084" w:type="dxa"/>
            <w:vMerge w:val="restart"/>
            <w:tcBorders>
              <w:top w:val="nil"/>
              <w:left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68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329" w:hRule="atLeast"/>
        </w:trPr>
        <w:tc>
          <w:tcPr>
            <w:tcW w:w="1084" w:type="dxa"/>
            <w:vMerge w:val="continue"/>
            <w:tcBorders>
              <w:left w:val="single" w:color="auto" w:sz="4" w:space="0"/>
              <w:right w:val="single" w:color="auto" w:sz="4" w:space="0"/>
            </w:tcBorders>
            <w:vAlign w:val="center"/>
          </w:tcPr>
          <w:p>
            <w:pPr>
              <w:rPr>
                <w:color w:val="000000"/>
                <w:sz w:val="18"/>
                <w:szCs w:val="18"/>
              </w:rPr>
            </w:pPr>
          </w:p>
        </w:tc>
        <w:tc>
          <w:tcPr>
            <w:tcW w:w="1686"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repository</w:t>
            </w:r>
            <w:r>
              <w:rPr>
                <w:sz w:val="18"/>
                <w:szCs w:val="18"/>
              </w:rPr>
              <w:t>No</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6</w:t>
            </w:r>
          </w:p>
        </w:tc>
        <w:tc>
          <w:tcPr>
            <w:tcW w:w="66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库房编码</w:t>
            </w:r>
          </w:p>
        </w:tc>
        <w:tc>
          <w:tcPr>
            <w:tcW w:w="2126" w:type="dxa"/>
            <w:tcBorders>
              <w:top w:val="nil"/>
              <w:left w:val="nil"/>
              <w:bottom w:val="single" w:color="auto" w:sz="4" w:space="0"/>
              <w:right w:val="single" w:color="auto" w:sz="4" w:space="0"/>
            </w:tcBorders>
            <w:vAlign w:val="center"/>
          </w:tcPr>
          <w:p>
            <w:pPr>
              <w:rPr>
                <w:color w:val="000000"/>
                <w:sz w:val="18"/>
                <w:szCs w:val="18"/>
              </w:rPr>
            </w:pPr>
            <w:r>
              <w:rPr>
                <w:rFonts w:hint="eastAsia"/>
                <w:color w:val="000000"/>
                <w:sz w:val="18"/>
                <w:szCs w:val="18"/>
              </w:rPr>
              <w:t>参见DA/T 65附录</w:t>
            </w:r>
            <w:r>
              <w:rPr>
                <w:color w:val="000000"/>
                <w:sz w:val="18"/>
                <w:szCs w:val="18"/>
              </w:rPr>
              <w:t>C-C.4</w:t>
            </w:r>
          </w:p>
        </w:tc>
      </w:tr>
      <w:tr>
        <w:tblPrEx>
          <w:tblCellMar>
            <w:top w:w="0" w:type="dxa"/>
            <w:left w:w="108" w:type="dxa"/>
            <w:bottom w:w="0" w:type="dxa"/>
            <w:right w:w="108" w:type="dxa"/>
          </w:tblCellMar>
        </w:tblPrEx>
        <w:trPr>
          <w:trHeight w:val="329" w:hRule="atLeast"/>
        </w:trPr>
        <w:tc>
          <w:tcPr>
            <w:tcW w:w="1084" w:type="dxa"/>
            <w:vMerge w:val="continue"/>
            <w:tcBorders>
              <w:left w:val="single" w:color="auto" w:sz="4" w:space="0"/>
              <w:bottom w:val="single" w:color="auto" w:sz="4" w:space="0"/>
              <w:right w:val="single" w:color="auto" w:sz="4" w:space="0"/>
            </w:tcBorders>
            <w:vAlign w:val="center"/>
          </w:tcPr>
          <w:p>
            <w:pPr>
              <w:rPr>
                <w:color w:val="000000"/>
                <w:sz w:val="18"/>
                <w:szCs w:val="18"/>
              </w:rPr>
            </w:pPr>
          </w:p>
        </w:tc>
        <w:tc>
          <w:tcPr>
            <w:tcW w:w="1686" w:type="dxa"/>
            <w:tcBorders>
              <w:top w:val="nil"/>
              <w:left w:val="nil"/>
              <w:bottom w:val="single" w:color="auto" w:sz="4" w:space="0"/>
              <w:right w:val="single" w:color="auto" w:sz="4" w:space="0"/>
            </w:tcBorders>
            <w:vAlign w:val="center"/>
          </w:tcPr>
          <w:p>
            <w:pPr>
              <w:jc w:val="center"/>
              <w:rPr>
                <w:color w:val="000000"/>
                <w:sz w:val="18"/>
                <w:szCs w:val="18"/>
              </w:rPr>
            </w:pPr>
            <w:r>
              <w:rPr>
                <w:sz w:val="18"/>
                <w:szCs w:val="18"/>
              </w:rPr>
              <w:t>dataInfo</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出入库信息</w:t>
            </w:r>
          </w:p>
        </w:tc>
        <w:tc>
          <w:tcPr>
            <w:tcW w:w="2126" w:type="dxa"/>
            <w:tcBorders>
              <w:top w:val="nil"/>
              <w:left w:val="nil"/>
              <w:bottom w:val="single" w:color="auto" w:sz="4" w:space="0"/>
              <w:right w:val="single" w:color="auto" w:sz="4" w:space="0"/>
            </w:tcBorders>
            <w:vAlign w:val="center"/>
          </w:tcPr>
          <w:p>
            <w:pPr>
              <w:rPr>
                <w:rFonts w:ascii="Courier New" w:hAnsi="Courier New" w:cs="Courier New"/>
                <w:color w:val="383A42"/>
                <w:sz w:val="18"/>
                <w:szCs w:val="18"/>
              </w:rPr>
            </w:pPr>
            <w:r>
              <w:rPr>
                <w:rFonts w:ascii="Courier New" w:hAnsi="Courier New" w:cs="Courier New"/>
                <w:color w:val="383A42"/>
                <w:sz w:val="18"/>
                <w:szCs w:val="18"/>
              </w:rPr>
              <w:t>{</w:t>
            </w:r>
          </w:p>
          <w:p>
            <w:pPr>
              <w:rPr>
                <w:rFonts w:ascii="Courier New" w:hAnsi="Courier New" w:cs="Courier New"/>
                <w:color w:val="383A42"/>
                <w:sz w:val="18"/>
                <w:szCs w:val="18"/>
              </w:rPr>
            </w:pPr>
            <w:r>
              <w:rPr>
                <w:rFonts w:ascii="Courier New" w:hAnsi="Courier New" w:cs="Courier New"/>
                <w:color w:val="383A42"/>
                <w:sz w:val="18"/>
                <w:szCs w:val="18"/>
              </w:rPr>
              <w:t>档案或盒号: 1,</w:t>
            </w:r>
          </w:p>
          <w:p>
            <w:pPr>
              <w:rPr>
                <w:rFonts w:ascii="Courier New" w:hAnsi="Courier New" w:cs="Courier New"/>
                <w:color w:val="383A42"/>
                <w:sz w:val="18"/>
                <w:szCs w:val="18"/>
              </w:rPr>
            </w:pPr>
            <w:r>
              <w:rPr>
                <w:rFonts w:ascii="Courier New" w:hAnsi="Courier New" w:cs="Courier New"/>
                <w:color w:val="383A42"/>
                <w:sz w:val="18"/>
                <w:szCs w:val="18"/>
              </w:rPr>
              <w:t xml:space="preserve">档案或盒号: 2, </w:t>
            </w:r>
          </w:p>
          <w:p>
            <w:pPr>
              <w:rPr>
                <w:rFonts w:ascii="Courier New" w:hAnsi="Courier New" w:cs="Courier New"/>
                <w:color w:val="383A42"/>
                <w:sz w:val="18"/>
                <w:szCs w:val="18"/>
              </w:rPr>
            </w:pPr>
            <w:r>
              <w:rPr>
                <w:rFonts w:ascii="Courier New" w:hAnsi="Courier New" w:cs="Courier New"/>
                <w:color w:val="383A42"/>
                <w:sz w:val="18"/>
                <w:szCs w:val="18"/>
              </w:rPr>
              <w:t>……</w:t>
            </w:r>
          </w:p>
          <w:p>
            <w:pPr>
              <w:rPr>
                <w:rFonts w:ascii="Courier New" w:hAnsi="Courier New" w:cs="Courier New"/>
                <w:color w:val="383A42"/>
                <w:sz w:val="18"/>
                <w:szCs w:val="18"/>
              </w:rPr>
            </w:pPr>
            <w:r>
              <w:rPr>
                <w:rFonts w:ascii="Courier New" w:hAnsi="Courier New" w:cs="Courier New"/>
                <w:color w:val="383A42"/>
                <w:sz w:val="18"/>
                <w:szCs w:val="18"/>
              </w:rPr>
              <w:t>}</w:t>
            </w:r>
          </w:p>
          <w:p>
            <w:pPr>
              <w:rPr>
                <w:rFonts w:ascii="Courier New" w:hAnsi="Courier New" w:cs="Courier New"/>
                <w:color w:val="383A42"/>
                <w:sz w:val="15"/>
                <w:szCs w:val="15"/>
              </w:rPr>
            </w:pPr>
            <w:r>
              <w:rPr>
                <w:rFonts w:ascii="Courier New" w:hAnsi="Courier New" w:cs="Courier New"/>
                <w:color w:val="383A42"/>
                <w:sz w:val="15"/>
                <w:szCs w:val="15"/>
              </w:rPr>
              <w:t>注</w:t>
            </w:r>
            <w:r>
              <w:rPr>
                <w:rFonts w:hint="eastAsia" w:ascii="Courier New" w:hAnsi="Courier New" w:cs="Courier New"/>
                <w:color w:val="383A42"/>
                <w:sz w:val="15"/>
                <w:szCs w:val="15"/>
              </w:rPr>
              <w:t>：</w:t>
            </w:r>
          </w:p>
          <w:p>
            <w:pPr>
              <w:rPr>
                <w:rFonts w:ascii="Courier New" w:hAnsi="Courier New" w:cs="Courier New"/>
                <w:color w:val="383A42"/>
                <w:sz w:val="15"/>
                <w:szCs w:val="15"/>
              </w:rPr>
            </w:pPr>
            <w:r>
              <w:rPr>
                <w:rFonts w:ascii="Courier New" w:hAnsi="Courier New" w:cs="Courier New"/>
                <w:color w:val="383A42"/>
                <w:sz w:val="15"/>
                <w:szCs w:val="15"/>
              </w:rPr>
              <w:t>1</w:t>
            </w:r>
            <w:r>
              <w:rPr>
                <w:rFonts w:hint="eastAsia" w:ascii="Courier New" w:hAnsi="Courier New" w:cs="Courier New"/>
                <w:color w:val="383A42"/>
                <w:sz w:val="15"/>
                <w:szCs w:val="15"/>
              </w:rPr>
              <w:t>-</w:t>
            </w:r>
            <w:r>
              <w:rPr>
                <w:rFonts w:ascii="Courier New" w:hAnsi="Courier New" w:cs="Courier New"/>
                <w:color w:val="383A42"/>
                <w:sz w:val="15"/>
                <w:szCs w:val="15"/>
              </w:rPr>
              <w:t>在库，</w:t>
            </w:r>
          </w:p>
          <w:p>
            <w:pPr>
              <w:rPr>
                <w:rFonts w:ascii="Courier New" w:hAnsi="Courier New" w:cs="Courier New"/>
                <w:color w:val="383A42"/>
                <w:sz w:val="15"/>
                <w:szCs w:val="15"/>
              </w:rPr>
            </w:pPr>
            <w:r>
              <w:rPr>
                <w:rFonts w:ascii="Courier New" w:hAnsi="Courier New" w:cs="Courier New"/>
                <w:color w:val="383A42"/>
                <w:sz w:val="15"/>
                <w:szCs w:val="15"/>
              </w:rPr>
              <w:t>2</w:t>
            </w:r>
            <w:r>
              <w:rPr>
                <w:rFonts w:hint="eastAsia" w:ascii="Courier New" w:hAnsi="Courier New" w:cs="Courier New"/>
                <w:color w:val="383A42"/>
                <w:sz w:val="15"/>
                <w:szCs w:val="15"/>
              </w:rPr>
              <w:t>-</w:t>
            </w:r>
            <w:r>
              <w:rPr>
                <w:rFonts w:ascii="Courier New" w:hAnsi="Courier New" w:cs="Courier New"/>
                <w:color w:val="383A42"/>
                <w:sz w:val="15"/>
                <w:szCs w:val="15"/>
              </w:rPr>
              <w:t>非法出入库，</w:t>
            </w:r>
          </w:p>
          <w:p>
            <w:pPr>
              <w:rPr>
                <w:rFonts w:ascii="Courier New" w:hAnsi="Courier New" w:cs="Courier New"/>
                <w:color w:val="383A42"/>
                <w:sz w:val="15"/>
                <w:szCs w:val="15"/>
              </w:rPr>
            </w:pPr>
            <w:r>
              <w:rPr>
                <w:rFonts w:ascii="Courier New" w:hAnsi="Courier New" w:cs="Courier New"/>
                <w:color w:val="383A42"/>
                <w:sz w:val="15"/>
                <w:szCs w:val="15"/>
              </w:rPr>
              <w:t>3</w:t>
            </w:r>
            <w:r>
              <w:rPr>
                <w:rFonts w:hint="eastAsia" w:ascii="Courier New" w:hAnsi="Courier New" w:cs="Courier New"/>
                <w:color w:val="383A42"/>
                <w:sz w:val="15"/>
                <w:szCs w:val="15"/>
              </w:rPr>
              <w:t>-</w:t>
            </w:r>
            <w:r>
              <w:rPr>
                <w:rFonts w:ascii="Courier New" w:hAnsi="Courier New" w:cs="Courier New"/>
                <w:color w:val="383A42"/>
                <w:sz w:val="15"/>
                <w:szCs w:val="15"/>
              </w:rPr>
              <w:t>借出，</w:t>
            </w:r>
          </w:p>
          <w:p>
            <w:pPr>
              <w:rPr>
                <w:color w:val="000000"/>
                <w:sz w:val="18"/>
                <w:szCs w:val="18"/>
              </w:rPr>
            </w:pPr>
            <w:r>
              <w:rPr>
                <w:rFonts w:ascii="Courier New" w:hAnsi="Courier New" w:cs="Courier New"/>
                <w:color w:val="383A42"/>
                <w:sz w:val="15"/>
                <w:szCs w:val="15"/>
              </w:rPr>
              <w:t>……。</w:t>
            </w: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68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68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返回库房出入库信息上报成功/失败</w:t>
            </w:r>
          </w:p>
        </w:tc>
        <w:tc>
          <w:tcPr>
            <w:tcW w:w="2126" w:type="dxa"/>
            <w:tcBorders>
              <w:top w:val="nil"/>
              <w:left w:val="nil"/>
              <w:bottom w:val="single" w:color="auto" w:sz="4" w:space="0"/>
              <w:right w:val="single" w:color="auto" w:sz="4" w:space="0"/>
            </w:tcBorders>
            <w:noWrap/>
            <w:vAlign w:val="center"/>
          </w:tcPr>
          <w:p>
            <w:pPr>
              <w:rPr>
                <w:color w:val="000000"/>
                <w:sz w:val="18"/>
                <w:szCs w:val="18"/>
              </w:rPr>
            </w:pPr>
            <w:r>
              <w:rPr>
                <w:color w:val="000000"/>
                <w:sz w:val="18"/>
                <w:szCs w:val="18"/>
              </w:rPr>
              <w:t>{</w:t>
            </w:r>
            <w:r>
              <w:rPr>
                <w:rFonts w:hint="eastAsia"/>
                <w:color w:val="000000"/>
                <w:sz w:val="18"/>
                <w:szCs w:val="18"/>
              </w:rPr>
              <w:t>res</w:t>
            </w:r>
            <w:r>
              <w:rPr>
                <w:color w:val="000000"/>
                <w:sz w:val="18"/>
                <w:szCs w:val="18"/>
              </w:rPr>
              <w:t>ult:true }/</w:t>
            </w:r>
          </w:p>
          <w:p>
            <w:pPr>
              <w:rPr>
                <w:color w:val="000000"/>
                <w:sz w:val="18"/>
                <w:szCs w:val="18"/>
              </w:rPr>
            </w:pPr>
            <w:r>
              <w:rPr>
                <w:color w:val="000000"/>
                <w:sz w:val="18"/>
                <w:szCs w:val="18"/>
              </w:rPr>
              <w:t>{</w:t>
            </w:r>
            <w:r>
              <w:rPr>
                <w:rFonts w:hint="eastAsia"/>
                <w:color w:val="000000"/>
                <w:sz w:val="18"/>
                <w:szCs w:val="18"/>
              </w:rPr>
              <w:t>res</w:t>
            </w:r>
            <w:r>
              <w:rPr>
                <w:color w:val="000000"/>
                <w:sz w:val="18"/>
                <w:szCs w:val="18"/>
              </w:rPr>
              <w:t>ult:false}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20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28"/>
      </w:pPr>
    </w:p>
    <w:p>
      <w:pPr>
        <w:pStyle w:val="76"/>
        <w:spacing w:before="156" w:after="156"/>
        <w:rPr>
          <w:rFonts w:ascii="宋体" w:eastAsia="宋体"/>
          <w:color w:val="000000"/>
          <w:szCs w:val="20"/>
        </w:rPr>
      </w:pPr>
      <w:r>
        <w:rPr>
          <w:rFonts w:hint="eastAsia" w:ascii="宋体" w:eastAsia="宋体"/>
          <w:color w:val="000000"/>
          <w:szCs w:val="20"/>
        </w:rPr>
        <w:t>B</w:t>
      </w:r>
      <w:r>
        <w:rPr>
          <w:rFonts w:ascii="宋体" w:eastAsia="宋体"/>
          <w:color w:val="000000"/>
          <w:szCs w:val="20"/>
        </w:rPr>
        <w:t>.2.4</w:t>
      </w:r>
      <w:r>
        <w:rPr>
          <w:rFonts w:hint="eastAsia" w:ascii="宋体" w:eastAsia="宋体"/>
          <w:color w:val="000000"/>
          <w:szCs w:val="20"/>
        </w:rPr>
        <w:t>库房盘点结果上报接口</w:t>
      </w:r>
    </w:p>
    <w:p>
      <w:pPr>
        <w:pStyle w:val="149"/>
      </w:pPr>
      <w:r>
        <w:rPr>
          <w:rFonts w:hint="eastAsia"/>
        </w:rPr>
        <w:t>表B</w:t>
      </w:r>
      <w:r>
        <w:t>.2.4</w:t>
      </w:r>
      <w:r>
        <w:rPr>
          <w:rFonts w:hint="eastAsia"/>
        </w:rPr>
        <w:t xml:space="preserve"> </w:t>
      </w:r>
      <w:r>
        <w:t xml:space="preserve"> </w:t>
      </w:r>
      <w:r>
        <w:rPr>
          <w:rFonts w:hint="eastAsia"/>
        </w:rPr>
        <w:t>库房盘点结果上报接口</w:t>
      </w:r>
    </w:p>
    <w:tbl>
      <w:tblPr>
        <w:tblStyle w:val="38"/>
        <w:tblW w:w="9286" w:type="dxa"/>
        <w:tblInd w:w="0" w:type="dxa"/>
        <w:tblLayout w:type="autofit"/>
        <w:tblCellMar>
          <w:top w:w="0" w:type="dxa"/>
          <w:left w:w="108" w:type="dxa"/>
          <w:bottom w:w="0" w:type="dxa"/>
          <w:right w:w="108" w:type="dxa"/>
        </w:tblCellMar>
      </w:tblPr>
      <w:tblGrid>
        <w:gridCol w:w="1084"/>
        <w:gridCol w:w="1686"/>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20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sz w:val="18"/>
                <w:szCs w:val="18"/>
              </w:rPr>
              <w:t>uploadDeviceINVInfo(</w:t>
            </w:r>
            <w:r>
              <w:rPr>
                <w:rFonts w:hint="eastAsia"/>
                <w:color w:val="000000"/>
                <w:sz w:val="18"/>
                <w:szCs w:val="18"/>
              </w:rPr>
              <w:t xml:space="preserve">String </w:t>
            </w:r>
            <w:r>
              <w:rPr>
                <w:rFonts w:hint="eastAsia"/>
                <w:sz w:val="18"/>
                <w:szCs w:val="18"/>
              </w:rPr>
              <w:t>position</w:t>
            </w:r>
            <w:r>
              <w:rPr>
                <w:sz w:val="18"/>
                <w:szCs w:val="18"/>
              </w:rPr>
              <w:t>No</w:t>
            </w:r>
            <w:r>
              <w:rPr>
                <w:rFonts w:hint="eastAsia"/>
                <w:color w:val="000000"/>
                <w:sz w:val="18"/>
                <w:szCs w:val="18"/>
              </w:rPr>
              <w:t xml:space="preserve">, </w:t>
            </w:r>
            <w:r>
              <w:rPr>
                <w:rFonts w:hint="eastAsia"/>
                <w:sz w:val="18"/>
                <w:szCs w:val="18"/>
              </w:rPr>
              <w:t>String</w:t>
            </w:r>
            <w:r>
              <w:rPr>
                <w:sz w:val="18"/>
                <w:szCs w:val="18"/>
              </w:rPr>
              <w:t xml:space="preserve"> dataInfo</w:t>
            </w:r>
            <w:r>
              <w:rPr>
                <w:rFonts w:hint="eastAsia"/>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202"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http://服务器IP:端口/archiveRepositoryService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202"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sz w:val="18"/>
                <w:szCs w:val="18"/>
              </w:rPr>
              <w:t>通过该接口接收盘点结果数据</w:t>
            </w:r>
          </w:p>
        </w:tc>
      </w:tr>
      <w:tr>
        <w:tc>
          <w:tcPr>
            <w:tcW w:w="1084" w:type="dxa"/>
            <w:vMerge w:val="restart"/>
            <w:tcBorders>
              <w:top w:val="nil"/>
              <w:left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68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329" w:hRule="atLeast"/>
        </w:trPr>
        <w:tc>
          <w:tcPr>
            <w:tcW w:w="1084" w:type="dxa"/>
            <w:vMerge w:val="continue"/>
            <w:tcBorders>
              <w:left w:val="single" w:color="auto" w:sz="4" w:space="0"/>
              <w:right w:val="single" w:color="auto" w:sz="4" w:space="0"/>
            </w:tcBorders>
            <w:vAlign w:val="center"/>
          </w:tcPr>
          <w:p>
            <w:pPr>
              <w:rPr>
                <w:color w:val="000000"/>
                <w:sz w:val="18"/>
                <w:szCs w:val="18"/>
              </w:rPr>
            </w:pPr>
          </w:p>
        </w:tc>
        <w:tc>
          <w:tcPr>
            <w:tcW w:w="1686"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position</w:t>
            </w:r>
            <w:r>
              <w:rPr>
                <w:sz w:val="18"/>
                <w:szCs w:val="18"/>
              </w:rPr>
              <w:t>No</w:t>
            </w:r>
          </w:p>
        </w:tc>
        <w:tc>
          <w:tcPr>
            <w:tcW w:w="1431" w:type="dxa"/>
            <w:tcBorders>
              <w:top w:val="nil"/>
              <w:left w:val="nil"/>
              <w:bottom w:val="single" w:color="auto" w:sz="4" w:space="0"/>
              <w:right w:val="single" w:color="auto" w:sz="4" w:space="0"/>
            </w:tcBorders>
          </w:tcPr>
          <w:p>
            <w:pPr>
              <w:jc w:val="center"/>
              <w:rPr>
                <w:sz w:val="18"/>
                <w:szCs w:val="18"/>
              </w:rPr>
            </w:pPr>
            <w:r>
              <w:rPr>
                <w:rFonts w:hint="eastAsia"/>
                <w:sz w:val="18"/>
                <w:szCs w:val="18"/>
              </w:rPr>
              <w:t>S</w:t>
            </w:r>
            <w:r>
              <w:rPr>
                <w:sz w:val="18"/>
                <w:szCs w:val="18"/>
              </w:rPr>
              <w:t>tring</w:t>
            </w:r>
          </w:p>
        </w:tc>
        <w:tc>
          <w:tcPr>
            <w:tcW w:w="860" w:type="dxa"/>
            <w:tcBorders>
              <w:top w:val="nil"/>
              <w:left w:val="nil"/>
              <w:bottom w:val="single" w:color="auto" w:sz="4" w:space="0"/>
              <w:right w:val="single" w:color="auto" w:sz="4" w:space="0"/>
            </w:tcBorders>
            <w:noWrap/>
          </w:tcPr>
          <w:p>
            <w:pPr>
              <w:jc w:val="center"/>
              <w:rPr>
                <w:sz w:val="18"/>
                <w:szCs w:val="18"/>
              </w:rPr>
            </w:pPr>
          </w:p>
        </w:tc>
        <w:tc>
          <w:tcPr>
            <w:tcW w:w="661" w:type="dxa"/>
            <w:tcBorders>
              <w:top w:val="nil"/>
              <w:left w:val="nil"/>
              <w:bottom w:val="single" w:color="auto" w:sz="4" w:space="0"/>
              <w:right w:val="single" w:color="auto" w:sz="4" w:space="0"/>
            </w:tcBorders>
          </w:tcPr>
          <w:p>
            <w:pPr>
              <w:jc w:val="center"/>
              <w:rPr>
                <w:sz w:val="18"/>
                <w:szCs w:val="18"/>
              </w:rPr>
            </w:pPr>
            <w:r>
              <w:rPr>
                <w:rFonts w:hint="eastAsia"/>
                <w:sz w:val="18"/>
                <w:szCs w:val="18"/>
              </w:rPr>
              <w:t>否</w:t>
            </w:r>
          </w:p>
        </w:tc>
        <w:tc>
          <w:tcPr>
            <w:tcW w:w="1438" w:type="dxa"/>
            <w:tcBorders>
              <w:top w:val="nil"/>
              <w:left w:val="nil"/>
              <w:bottom w:val="single" w:color="auto" w:sz="4" w:space="0"/>
              <w:right w:val="single" w:color="auto" w:sz="4" w:space="0"/>
            </w:tcBorders>
          </w:tcPr>
          <w:p>
            <w:pPr>
              <w:jc w:val="center"/>
              <w:rPr>
                <w:sz w:val="18"/>
                <w:szCs w:val="18"/>
              </w:rPr>
            </w:pPr>
            <w:r>
              <w:rPr>
                <w:rFonts w:hint="eastAsia"/>
                <w:sz w:val="18"/>
                <w:szCs w:val="18"/>
              </w:rPr>
              <w:t>库房位置编码</w:t>
            </w:r>
          </w:p>
        </w:tc>
        <w:tc>
          <w:tcPr>
            <w:tcW w:w="2126" w:type="dxa"/>
            <w:tcBorders>
              <w:top w:val="nil"/>
              <w:left w:val="nil"/>
              <w:bottom w:val="single" w:color="auto" w:sz="4" w:space="0"/>
              <w:right w:val="single" w:color="auto" w:sz="4" w:space="0"/>
            </w:tcBorders>
          </w:tcPr>
          <w:p>
            <w:pPr>
              <w:jc w:val="center"/>
              <w:rPr>
                <w:sz w:val="18"/>
                <w:szCs w:val="18"/>
              </w:rPr>
            </w:pPr>
            <w:r>
              <w:rPr>
                <w:rFonts w:hint="eastAsia"/>
                <w:color w:val="000000"/>
                <w:sz w:val="18"/>
                <w:szCs w:val="18"/>
              </w:rPr>
              <w:t>参见DA/T 65附录</w:t>
            </w:r>
            <w:r>
              <w:rPr>
                <w:color w:val="000000"/>
                <w:sz w:val="18"/>
                <w:szCs w:val="18"/>
              </w:rPr>
              <w:t>C-C.1</w:t>
            </w:r>
          </w:p>
        </w:tc>
      </w:tr>
      <w:tr>
        <w:tblPrEx>
          <w:tblCellMar>
            <w:top w:w="0" w:type="dxa"/>
            <w:left w:w="108" w:type="dxa"/>
            <w:bottom w:w="0" w:type="dxa"/>
            <w:right w:w="108" w:type="dxa"/>
          </w:tblCellMar>
        </w:tblPrEx>
        <w:trPr>
          <w:trHeight w:val="329" w:hRule="atLeast"/>
        </w:trPr>
        <w:tc>
          <w:tcPr>
            <w:tcW w:w="1084" w:type="dxa"/>
            <w:vMerge w:val="continue"/>
            <w:tcBorders>
              <w:left w:val="single" w:color="auto" w:sz="4" w:space="0"/>
              <w:bottom w:val="single" w:color="auto" w:sz="4" w:space="0"/>
              <w:right w:val="single" w:color="auto" w:sz="4" w:space="0"/>
            </w:tcBorders>
            <w:vAlign w:val="center"/>
          </w:tcPr>
          <w:p>
            <w:pPr>
              <w:rPr>
                <w:color w:val="000000"/>
                <w:sz w:val="18"/>
                <w:szCs w:val="18"/>
              </w:rPr>
            </w:pPr>
          </w:p>
        </w:tc>
        <w:tc>
          <w:tcPr>
            <w:tcW w:w="1686" w:type="dxa"/>
            <w:tcBorders>
              <w:top w:val="nil"/>
              <w:left w:val="nil"/>
              <w:bottom w:val="single" w:color="auto" w:sz="4" w:space="0"/>
              <w:right w:val="single" w:color="auto" w:sz="4" w:space="0"/>
            </w:tcBorders>
            <w:vAlign w:val="center"/>
          </w:tcPr>
          <w:p>
            <w:pPr>
              <w:jc w:val="center"/>
              <w:rPr>
                <w:color w:val="000000"/>
                <w:sz w:val="18"/>
                <w:szCs w:val="18"/>
              </w:rPr>
            </w:pPr>
            <w:r>
              <w:rPr>
                <w:sz w:val="18"/>
                <w:szCs w:val="18"/>
              </w:rPr>
              <w:t>dataInfo</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盘点结果</w:t>
            </w:r>
          </w:p>
        </w:tc>
        <w:tc>
          <w:tcPr>
            <w:tcW w:w="2126" w:type="dxa"/>
            <w:tcBorders>
              <w:top w:val="nil"/>
              <w:left w:val="nil"/>
              <w:bottom w:val="single" w:color="auto" w:sz="4" w:space="0"/>
              <w:right w:val="single" w:color="auto" w:sz="4" w:space="0"/>
            </w:tcBorders>
            <w:vAlign w:val="center"/>
          </w:tcPr>
          <w:p>
            <w:pPr>
              <w:rPr>
                <w:color w:val="000000"/>
                <w:sz w:val="18"/>
                <w:szCs w:val="18"/>
              </w:rPr>
            </w:pPr>
            <w:r>
              <w:rPr>
                <w:color w:val="000000"/>
                <w:sz w:val="18"/>
                <w:szCs w:val="18"/>
              </w:rPr>
              <w:t>{</w:t>
            </w:r>
          </w:p>
          <w:p>
            <w:pPr>
              <w:rPr>
                <w:color w:val="000000"/>
                <w:sz w:val="18"/>
                <w:szCs w:val="18"/>
              </w:rPr>
            </w:pPr>
            <w:r>
              <w:rPr>
                <w:rFonts w:hint="eastAsia"/>
                <w:color w:val="000000"/>
                <w:sz w:val="18"/>
                <w:szCs w:val="18"/>
              </w:rPr>
              <w:t>total</w:t>
            </w:r>
            <w:r>
              <w:rPr>
                <w:color w:val="000000"/>
                <w:sz w:val="18"/>
                <w:szCs w:val="18"/>
              </w:rPr>
              <w:t>:</w:t>
            </w:r>
            <w:r>
              <w:rPr>
                <w:rFonts w:hint="eastAsia"/>
                <w:color w:val="000000"/>
                <w:sz w:val="18"/>
                <w:szCs w:val="18"/>
              </w:rPr>
              <w:t>1</w:t>
            </w:r>
            <w:r>
              <w:rPr>
                <w:color w:val="000000"/>
                <w:sz w:val="18"/>
                <w:szCs w:val="18"/>
              </w:rPr>
              <w:t>2,</w:t>
            </w:r>
          </w:p>
          <w:p>
            <w:pPr>
              <w:rPr>
                <w:color w:val="000000"/>
                <w:sz w:val="18"/>
                <w:szCs w:val="18"/>
              </w:rPr>
            </w:pPr>
            <w:r>
              <w:rPr>
                <w:color w:val="000000"/>
                <w:sz w:val="18"/>
                <w:szCs w:val="18"/>
              </w:rPr>
              <w:t>inventoryList:[档案</w:t>
            </w:r>
            <w:r>
              <w:rPr>
                <w:rFonts w:hint="eastAsia"/>
                <w:color w:val="000000"/>
                <w:sz w:val="18"/>
                <w:szCs w:val="18"/>
              </w:rPr>
              <w:t>1</w:t>
            </w:r>
            <w:r>
              <w:rPr>
                <w:color w:val="000000"/>
                <w:sz w:val="18"/>
                <w:szCs w:val="18"/>
              </w:rPr>
              <w:t>, 档案2,档案3],</w:t>
            </w:r>
          </w:p>
          <w:p>
            <w:pPr>
              <w:rPr>
                <w:color w:val="000000"/>
                <w:sz w:val="18"/>
                <w:szCs w:val="18"/>
              </w:rPr>
            </w:pPr>
            <w:r>
              <w:rPr>
                <w:color w:val="000000"/>
                <w:sz w:val="18"/>
                <w:szCs w:val="18"/>
              </w:rPr>
              <w:t>noInventoryList:[档案</w:t>
            </w:r>
            <w:r>
              <w:rPr>
                <w:rFonts w:hint="eastAsia"/>
                <w:color w:val="000000"/>
                <w:sz w:val="18"/>
                <w:szCs w:val="18"/>
              </w:rPr>
              <w:t>1</w:t>
            </w:r>
            <w:r>
              <w:rPr>
                <w:color w:val="000000"/>
                <w:sz w:val="18"/>
                <w:szCs w:val="18"/>
              </w:rPr>
              <w:t>,档案2,档案3]</w:t>
            </w:r>
          </w:p>
          <w:p>
            <w:pPr>
              <w:rPr>
                <w:rFonts w:ascii="Courier New" w:hAnsi="Courier New" w:cs="Courier New"/>
                <w:color w:val="383A42"/>
                <w:sz w:val="18"/>
                <w:szCs w:val="18"/>
              </w:rPr>
            </w:pPr>
            <w:r>
              <w:rPr>
                <w:color w:val="000000"/>
                <w:sz w:val="18"/>
                <w:szCs w:val="18"/>
              </w:rPr>
              <w:t xml:space="preserve"> }</w:t>
            </w:r>
          </w:p>
          <w:p>
            <w:pPr>
              <w:rPr>
                <w:rFonts w:ascii="Courier New" w:hAnsi="Courier New" w:cs="Courier New"/>
                <w:color w:val="383A42"/>
                <w:sz w:val="15"/>
                <w:szCs w:val="15"/>
              </w:rPr>
            </w:pPr>
            <w:r>
              <w:rPr>
                <w:rFonts w:ascii="Courier New" w:hAnsi="Courier New" w:cs="Courier New"/>
                <w:color w:val="383A42"/>
                <w:sz w:val="15"/>
                <w:szCs w:val="15"/>
              </w:rPr>
              <w:t>注</w:t>
            </w:r>
            <w:r>
              <w:rPr>
                <w:rFonts w:hint="eastAsia" w:ascii="Courier New" w:hAnsi="Courier New" w:cs="Courier New"/>
                <w:color w:val="383A42"/>
                <w:sz w:val="15"/>
                <w:szCs w:val="15"/>
              </w:rPr>
              <w:t>：</w:t>
            </w:r>
          </w:p>
          <w:p>
            <w:pPr>
              <w:rPr>
                <w:rFonts w:ascii="Courier New" w:hAnsi="Courier New" w:cs="Courier New"/>
                <w:color w:val="383A42"/>
                <w:sz w:val="15"/>
                <w:szCs w:val="15"/>
              </w:rPr>
            </w:pPr>
            <w:r>
              <w:rPr>
                <w:rFonts w:hint="eastAsia" w:ascii="Courier New" w:hAnsi="Courier New" w:cs="Courier New"/>
                <w:color w:val="383A42"/>
                <w:sz w:val="15"/>
                <w:szCs w:val="15"/>
              </w:rPr>
              <w:t>total-</w:t>
            </w:r>
            <w:r>
              <w:rPr>
                <w:rFonts w:ascii="Courier New" w:hAnsi="Courier New" w:cs="Courier New"/>
                <w:color w:val="383A42"/>
                <w:sz w:val="15"/>
                <w:szCs w:val="15"/>
              </w:rPr>
              <w:t>盘点总数，</w:t>
            </w:r>
          </w:p>
          <w:p>
            <w:pPr>
              <w:rPr>
                <w:rFonts w:ascii="Courier New" w:hAnsi="Courier New" w:cs="Courier New"/>
                <w:color w:val="383A42"/>
                <w:sz w:val="15"/>
                <w:szCs w:val="15"/>
              </w:rPr>
            </w:pPr>
            <w:r>
              <w:rPr>
                <w:rFonts w:ascii="Courier New" w:hAnsi="Courier New" w:cs="Courier New"/>
                <w:color w:val="383A42"/>
                <w:sz w:val="15"/>
                <w:szCs w:val="15"/>
              </w:rPr>
              <w:t>inventoryList-盘到集合，</w:t>
            </w:r>
          </w:p>
          <w:p>
            <w:pPr>
              <w:rPr>
                <w:color w:val="000000"/>
                <w:sz w:val="18"/>
                <w:szCs w:val="18"/>
              </w:rPr>
            </w:pPr>
            <w:r>
              <w:rPr>
                <w:rFonts w:ascii="Courier New" w:hAnsi="Courier New" w:cs="Courier New"/>
                <w:color w:val="383A42"/>
                <w:sz w:val="15"/>
                <w:szCs w:val="15"/>
              </w:rPr>
              <w:t>noInventoryList-未盘到集合。</w:t>
            </w: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68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68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返回盘点结果上报成功/失败</w:t>
            </w:r>
          </w:p>
        </w:tc>
        <w:tc>
          <w:tcPr>
            <w:tcW w:w="2126" w:type="dxa"/>
            <w:tcBorders>
              <w:top w:val="nil"/>
              <w:left w:val="nil"/>
              <w:bottom w:val="single" w:color="auto" w:sz="4" w:space="0"/>
              <w:right w:val="single" w:color="auto" w:sz="4" w:space="0"/>
            </w:tcBorders>
            <w:noWrap/>
            <w:vAlign w:val="center"/>
          </w:tcPr>
          <w:p>
            <w:pPr>
              <w:rPr>
                <w:color w:val="000000"/>
                <w:sz w:val="18"/>
                <w:szCs w:val="18"/>
              </w:rPr>
            </w:pPr>
            <w:r>
              <w:rPr>
                <w:color w:val="000000"/>
                <w:sz w:val="18"/>
                <w:szCs w:val="18"/>
              </w:rPr>
              <w:t>{</w:t>
            </w:r>
            <w:r>
              <w:rPr>
                <w:rFonts w:hint="eastAsia"/>
                <w:color w:val="000000"/>
                <w:sz w:val="18"/>
                <w:szCs w:val="18"/>
              </w:rPr>
              <w:t>res</w:t>
            </w:r>
            <w:r>
              <w:rPr>
                <w:color w:val="000000"/>
                <w:sz w:val="18"/>
                <w:szCs w:val="18"/>
              </w:rPr>
              <w:t>ult:true }/</w:t>
            </w:r>
          </w:p>
          <w:p>
            <w:pPr>
              <w:rPr>
                <w:color w:val="000000"/>
                <w:sz w:val="18"/>
                <w:szCs w:val="18"/>
              </w:rPr>
            </w:pPr>
            <w:r>
              <w:rPr>
                <w:color w:val="000000"/>
                <w:sz w:val="18"/>
                <w:szCs w:val="18"/>
              </w:rPr>
              <w:t>{</w:t>
            </w:r>
            <w:r>
              <w:rPr>
                <w:rFonts w:hint="eastAsia"/>
                <w:color w:val="000000"/>
                <w:sz w:val="18"/>
                <w:szCs w:val="18"/>
              </w:rPr>
              <w:t>res</w:t>
            </w:r>
            <w:r>
              <w:rPr>
                <w:color w:val="000000"/>
                <w:sz w:val="18"/>
                <w:szCs w:val="18"/>
              </w:rPr>
              <w:t>ult:false}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20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28"/>
      </w:pPr>
    </w:p>
    <w:p>
      <w:pPr>
        <w:pStyle w:val="76"/>
        <w:spacing w:before="156" w:after="156"/>
        <w:rPr>
          <w:rFonts w:ascii="宋体" w:eastAsia="宋体"/>
          <w:color w:val="000000"/>
          <w:szCs w:val="20"/>
        </w:rPr>
      </w:pPr>
      <w:r>
        <w:rPr>
          <w:rFonts w:hint="eastAsia" w:ascii="宋体" w:eastAsia="宋体"/>
          <w:color w:val="000000"/>
          <w:szCs w:val="20"/>
        </w:rPr>
        <w:t>B</w:t>
      </w:r>
      <w:r>
        <w:rPr>
          <w:rFonts w:ascii="宋体" w:eastAsia="宋体"/>
          <w:color w:val="000000"/>
          <w:szCs w:val="20"/>
        </w:rPr>
        <w:t>.2.5</w:t>
      </w:r>
      <w:r>
        <w:rPr>
          <w:rFonts w:hint="eastAsia" w:ascii="宋体" w:eastAsia="宋体"/>
          <w:color w:val="000000"/>
          <w:szCs w:val="20"/>
        </w:rPr>
        <w:t>启动库房设备报警接口</w:t>
      </w:r>
    </w:p>
    <w:p>
      <w:pPr>
        <w:pStyle w:val="149"/>
      </w:pPr>
      <w:r>
        <w:rPr>
          <w:rFonts w:hint="eastAsia"/>
        </w:rPr>
        <w:t>表B</w:t>
      </w:r>
      <w:r>
        <w:t xml:space="preserve">.2.5 </w:t>
      </w:r>
      <w:r>
        <w:rPr>
          <w:rFonts w:hint="eastAsia"/>
        </w:rPr>
        <w:t xml:space="preserve"> 启动库房设备报警接口</w:t>
      </w:r>
    </w:p>
    <w:tbl>
      <w:tblPr>
        <w:tblStyle w:val="38"/>
        <w:tblW w:w="9286" w:type="dxa"/>
        <w:tblInd w:w="0" w:type="dxa"/>
        <w:tblLayout w:type="autofit"/>
        <w:tblCellMar>
          <w:top w:w="0" w:type="dxa"/>
          <w:left w:w="108" w:type="dxa"/>
          <w:bottom w:w="0" w:type="dxa"/>
          <w:right w:w="108" w:type="dxa"/>
        </w:tblCellMar>
      </w:tblPr>
      <w:tblGrid>
        <w:gridCol w:w="1084"/>
        <w:gridCol w:w="1686"/>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202"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sz w:val="18"/>
                <w:szCs w:val="18"/>
              </w:rPr>
              <w:t>startDeviceA</w:t>
            </w:r>
            <w:r>
              <w:rPr>
                <w:sz w:val="18"/>
                <w:szCs w:val="18"/>
              </w:rPr>
              <w:t>larm</w:t>
            </w:r>
            <w:r>
              <w:rPr>
                <w:rFonts w:hint="eastAsia"/>
                <w:sz w:val="18"/>
                <w:szCs w:val="18"/>
              </w:rPr>
              <w:t xml:space="preserve"> (String</w:t>
            </w:r>
            <w:r>
              <w:rPr>
                <w:sz w:val="18"/>
                <w:szCs w:val="18"/>
              </w:rPr>
              <w:t xml:space="preserve"> </w:t>
            </w:r>
            <w:r>
              <w:rPr>
                <w:rFonts w:hint="eastAsia"/>
                <w:sz w:val="18"/>
                <w:szCs w:val="18"/>
              </w:rPr>
              <w:t>repository</w:t>
            </w:r>
            <w:r>
              <w:rPr>
                <w:sz w:val="18"/>
                <w:szCs w:val="18"/>
              </w:rPr>
              <w:t>No</w:t>
            </w:r>
            <w:r>
              <w:rPr>
                <w:rFonts w:hint="eastAsia"/>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202"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http://服务器IP:端口/archiveRepositoryService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202"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sz w:val="18"/>
                <w:szCs w:val="18"/>
              </w:rPr>
              <w:t>通过调用该接口启动库房设备报警</w:t>
            </w:r>
          </w:p>
        </w:tc>
      </w:tr>
      <w:tr>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68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329"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686"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repository</w:t>
            </w:r>
            <w:r>
              <w:rPr>
                <w:sz w:val="18"/>
                <w:szCs w:val="18"/>
              </w:rPr>
              <w:t>No</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6</w:t>
            </w:r>
          </w:p>
        </w:tc>
        <w:tc>
          <w:tcPr>
            <w:tcW w:w="66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库房编码</w:t>
            </w:r>
          </w:p>
        </w:tc>
        <w:tc>
          <w:tcPr>
            <w:tcW w:w="2126" w:type="dxa"/>
            <w:tcBorders>
              <w:top w:val="nil"/>
              <w:left w:val="nil"/>
              <w:bottom w:val="single" w:color="auto" w:sz="4" w:space="0"/>
              <w:right w:val="single" w:color="auto" w:sz="4" w:space="0"/>
            </w:tcBorders>
            <w:vAlign w:val="center"/>
          </w:tcPr>
          <w:p>
            <w:pPr>
              <w:rPr>
                <w:color w:val="000000"/>
                <w:sz w:val="18"/>
                <w:szCs w:val="18"/>
              </w:rPr>
            </w:pPr>
            <w:r>
              <w:rPr>
                <w:rFonts w:hint="eastAsia"/>
                <w:color w:val="000000"/>
                <w:sz w:val="18"/>
                <w:szCs w:val="18"/>
              </w:rPr>
              <w:t>参见DA/T 65附录</w:t>
            </w:r>
            <w:r>
              <w:rPr>
                <w:color w:val="000000"/>
                <w:sz w:val="18"/>
                <w:szCs w:val="18"/>
              </w:rPr>
              <w:t>C-C.4</w:t>
            </w: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68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68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返回库房设备启动报警成功/失败</w:t>
            </w:r>
          </w:p>
        </w:tc>
        <w:tc>
          <w:tcPr>
            <w:tcW w:w="2126" w:type="dxa"/>
            <w:tcBorders>
              <w:top w:val="nil"/>
              <w:left w:val="nil"/>
              <w:bottom w:val="single" w:color="auto" w:sz="4" w:space="0"/>
              <w:right w:val="single" w:color="auto" w:sz="4" w:space="0"/>
            </w:tcBorders>
            <w:noWrap/>
            <w:vAlign w:val="center"/>
          </w:tcPr>
          <w:p>
            <w:pPr>
              <w:rPr>
                <w:color w:val="000000"/>
                <w:sz w:val="18"/>
                <w:szCs w:val="18"/>
              </w:rPr>
            </w:pPr>
            <w:r>
              <w:rPr>
                <w:color w:val="000000"/>
                <w:sz w:val="18"/>
                <w:szCs w:val="18"/>
              </w:rPr>
              <w:t>{</w:t>
            </w:r>
            <w:r>
              <w:rPr>
                <w:rFonts w:hint="eastAsia"/>
                <w:color w:val="000000"/>
                <w:sz w:val="18"/>
                <w:szCs w:val="18"/>
              </w:rPr>
              <w:t>res</w:t>
            </w:r>
            <w:r>
              <w:rPr>
                <w:color w:val="000000"/>
                <w:sz w:val="18"/>
                <w:szCs w:val="18"/>
              </w:rPr>
              <w:t>ult:true }/</w:t>
            </w:r>
          </w:p>
          <w:p>
            <w:pPr>
              <w:rPr>
                <w:color w:val="000000"/>
                <w:sz w:val="18"/>
                <w:szCs w:val="18"/>
              </w:rPr>
            </w:pPr>
            <w:r>
              <w:rPr>
                <w:color w:val="000000"/>
                <w:sz w:val="18"/>
                <w:szCs w:val="18"/>
              </w:rPr>
              <w:t>{</w:t>
            </w:r>
            <w:r>
              <w:rPr>
                <w:rFonts w:hint="eastAsia"/>
                <w:color w:val="000000"/>
                <w:sz w:val="18"/>
                <w:szCs w:val="18"/>
              </w:rPr>
              <w:t>res</w:t>
            </w:r>
            <w:r>
              <w:rPr>
                <w:color w:val="000000"/>
                <w:sz w:val="18"/>
                <w:szCs w:val="18"/>
              </w:rPr>
              <w:t>ult:false}</w:t>
            </w:r>
          </w:p>
        </w:tc>
      </w:tr>
      <w:tr>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20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77"/>
        <w:numPr>
          <w:ilvl w:val="1"/>
          <w:numId w:val="31"/>
        </w:numPr>
        <w:rPr>
          <w:rFonts w:ascii="宋体"/>
          <w:color w:val="000000"/>
          <w:szCs w:val="20"/>
        </w:rPr>
      </w:pPr>
      <w:bookmarkStart w:id="502" w:name="_Toc162451674"/>
      <w:bookmarkStart w:id="503" w:name="_Toc27466"/>
      <w:r>
        <w:rPr>
          <w:rFonts w:hint="eastAsia" w:ascii="宋体"/>
          <w:color w:val="000000"/>
          <w:szCs w:val="20"/>
        </w:rPr>
        <w:t>库区智能管控子系统接口</w:t>
      </w:r>
      <w:bookmarkEnd w:id="502"/>
      <w:bookmarkEnd w:id="503"/>
    </w:p>
    <w:p>
      <w:pPr>
        <w:pStyle w:val="28"/>
        <w:rPr>
          <w:szCs w:val="21"/>
        </w:rPr>
      </w:pPr>
      <w:r>
        <w:rPr>
          <w:rFonts w:hint="eastAsia"/>
        </w:rPr>
        <w:t>库区智能管控子系统</w:t>
      </w:r>
      <w:r>
        <w:rPr>
          <w:rFonts w:hint="eastAsia"/>
          <w:szCs w:val="21"/>
        </w:rPr>
        <w:t>接口包含智能环境管控模块、智能防水监测模块、智能防光模块、智能防有害生物模块，规定了</w:t>
      </w:r>
      <w:r>
        <w:rPr>
          <w:rFonts w:hint="eastAsia"/>
        </w:rPr>
        <w:t>库区智能管控子系统</w:t>
      </w:r>
      <w:r>
        <w:rPr>
          <w:rFonts w:hint="eastAsia"/>
          <w:szCs w:val="21"/>
        </w:rPr>
        <w:t>与外部系统间的通信要求，并规定接口名称、参数格式（见表B.3.1）</w:t>
      </w:r>
    </w:p>
    <w:p>
      <w:pPr>
        <w:pStyle w:val="76"/>
        <w:spacing w:before="156" w:after="156"/>
        <w:rPr>
          <w:rFonts w:ascii="宋体" w:eastAsia="宋体"/>
          <w:color w:val="000000"/>
          <w:szCs w:val="20"/>
        </w:rPr>
      </w:pPr>
      <w:r>
        <w:rPr>
          <w:rFonts w:hint="eastAsia" w:ascii="宋体" w:eastAsia="宋体"/>
          <w:color w:val="000000"/>
          <w:szCs w:val="20"/>
        </w:rPr>
        <w:t>B</w:t>
      </w:r>
      <w:r>
        <w:rPr>
          <w:rFonts w:ascii="宋体" w:eastAsia="宋体"/>
          <w:color w:val="000000"/>
          <w:szCs w:val="20"/>
        </w:rPr>
        <w:t>.3.1</w:t>
      </w:r>
      <w:r>
        <w:rPr>
          <w:rFonts w:hint="eastAsia" w:ascii="宋体" w:eastAsia="宋体"/>
          <w:color w:val="000000"/>
          <w:szCs w:val="20"/>
        </w:rPr>
        <w:t>库房设备模式切换接口</w:t>
      </w:r>
    </w:p>
    <w:p>
      <w:pPr>
        <w:pStyle w:val="149"/>
      </w:pPr>
      <w:r>
        <w:rPr>
          <w:rFonts w:hint="eastAsia"/>
        </w:rPr>
        <w:t>表B</w:t>
      </w:r>
      <w:r>
        <w:t>.</w:t>
      </w:r>
      <w:r>
        <w:rPr>
          <w:rFonts w:hint="eastAsia"/>
        </w:rPr>
        <w:t>3</w:t>
      </w:r>
      <w:r>
        <w:t>.</w:t>
      </w:r>
      <w:r>
        <w:rPr>
          <w:rFonts w:hint="eastAsia"/>
        </w:rPr>
        <w:t>1</w:t>
      </w:r>
      <w:r>
        <w:t xml:space="preserve">  </w:t>
      </w:r>
      <w:r>
        <w:rPr>
          <w:rFonts w:hint="eastAsia"/>
        </w:rPr>
        <w:t>库房设备模式切换接口</w:t>
      </w:r>
    </w:p>
    <w:tbl>
      <w:tblPr>
        <w:tblStyle w:val="38"/>
        <w:tblW w:w="9526" w:type="dxa"/>
        <w:tblInd w:w="0" w:type="dxa"/>
        <w:tblLayout w:type="autofit"/>
        <w:tblCellMar>
          <w:top w:w="0" w:type="dxa"/>
          <w:left w:w="108" w:type="dxa"/>
          <w:bottom w:w="0" w:type="dxa"/>
          <w:right w:w="108" w:type="dxa"/>
        </w:tblCellMar>
      </w:tblPr>
      <w:tblGrid>
        <w:gridCol w:w="1084"/>
        <w:gridCol w:w="1926"/>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44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sz w:val="18"/>
                <w:szCs w:val="18"/>
              </w:rPr>
              <w:t>setDeviceRunModel</w:t>
            </w:r>
            <w:r>
              <w:rPr>
                <w:rFonts w:hint="eastAsia"/>
                <w:color w:val="000000"/>
                <w:sz w:val="18"/>
                <w:szCs w:val="18"/>
              </w:rPr>
              <w:t xml:space="preserve">(String </w:t>
            </w:r>
            <w:r>
              <w:rPr>
                <w:rFonts w:hint="eastAsia"/>
                <w:sz w:val="18"/>
                <w:szCs w:val="18"/>
              </w:rPr>
              <w:t>repository</w:t>
            </w:r>
            <w:r>
              <w:rPr>
                <w:sz w:val="18"/>
                <w:szCs w:val="18"/>
              </w:rPr>
              <w:t>No</w:t>
            </w:r>
            <w:r>
              <w:rPr>
                <w:rFonts w:hint="eastAsia"/>
                <w:color w:val="000000"/>
                <w:sz w:val="18"/>
                <w:szCs w:val="18"/>
              </w:rPr>
              <w:t xml:space="preserve">, String </w:t>
            </w:r>
            <w:r>
              <w:rPr>
                <w:sz w:val="18"/>
                <w:szCs w:val="18"/>
              </w:rPr>
              <w:t>m</w:t>
            </w:r>
            <w:r>
              <w:rPr>
                <w:rFonts w:hint="eastAsia"/>
                <w:sz w:val="18"/>
                <w:szCs w:val="18"/>
              </w:rPr>
              <w:t>odeNo</w:t>
            </w:r>
            <w:r>
              <w:rPr>
                <w:rFonts w:hint="eastAsia"/>
                <w:color w:val="000000"/>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442"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http://服务器IP:端口/archiveRepositoryService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442"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sz w:val="18"/>
                <w:szCs w:val="18"/>
              </w:rPr>
              <w:t>通过调用该接口设置库房设备的运行模式</w:t>
            </w:r>
          </w:p>
        </w:tc>
      </w:tr>
      <w:tr>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329"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926"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repository</w:t>
            </w:r>
            <w:r>
              <w:rPr>
                <w:sz w:val="18"/>
                <w:szCs w:val="18"/>
              </w:rPr>
              <w:t>No</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color w:val="000000"/>
                <w:sz w:val="18"/>
                <w:szCs w:val="18"/>
              </w:rPr>
              <w:t>6</w:t>
            </w:r>
          </w:p>
        </w:tc>
        <w:tc>
          <w:tcPr>
            <w:tcW w:w="66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库房编码</w:t>
            </w:r>
          </w:p>
        </w:tc>
        <w:tc>
          <w:tcPr>
            <w:tcW w:w="2126" w:type="dxa"/>
            <w:tcBorders>
              <w:top w:val="nil"/>
              <w:left w:val="nil"/>
              <w:bottom w:val="single" w:color="auto" w:sz="4" w:space="0"/>
              <w:right w:val="single" w:color="auto" w:sz="4" w:space="0"/>
            </w:tcBorders>
            <w:vAlign w:val="center"/>
          </w:tcPr>
          <w:p>
            <w:pPr>
              <w:rPr>
                <w:color w:val="000000"/>
                <w:sz w:val="18"/>
                <w:szCs w:val="18"/>
              </w:rPr>
            </w:pPr>
            <w:r>
              <w:rPr>
                <w:rFonts w:hint="eastAsia"/>
                <w:color w:val="000000"/>
                <w:sz w:val="18"/>
                <w:szCs w:val="18"/>
              </w:rPr>
              <w:t>参见DA/T 65附录</w:t>
            </w:r>
            <w:r>
              <w:rPr>
                <w:color w:val="000000"/>
                <w:sz w:val="18"/>
                <w:szCs w:val="18"/>
              </w:rPr>
              <w:t>C-C.4</w:t>
            </w:r>
          </w:p>
        </w:tc>
      </w:tr>
      <w:tr>
        <w:tblPrEx>
          <w:tblCellMar>
            <w:top w:w="0" w:type="dxa"/>
            <w:left w:w="108" w:type="dxa"/>
            <w:bottom w:w="0" w:type="dxa"/>
            <w:right w:w="108" w:type="dxa"/>
          </w:tblCellMar>
        </w:tblPrEx>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926" w:type="dxa"/>
            <w:tcBorders>
              <w:top w:val="nil"/>
              <w:left w:val="nil"/>
              <w:bottom w:val="single" w:color="auto" w:sz="4" w:space="0"/>
              <w:right w:val="single" w:color="auto" w:sz="4" w:space="0"/>
            </w:tcBorders>
            <w:vAlign w:val="center"/>
          </w:tcPr>
          <w:p>
            <w:pPr>
              <w:jc w:val="center"/>
              <w:rPr>
                <w:color w:val="000000"/>
                <w:sz w:val="18"/>
                <w:szCs w:val="18"/>
              </w:rPr>
            </w:pPr>
            <w:r>
              <w:rPr>
                <w:sz w:val="18"/>
                <w:szCs w:val="18"/>
              </w:rPr>
              <w:t>m</w:t>
            </w:r>
            <w:r>
              <w:rPr>
                <w:rFonts w:hint="eastAsia"/>
                <w:sz w:val="18"/>
                <w:szCs w:val="18"/>
              </w:rPr>
              <w:t>odeNo</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color w:val="000000"/>
                <w:sz w:val="18"/>
                <w:szCs w:val="18"/>
              </w:rPr>
              <w:t>3</w:t>
            </w:r>
          </w:p>
        </w:tc>
        <w:tc>
          <w:tcPr>
            <w:tcW w:w="66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模式编码</w:t>
            </w:r>
          </w:p>
        </w:tc>
        <w:tc>
          <w:tcPr>
            <w:tcW w:w="2126" w:type="dxa"/>
            <w:tcBorders>
              <w:top w:val="nil"/>
              <w:left w:val="nil"/>
              <w:bottom w:val="single" w:color="auto" w:sz="4" w:space="0"/>
              <w:right w:val="single" w:color="auto" w:sz="4" w:space="0"/>
            </w:tcBorders>
            <w:vAlign w:val="center"/>
          </w:tcPr>
          <w:p>
            <w:pPr>
              <w:rPr>
                <w:color w:val="000000"/>
                <w:sz w:val="18"/>
                <w:szCs w:val="18"/>
              </w:rPr>
            </w:pPr>
            <w:r>
              <w:rPr>
                <w:color w:val="000000"/>
                <w:sz w:val="18"/>
                <w:szCs w:val="18"/>
              </w:rPr>
              <w:t>1</w:t>
            </w:r>
            <w:r>
              <w:rPr>
                <w:rFonts w:hint="eastAsia"/>
                <w:color w:val="000000"/>
                <w:sz w:val="18"/>
                <w:szCs w:val="18"/>
              </w:rPr>
              <w:t>:手动模式</w:t>
            </w:r>
          </w:p>
          <w:p>
            <w:pPr>
              <w:rPr>
                <w:color w:val="000000"/>
                <w:sz w:val="18"/>
                <w:szCs w:val="18"/>
              </w:rPr>
            </w:pPr>
            <w:r>
              <w:rPr>
                <w:color w:val="000000"/>
                <w:sz w:val="18"/>
                <w:szCs w:val="18"/>
              </w:rPr>
              <w:t>2</w:t>
            </w:r>
            <w:r>
              <w:rPr>
                <w:rFonts w:hint="eastAsia"/>
                <w:color w:val="000000"/>
                <w:sz w:val="18"/>
                <w:szCs w:val="18"/>
              </w:rPr>
              <w:t>:</w:t>
            </w:r>
            <w:r>
              <w:rPr>
                <w:color w:val="000000"/>
                <w:sz w:val="18"/>
                <w:szCs w:val="18"/>
              </w:rPr>
              <w:t>自动模式</w:t>
            </w:r>
          </w:p>
          <w:p>
            <w:pPr>
              <w:rPr>
                <w:color w:val="000000"/>
                <w:sz w:val="18"/>
                <w:szCs w:val="18"/>
              </w:rPr>
            </w:pPr>
            <w:r>
              <w:rPr>
                <w:color w:val="000000"/>
                <w:sz w:val="18"/>
                <w:szCs w:val="18"/>
              </w:rPr>
              <w:t>…</w:t>
            </w: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返回结果，模式切换成功/失败</w:t>
            </w:r>
          </w:p>
        </w:tc>
        <w:tc>
          <w:tcPr>
            <w:tcW w:w="2126" w:type="dxa"/>
            <w:tcBorders>
              <w:top w:val="nil"/>
              <w:left w:val="nil"/>
              <w:bottom w:val="single" w:color="auto" w:sz="4" w:space="0"/>
              <w:right w:val="single" w:color="auto" w:sz="4" w:space="0"/>
            </w:tcBorders>
            <w:noWrap/>
            <w:vAlign w:val="center"/>
          </w:tcPr>
          <w:p>
            <w:pPr>
              <w:rPr>
                <w:color w:val="000000"/>
                <w:sz w:val="18"/>
                <w:szCs w:val="18"/>
              </w:rPr>
            </w:pPr>
            <w:r>
              <w:rPr>
                <w:color w:val="000000"/>
                <w:sz w:val="18"/>
                <w:szCs w:val="18"/>
              </w:rPr>
              <w:t>{</w:t>
            </w:r>
            <w:r>
              <w:rPr>
                <w:rFonts w:hint="eastAsia"/>
                <w:color w:val="000000"/>
                <w:sz w:val="18"/>
                <w:szCs w:val="18"/>
              </w:rPr>
              <w:t>res</w:t>
            </w:r>
            <w:r>
              <w:rPr>
                <w:color w:val="000000"/>
                <w:sz w:val="18"/>
                <w:szCs w:val="18"/>
              </w:rPr>
              <w:t>ult:true }/</w:t>
            </w:r>
          </w:p>
          <w:p>
            <w:pPr>
              <w:rPr>
                <w:color w:val="000000"/>
                <w:sz w:val="18"/>
                <w:szCs w:val="18"/>
              </w:rPr>
            </w:pPr>
            <w:r>
              <w:rPr>
                <w:color w:val="000000"/>
                <w:sz w:val="18"/>
                <w:szCs w:val="18"/>
              </w:rPr>
              <w:t>{</w:t>
            </w:r>
            <w:r>
              <w:rPr>
                <w:rFonts w:hint="eastAsia"/>
                <w:color w:val="000000"/>
                <w:sz w:val="18"/>
                <w:szCs w:val="18"/>
              </w:rPr>
              <w:t>res</w:t>
            </w:r>
            <w:r>
              <w:rPr>
                <w:color w:val="000000"/>
                <w:sz w:val="18"/>
                <w:szCs w:val="18"/>
              </w:rPr>
              <w:t>ult:false}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44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
      <w:pPr>
        <w:pStyle w:val="76"/>
        <w:spacing w:before="156" w:after="156"/>
        <w:rPr>
          <w:rFonts w:ascii="宋体" w:eastAsia="宋体"/>
          <w:color w:val="000000"/>
          <w:szCs w:val="20"/>
        </w:rPr>
      </w:pPr>
      <w:r>
        <w:rPr>
          <w:rFonts w:hint="eastAsia" w:ascii="宋体" w:eastAsia="宋体"/>
          <w:color w:val="000000"/>
          <w:szCs w:val="20"/>
        </w:rPr>
        <w:t>B</w:t>
      </w:r>
      <w:r>
        <w:rPr>
          <w:rFonts w:ascii="宋体" w:eastAsia="宋体"/>
          <w:color w:val="000000"/>
          <w:szCs w:val="20"/>
        </w:rPr>
        <w:t>.3.2</w:t>
      </w:r>
      <w:r>
        <w:rPr>
          <w:rFonts w:hint="eastAsia" w:ascii="宋体" w:eastAsia="宋体"/>
          <w:color w:val="000000"/>
          <w:szCs w:val="20"/>
        </w:rPr>
        <w:t>智能环境管控模块接口</w:t>
      </w:r>
    </w:p>
    <w:p>
      <w:pPr>
        <w:pStyle w:val="28"/>
      </w:pPr>
      <w:r>
        <w:rPr>
          <w:rFonts w:hint="eastAsia"/>
        </w:rPr>
        <w:t>智能环境管控模块</w:t>
      </w:r>
      <w:r>
        <w:rPr>
          <w:rFonts w:hint="eastAsia"/>
          <w:szCs w:val="21"/>
        </w:rPr>
        <w:t>接口规定了</w:t>
      </w:r>
      <w:r>
        <w:rPr>
          <w:rFonts w:hint="eastAsia"/>
        </w:rPr>
        <w:t>智能环境管控模块</w:t>
      </w:r>
      <w:r>
        <w:rPr>
          <w:rFonts w:hint="eastAsia"/>
          <w:szCs w:val="21"/>
        </w:rPr>
        <w:t>与外部系统间的通信要求，并规定接口名称、参数格式（见表B.3</w:t>
      </w:r>
      <w:r>
        <w:rPr>
          <w:szCs w:val="21"/>
        </w:rPr>
        <w:t>.</w:t>
      </w:r>
      <w:r>
        <w:rPr>
          <w:rFonts w:hint="eastAsia"/>
          <w:szCs w:val="21"/>
        </w:rPr>
        <w:t>2.1）。</w:t>
      </w:r>
    </w:p>
    <w:p>
      <w:pPr>
        <w:pStyle w:val="76"/>
        <w:spacing w:before="156" w:after="156"/>
        <w:rPr>
          <w:szCs w:val="20"/>
        </w:rPr>
      </w:pPr>
      <w:r>
        <w:rPr>
          <w:rFonts w:hint="eastAsia" w:ascii="宋体" w:eastAsia="宋体"/>
          <w:color w:val="000000"/>
          <w:szCs w:val="20"/>
        </w:rPr>
        <w:t>B</w:t>
      </w:r>
      <w:r>
        <w:rPr>
          <w:rFonts w:ascii="宋体" w:eastAsia="宋体"/>
          <w:color w:val="000000"/>
          <w:szCs w:val="20"/>
        </w:rPr>
        <w:t>.3.2.1</w:t>
      </w:r>
      <w:r>
        <w:rPr>
          <w:rFonts w:hint="eastAsia" w:ascii="宋体" w:eastAsia="宋体"/>
          <w:color w:val="000000"/>
          <w:szCs w:val="20"/>
        </w:rPr>
        <w:t>获取口库房的环境信息接口</w:t>
      </w:r>
    </w:p>
    <w:p>
      <w:pPr>
        <w:pStyle w:val="149"/>
      </w:pPr>
      <w:r>
        <w:rPr>
          <w:rFonts w:hint="eastAsia"/>
        </w:rPr>
        <w:t>表B</w:t>
      </w:r>
      <w:r>
        <w:t xml:space="preserve">.3.2.1 </w:t>
      </w:r>
      <w:r>
        <w:rPr>
          <w:rFonts w:hint="eastAsia"/>
        </w:rPr>
        <w:t xml:space="preserve"> 获取库房的环境信息接口</w:t>
      </w:r>
    </w:p>
    <w:tbl>
      <w:tblPr>
        <w:tblStyle w:val="38"/>
        <w:tblW w:w="9526" w:type="dxa"/>
        <w:tblInd w:w="0" w:type="dxa"/>
        <w:tblLayout w:type="autofit"/>
        <w:tblCellMar>
          <w:top w:w="0" w:type="dxa"/>
          <w:left w:w="108" w:type="dxa"/>
          <w:bottom w:w="0" w:type="dxa"/>
          <w:right w:w="108" w:type="dxa"/>
        </w:tblCellMar>
      </w:tblPr>
      <w:tblGrid>
        <w:gridCol w:w="1084"/>
        <w:gridCol w:w="1926"/>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44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sz w:val="18"/>
                <w:szCs w:val="18"/>
              </w:rPr>
              <w:t>getRepEnvInfo</w:t>
            </w:r>
            <w:r>
              <w:rPr>
                <w:rFonts w:hint="eastAsia"/>
                <w:color w:val="000000"/>
                <w:sz w:val="18"/>
                <w:szCs w:val="18"/>
              </w:rPr>
              <w:t xml:space="preserve">(String </w:t>
            </w:r>
            <w:r>
              <w:rPr>
                <w:rFonts w:hint="eastAsia"/>
                <w:sz w:val="18"/>
                <w:szCs w:val="18"/>
              </w:rPr>
              <w:t>repository</w:t>
            </w:r>
            <w:r>
              <w:rPr>
                <w:sz w:val="18"/>
                <w:szCs w:val="18"/>
              </w:rPr>
              <w:t>No</w:t>
            </w:r>
            <w:r>
              <w:rPr>
                <w:rFonts w:hint="eastAsia"/>
                <w:color w:val="000000"/>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442"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w:t>
            </w:r>
            <w:r>
              <w:rPr>
                <w:color w:val="000000"/>
                <w:sz w:val="18"/>
                <w:szCs w:val="18"/>
              </w:rPr>
              <w:t>P</w:t>
            </w:r>
            <w:r>
              <w:rPr>
                <w:rFonts w:hint="eastAsia"/>
                <w:color w:val="000000"/>
                <w:sz w:val="18"/>
                <w:szCs w:val="18"/>
              </w:rPr>
              <w:t>:端口/archiveRep</w:t>
            </w:r>
            <w:r>
              <w:rPr>
                <w:rFonts w:hint="eastAsia"/>
                <w:sz w:val="18"/>
                <w:szCs w:val="18"/>
              </w:rPr>
              <w:t>ository</w:t>
            </w:r>
            <w:r>
              <w:rPr>
                <w:rFonts w:hint="eastAsia"/>
                <w:color w:val="000000"/>
                <w:sz w:val="18"/>
                <w:szCs w:val="18"/>
              </w:rPr>
              <w:t>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442"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sz w:val="18"/>
                <w:szCs w:val="18"/>
              </w:rPr>
              <w:t>通过调用该接口获取库房的综合环境指标信息</w:t>
            </w:r>
          </w:p>
        </w:tc>
      </w:tr>
      <w:tr>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329"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926"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repository</w:t>
            </w:r>
            <w:r>
              <w:rPr>
                <w:sz w:val="18"/>
                <w:szCs w:val="18"/>
              </w:rPr>
              <w:t>No</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6</w:t>
            </w:r>
          </w:p>
        </w:tc>
        <w:tc>
          <w:tcPr>
            <w:tcW w:w="66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库房编码</w:t>
            </w:r>
          </w:p>
        </w:tc>
        <w:tc>
          <w:tcPr>
            <w:tcW w:w="2126" w:type="dxa"/>
            <w:tcBorders>
              <w:top w:val="nil"/>
              <w:left w:val="nil"/>
              <w:bottom w:val="single" w:color="auto" w:sz="4" w:space="0"/>
              <w:right w:val="single" w:color="auto" w:sz="4" w:space="0"/>
            </w:tcBorders>
            <w:vAlign w:val="center"/>
          </w:tcPr>
          <w:p>
            <w:pPr>
              <w:rPr>
                <w:color w:val="000000"/>
                <w:sz w:val="18"/>
                <w:szCs w:val="18"/>
              </w:rPr>
            </w:pPr>
            <w:r>
              <w:rPr>
                <w:rFonts w:hint="eastAsia"/>
                <w:color w:val="000000"/>
                <w:sz w:val="18"/>
                <w:szCs w:val="18"/>
              </w:rPr>
              <w:t>参见DA/T 65附录</w:t>
            </w:r>
            <w:r>
              <w:rPr>
                <w:color w:val="000000"/>
                <w:sz w:val="18"/>
                <w:szCs w:val="18"/>
              </w:rPr>
              <w:t>C-C.4</w:t>
            </w: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返回库房环境指标，包含温度、湿度、甲醛、PM2.5、PM10、CO2、TVOC、SO2、NO2</w:t>
            </w:r>
          </w:p>
        </w:tc>
        <w:tc>
          <w:tcPr>
            <w:tcW w:w="2126" w:type="dxa"/>
            <w:tcBorders>
              <w:top w:val="nil"/>
              <w:left w:val="nil"/>
              <w:bottom w:val="single" w:color="auto" w:sz="4" w:space="0"/>
              <w:right w:val="single" w:color="auto" w:sz="4" w:space="0"/>
            </w:tcBorders>
            <w:noWrap/>
            <w:vAlign w:val="center"/>
          </w:tcPr>
          <w:p>
            <w:pPr>
              <w:rPr>
                <w:color w:val="000000"/>
                <w:sz w:val="18"/>
                <w:szCs w:val="18"/>
              </w:rPr>
            </w:pPr>
            <w:r>
              <w:rPr>
                <w:color w:val="000000"/>
                <w:sz w:val="18"/>
                <w:szCs w:val="18"/>
              </w:rPr>
              <w:t>{</w:t>
            </w:r>
          </w:p>
          <w:p>
            <w:pPr>
              <w:rPr>
                <w:color w:val="000000"/>
                <w:sz w:val="18"/>
                <w:szCs w:val="18"/>
              </w:rPr>
            </w:pPr>
            <w:r>
              <w:rPr>
                <w:color w:val="000000"/>
                <w:sz w:val="18"/>
                <w:szCs w:val="18"/>
              </w:rPr>
              <w:t xml:space="preserve">temperature: </w:t>
            </w:r>
            <w:r>
              <w:rPr>
                <w:rFonts w:hint="eastAsia"/>
                <w:color w:val="000000"/>
                <w:sz w:val="18"/>
                <w:szCs w:val="18"/>
              </w:rPr>
              <w:t>2</w:t>
            </w:r>
            <w:r>
              <w:rPr>
                <w:color w:val="000000"/>
                <w:sz w:val="18"/>
                <w:szCs w:val="18"/>
              </w:rPr>
              <w:t xml:space="preserve">1, </w:t>
            </w:r>
          </w:p>
          <w:p>
            <w:pPr>
              <w:rPr>
                <w:color w:val="000000"/>
                <w:sz w:val="18"/>
                <w:szCs w:val="18"/>
              </w:rPr>
            </w:pPr>
            <w:r>
              <w:rPr>
                <w:color w:val="000000"/>
                <w:sz w:val="18"/>
                <w:szCs w:val="18"/>
              </w:rPr>
              <w:t xml:space="preserve">humidity: </w:t>
            </w:r>
            <w:r>
              <w:rPr>
                <w:rFonts w:hint="eastAsia"/>
                <w:color w:val="000000"/>
                <w:sz w:val="18"/>
                <w:szCs w:val="18"/>
              </w:rPr>
              <w:t>4</w:t>
            </w:r>
            <w:r>
              <w:rPr>
                <w:color w:val="000000"/>
                <w:sz w:val="18"/>
                <w:szCs w:val="18"/>
              </w:rPr>
              <w:t xml:space="preserve">3, </w:t>
            </w:r>
          </w:p>
          <w:p>
            <w:pPr>
              <w:rPr>
                <w:color w:val="000000"/>
                <w:sz w:val="18"/>
                <w:szCs w:val="18"/>
              </w:rPr>
            </w:pPr>
            <w:r>
              <w:rPr>
                <w:color w:val="000000"/>
                <w:sz w:val="18"/>
                <w:szCs w:val="18"/>
              </w:rPr>
              <w:t xml:space="preserve">CH₂O: </w:t>
            </w:r>
            <w:r>
              <w:rPr>
                <w:rFonts w:hint="eastAsia"/>
                <w:color w:val="000000"/>
                <w:sz w:val="18"/>
                <w:szCs w:val="18"/>
              </w:rPr>
              <w:t>0</w:t>
            </w:r>
            <w:r>
              <w:rPr>
                <w:color w:val="000000"/>
                <w:sz w:val="18"/>
                <w:szCs w:val="18"/>
              </w:rPr>
              <w:t xml:space="preserve">, </w:t>
            </w:r>
          </w:p>
          <w:p>
            <w:pPr>
              <w:rPr>
                <w:color w:val="000000"/>
                <w:sz w:val="18"/>
                <w:szCs w:val="18"/>
              </w:rPr>
            </w:pPr>
            <w:r>
              <w:rPr>
                <w:rFonts w:hint="eastAsia"/>
                <w:color w:val="000000"/>
                <w:sz w:val="18"/>
                <w:szCs w:val="18"/>
              </w:rPr>
              <w:t>PM2.5</w:t>
            </w:r>
            <w:r>
              <w:rPr>
                <w:color w:val="000000"/>
                <w:sz w:val="18"/>
                <w:szCs w:val="18"/>
              </w:rPr>
              <w:t xml:space="preserve">: </w:t>
            </w:r>
            <w:r>
              <w:rPr>
                <w:rFonts w:hint="eastAsia"/>
                <w:color w:val="000000"/>
                <w:sz w:val="18"/>
                <w:szCs w:val="18"/>
              </w:rPr>
              <w:t>2</w:t>
            </w:r>
            <w:r>
              <w:rPr>
                <w:color w:val="000000"/>
                <w:sz w:val="18"/>
                <w:szCs w:val="18"/>
              </w:rPr>
              <w:t xml:space="preserve">, </w:t>
            </w:r>
          </w:p>
          <w:p>
            <w:pPr>
              <w:rPr>
                <w:color w:val="000000"/>
                <w:sz w:val="18"/>
                <w:szCs w:val="18"/>
              </w:rPr>
            </w:pPr>
            <w:r>
              <w:rPr>
                <w:rFonts w:hint="eastAsia"/>
                <w:color w:val="000000"/>
                <w:sz w:val="18"/>
                <w:szCs w:val="18"/>
              </w:rPr>
              <w:t>PM10</w:t>
            </w:r>
            <w:r>
              <w:rPr>
                <w:color w:val="000000"/>
                <w:sz w:val="18"/>
                <w:szCs w:val="18"/>
              </w:rPr>
              <w:t>:</w:t>
            </w:r>
            <w:r>
              <w:rPr>
                <w:rFonts w:hint="eastAsia"/>
                <w:color w:val="000000"/>
                <w:sz w:val="18"/>
                <w:szCs w:val="18"/>
              </w:rPr>
              <w:t>1</w:t>
            </w:r>
            <w:r>
              <w:rPr>
                <w:color w:val="000000"/>
                <w:sz w:val="18"/>
                <w:szCs w:val="18"/>
              </w:rPr>
              <w:t xml:space="preserve">0, </w:t>
            </w:r>
          </w:p>
          <w:p>
            <w:pPr>
              <w:rPr>
                <w:color w:val="000000"/>
                <w:sz w:val="18"/>
                <w:szCs w:val="18"/>
              </w:rPr>
            </w:pPr>
            <w:r>
              <w:rPr>
                <w:rFonts w:hint="eastAsia"/>
                <w:color w:val="000000"/>
                <w:sz w:val="18"/>
                <w:szCs w:val="18"/>
              </w:rPr>
              <w:t>CO2</w:t>
            </w:r>
            <w:r>
              <w:rPr>
                <w:color w:val="000000"/>
                <w:sz w:val="18"/>
                <w:szCs w:val="18"/>
              </w:rPr>
              <w:t xml:space="preserve">: </w:t>
            </w:r>
            <w:r>
              <w:rPr>
                <w:rFonts w:hint="eastAsia"/>
                <w:color w:val="000000"/>
                <w:sz w:val="18"/>
                <w:szCs w:val="18"/>
              </w:rPr>
              <w:t>4</w:t>
            </w:r>
            <w:r>
              <w:rPr>
                <w:color w:val="000000"/>
                <w:sz w:val="18"/>
                <w:szCs w:val="18"/>
              </w:rPr>
              <w:t xml:space="preserve">30, </w:t>
            </w:r>
          </w:p>
          <w:p>
            <w:pPr>
              <w:rPr>
                <w:color w:val="000000"/>
                <w:sz w:val="18"/>
                <w:szCs w:val="18"/>
              </w:rPr>
            </w:pPr>
            <w:r>
              <w:rPr>
                <w:rFonts w:hint="eastAsia"/>
                <w:color w:val="000000"/>
                <w:sz w:val="18"/>
                <w:szCs w:val="18"/>
              </w:rPr>
              <w:t>TVOC</w:t>
            </w:r>
            <w:r>
              <w:rPr>
                <w:color w:val="000000"/>
                <w:sz w:val="18"/>
                <w:szCs w:val="18"/>
              </w:rPr>
              <w:t xml:space="preserve">: </w:t>
            </w:r>
            <w:r>
              <w:rPr>
                <w:rFonts w:hint="eastAsia"/>
                <w:color w:val="000000"/>
                <w:sz w:val="18"/>
                <w:szCs w:val="18"/>
              </w:rPr>
              <w:t>0</w:t>
            </w:r>
            <w:r>
              <w:rPr>
                <w:color w:val="000000"/>
                <w:sz w:val="18"/>
                <w:szCs w:val="18"/>
              </w:rPr>
              <w:t xml:space="preserve">, </w:t>
            </w:r>
          </w:p>
          <w:p>
            <w:pPr>
              <w:rPr>
                <w:color w:val="000000"/>
                <w:sz w:val="18"/>
                <w:szCs w:val="18"/>
              </w:rPr>
            </w:pPr>
            <w:r>
              <w:rPr>
                <w:rFonts w:hint="eastAsia"/>
                <w:color w:val="000000"/>
                <w:sz w:val="18"/>
                <w:szCs w:val="18"/>
              </w:rPr>
              <w:t>SO2</w:t>
            </w:r>
            <w:r>
              <w:rPr>
                <w:color w:val="000000"/>
                <w:sz w:val="18"/>
                <w:szCs w:val="18"/>
              </w:rPr>
              <w:t>:</w:t>
            </w:r>
            <w:r>
              <w:rPr>
                <w:rFonts w:hint="eastAsia"/>
                <w:color w:val="000000"/>
                <w:sz w:val="18"/>
                <w:szCs w:val="18"/>
              </w:rPr>
              <w:t xml:space="preserve"> </w:t>
            </w:r>
            <w:r>
              <w:rPr>
                <w:color w:val="000000"/>
                <w:sz w:val="18"/>
                <w:szCs w:val="18"/>
              </w:rPr>
              <w:t xml:space="preserve">0, </w:t>
            </w:r>
          </w:p>
          <w:p>
            <w:pPr>
              <w:rPr>
                <w:color w:val="000000"/>
                <w:sz w:val="18"/>
                <w:szCs w:val="18"/>
              </w:rPr>
            </w:pPr>
            <w:r>
              <w:rPr>
                <w:rFonts w:hint="eastAsia"/>
                <w:color w:val="000000"/>
                <w:sz w:val="18"/>
                <w:szCs w:val="18"/>
              </w:rPr>
              <w:t>NO2</w:t>
            </w:r>
            <w:r>
              <w:rPr>
                <w:color w:val="000000"/>
                <w:sz w:val="18"/>
                <w:szCs w:val="18"/>
              </w:rPr>
              <w:t xml:space="preserve">: </w:t>
            </w:r>
            <w:r>
              <w:rPr>
                <w:rFonts w:hint="eastAsia"/>
                <w:color w:val="000000"/>
                <w:sz w:val="18"/>
                <w:szCs w:val="18"/>
              </w:rPr>
              <w:t>0</w:t>
            </w:r>
          </w:p>
          <w:p>
            <w:pPr>
              <w:rPr>
                <w:color w:val="000000"/>
                <w:sz w:val="18"/>
                <w:szCs w:val="18"/>
              </w:rPr>
            </w:pPr>
            <w:r>
              <w:rPr>
                <w:color w:val="000000"/>
                <w:sz w:val="18"/>
                <w:szCs w:val="18"/>
              </w:rPr>
              <w:t>}</w:t>
            </w:r>
          </w:p>
        </w:tc>
      </w:tr>
      <w:tr>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44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28"/>
        <w:rPr>
          <w:rFonts w:ascii="黑体" w:eastAsia="黑体"/>
        </w:rPr>
      </w:pPr>
    </w:p>
    <w:p>
      <w:pPr>
        <w:pStyle w:val="76"/>
        <w:spacing w:before="156" w:after="156"/>
        <w:rPr>
          <w:rFonts w:ascii="宋体" w:eastAsia="宋体"/>
          <w:color w:val="000000"/>
          <w:szCs w:val="20"/>
        </w:rPr>
      </w:pPr>
      <w:r>
        <w:rPr>
          <w:rFonts w:ascii="宋体" w:eastAsia="宋体"/>
          <w:color w:val="000000"/>
          <w:szCs w:val="20"/>
        </w:rPr>
        <w:t>B.3.3</w:t>
      </w:r>
      <w:r>
        <w:rPr>
          <w:rFonts w:hint="eastAsia" w:ascii="宋体" w:eastAsia="宋体"/>
          <w:color w:val="000000"/>
          <w:szCs w:val="20"/>
        </w:rPr>
        <w:t>智能防水监测模块接口</w:t>
      </w:r>
    </w:p>
    <w:p>
      <w:pPr>
        <w:pStyle w:val="28"/>
      </w:pPr>
      <w:bookmarkStart w:id="504" w:name="_Toc155712968"/>
      <w:r>
        <w:rPr>
          <w:rFonts w:hint="eastAsia"/>
        </w:rPr>
        <w:t>智能防水监测模块</w:t>
      </w:r>
      <w:r>
        <w:rPr>
          <w:rFonts w:hint="eastAsia"/>
          <w:szCs w:val="21"/>
        </w:rPr>
        <w:t>接口规定了</w:t>
      </w:r>
      <w:r>
        <w:rPr>
          <w:rFonts w:hint="eastAsia"/>
        </w:rPr>
        <w:t>智能防水监测模块</w:t>
      </w:r>
      <w:r>
        <w:rPr>
          <w:rFonts w:hint="eastAsia"/>
          <w:szCs w:val="21"/>
        </w:rPr>
        <w:t>与外部系统间的通信要求，并规定接口名称、参数格式（见表B.3.3</w:t>
      </w:r>
      <w:r>
        <w:rPr>
          <w:szCs w:val="21"/>
        </w:rPr>
        <w:t>.1、</w:t>
      </w:r>
      <w:r>
        <w:rPr>
          <w:rFonts w:hint="eastAsia"/>
          <w:szCs w:val="21"/>
        </w:rPr>
        <w:t>表B.3.3</w:t>
      </w:r>
      <w:r>
        <w:rPr>
          <w:szCs w:val="21"/>
        </w:rPr>
        <w:t>.2</w:t>
      </w:r>
      <w:r>
        <w:rPr>
          <w:rFonts w:hint="eastAsia"/>
          <w:szCs w:val="21"/>
        </w:rPr>
        <w:t>）。</w:t>
      </w:r>
    </w:p>
    <w:p>
      <w:pPr>
        <w:pStyle w:val="76"/>
        <w:spacing w:before="156" w:after="156"/>
        <w:rPr>
          <w:rFonts w:ascii="宋体" w:eastAsia="宋体"/>
          <w:color w:val="000000"/>
          <w:szCs w:val="20"/>
        </w:rPr>
      </w:pPr>
      <w:r>
        <w:rPr>
          <w:rFonts w:hint="eastAsia" w:ascii="宋体" w:eastAsia="宋体"/>
          <w:color w:val="000000"/>
          <w:szCs w:val="20"/>
        </w:rPr>
        <w:t>B</w:t>
      </w:r>
      <w:r>
        <w:rPr>
          <w:rFonts w:ascii="宋体" w:eastAsia="宋体"/>
          <w:color w:val="000000"/>
          <w:szCs w:val="20"/>
        </w:rPr>
        <w:t>.3.3.1</w:t>
      </w:r>
      <w:r>
        <w:rPr>
          <w:rFonts w:hint="eastAsia" w:ascii="宋体" w:eastAsia="宋体"/>
          <w:color w:val="000000"/>
          <w:szCs w:val="20"/>
        </w:rPr>
        <w:t>库房防水监测报警状态上报接口</w:t>
      </w:r>
    </w:p>
    <w:p>
      <w:pPr>
        <w:pStyle w:val="149"/>
      </w:pPr>
      <w:r>
        <w:rPr>
          <w:rFonts w:hint="eastAsia"/>
        </w:rPr>
        <w:t>表B</w:t>
      </w:r>
      <w:r>
        <w:t xml:space="preserve">.3.3.1 </w:t>
      </w:r>
      <w:r>
        <w:rPr>
          <w:rFonts w:hint="eastAsia"/>
        </w:rPr>
        <w:t xml:space="preserve"> 库房防水监测报警状态上报接口</w:t>
      </w:r>
    </w:p>
    <w:tbl>
      <w:tblPr>
        <w:tblStyle w:val="38"/>
        <w:tblW w:w="9180" w:type="dxa"/>
        <w:tblInd w:w="0" w:type="dxa"/>
        <w:tblLayout w:type="autofit"/>
        <w:tblCellMar>
          <w:top w:w="0" w:type="dxa"/>
          <w:left w:w="108" w:type="dxa"/>
          <w:bottom w:w="0" w:type="dxa"/>
          <w:right w:w="108" w:type="dxa"/>
        </w:tblCellMar>
      </w:tblPr>
      <w:tblGrid>
        <w:gridCol w:w="1084"/>
        <w:gridCol w:w="1580"/>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u</w:t>
            </w:r>
            <w:r>
              <w:rPr>
                <w:color w:val="000000"/>
                <w:sz w:val="18"/>
                <w:szCs w:val="18"/>
              </w:rPr>
              <w:t>pload</w:t>
            </w:r>
            <w:r>
              <w:rPr>
                <w:rFonts w:hint="eastAsia"/>
                <w:color w:val="000000"/>
                <w:sz w:val="18"/>
                <w:szCs w:val="18"/>
              </w:rPr>
              <w:t>L</w:t>
            </w:r>
            <w:r>
              <w:rPr>
                <w:color w:val="000000"/>
                <w:sz w:val="18"/>
                <w:szCs w:val="18"/>
              </w:rPr>
              <w:t>eakWater</w:t>
            </w:r>
            <w:r>
              <w:rPr>
                <w:rFonts w:hint="eastAsia"/>
                <w:color w:val="000000"/>
                <w:sz w:val="18"/>
                <w:szCs w:val="18"/>
              </w:rPr>
              <w:t>S</w:t>
            </w:r>
            <w:r>
              <w:rPr>
                <w:color w:val="000000"/>
                <w:sz w:val="18"/>
                <w:szCs w:val="18"/>
              </w:rPr>
              <w:t>tatus(S</w:t>
            </w:r>
            <w:r>
              <w:rPr>
                <w:rFonts w:hint="eastAsia"/>
                <w:color w:val="000000"/>
                <w:sz w:val="18"/>
                <w:szCs w:val="18"/>
              </w:rPr>
              <w:t>t</w:t>
            </w:r>
            <w:r>
              <w:rPr>
                <w:color w:val="000000"/>
                <w:sz w:val="18"/>
                <w:szCs w:val="18"/>
              </w:rPr>
              <w:t xml:space="preserve">ring </w:t>
            </w:r>
            <w:r>
              <w:rPr>
                <w:rFonts w:hint="eastAsia"/>
                <w:sz w:val="18"/>
                <w:szCs w:val="18"/>
              </w:rPr>
              <w:t>repository</w:t>
            </w:r>
            <w:r>
              <w:rPr>
                <w:sz w:val="18"/>
                <w:szCs w:val="18"/>
              </w:rPr>
              <w:t>No,</w:t>
            </w:r>
            <w:r>
              <w:rPr>
                <w:color w:val="000000"/>
                <w:sz w:val="18"/>
                <w:szCs w:val="18"/>
              </w:rPr>
              <w:t xml:space="preserve"> S</w:t>
            </w:r>
            <w:r>
              <w:rPr>
                <w:rFonts w:hint="eastAsia"/>
                <w:color w:val="000000"/>
                <w:sz w:val="18"/>
                <w:szCs w:val="18"/>
              </w:rPr>
              <w:t>t</w:t>
            </w:r>
            <w:r>
              <w:rPr>
                <w:color w:val="000000"/>
                <w:sz w:val="18"/>
                <w:szCs w:val="18"/>
              </w:rPr>
              <w:t xml:space="preserve">ring </w:t>
            </w:r>
            <w:r>
              <w:rPr>
                <w:sz w:val="18"/>
                <w:szCs w:val="18"/>
              </w:rPr>
              <w:t>isLeakage</w:t>
            </w:r>
            <w:r>
              <w:rPr>
                <w:color w:val="000000"/>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096"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http://服务器IP:端口/archiveRepositoryService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096"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sz w:val="18"/>
                <w:szCs w:val="18"/>
              </w:rPr>
              <w:t>通过该接口上报库房防水报警状态</w:t>
            </w:r>
          </w:p>
        </w:tc>
      </w:tr>
      <w:tr>
        <w:tc>
          <w:tcPr>
            <w:tcW w:w="1084" w:type="dxa"/>
            <w:vMerge w:val="restart"/>
            <w:tcBorders>
              <w:top w:val="nil"/>
              <w:left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329" w:hRule="atLeast"/>
        </w:trPr>
        <w:tc>
          <w:tcPr>
            <w:tcW w:w="1084" w:type="dxa"/>
            <w:vMerge w:val="continue"/>
            <w:tcBorders>
              <w:left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repository</w:t>
            </w:r>
            <w:r>
              <w:rPr>
                <w:sz w:val="18"/>
                <w:szCs w:val="18"/>
              </w:rPr>
              <w:t>No</w:t>
            </w:r>
          </w:p>
        </w:tc>
        <w:tc>
          <w:tcPr>
            <w:tcW w:w="1431" w:type="dxa"/>
            <w:tcBorders>
              <w:top w:val="nil"/>
              <w:left w:val="nil"/>
              <w:bottom w:val="single" w:color="auto" w:sz="4" w:space="0"/>
              <w:right w:val="single" w:color="auto" w:sz="4" w:space="0"/>
            </w:tcBorders>
          </w:tcPr>
          <w:p>
            <w:pPr>
              <w:jc w:val="center"/>
              <w:rPr>
                <w:sz w:val="18"/>
                <w:szCs w:val="18"/>
              </w:rPr>
            </w:pPr>
            <w:r>
              <w:rPr>
                <w:rFonts w:hint="eastAsia"/>
                <w:sz w:val="18"/>
                <w:szCs w:val="18"/>
              </w:rPr>
              <w:t>S</w:t>
            </w:r>
            <w:r>
              <w:rPr>
                <w:sz w:val="18"/>
                <w:szCs w:val="18"/>
              </w:rPr>
              <w:t>tring</w:t>
            </w:r>
          </w:p>
        </w:tc>
        <w:tc>
          <w:tcPr>
            <w:tcW w:w="860" w:type="dxa"/>
            <w:tcBorders>
              <w:top w:val="nil"/>
              <w:left w:val="nil"/>
              <w:bottom w:val="single" w:color="auto" w:sz="4" w:space="0"/>
              <w:right w:val="single" w:color="auto" w:sz="4" w:space="0"/>
            </w:tcBorders>
            <w:noWrap/>
          </w:tcPr>
          <w:p>
            <w:pPr>
              <w:jc w:val="center"/>
              <w:rPr>
                <w:sz w:val="18"/>
                <w:szCs w:val="18"/>
              </w:rPr>
            </w:pPr>
            <w:r>
              <w:rPr>
                <w:rFonts w:hint="eastAsia"/>
                <w:sz w:val="18"/>
                <w:szCs w:val="18"/>
              </w:rPr>
              <w:t>6</w:t>
            </w:r>
          </w:p>
        </w:tc>
        <w:tc>
          <w:tcPr>
            <w:tcW w:w="661" w:type="dxa"/>
            <w:tcBorders>
              <w:top w:val="nil"/>
              <w:left w:val="nil"/>
              <w:bottom w:val="single" w:color="auto" w:sz="4" w:space="0"/>
              <w:right w:val="single" w:color="auto" w:sz="4" w:space="0"/>
            </w:tcBorders>
          </w:tcPr>
          <w:p>
            <w:pPr>
              <w:jc w:val="center"/>
              <w:rPr>
                <w:sz w:val="18"/>
                <w:szCs w:val="18"/>
              </w:rPr>
            </w:pPr>
            <w:r>
              <w:rPr>
                <w:rFonts w:hint="eastAsia"/>
                <w:sz w:val="18"/>
                <w:szCs w:val="18"/>
              </w:rPr>
              <w:t>否</w:t>
            </w:r>
          </w:p>
        </w:tc>
        <w:tc>
          <w:tcPr>
            <w:tcW w:w="1438" w:type="dxa"/>
            <w:tcBorders>
              <w:top w:val="nil"/>
              <w:left w:val="nil"/>
              <w:bottom w:val="single" w:color="auto" w:sz="4" w:space="0"/>
              <w:right w:val="single" w:color="auto" w:sz="4" w:space="0"/>
            </w:tcBorders>
          </w:tcPr>
          <w:p>
            <w:pPr>
              <w:jc w:val="center"/>
              <w:rPr>
                <w:sz w:val="18"/>
                <w:szCs w:val="18"/>
              </w:rPr>
            </w:pPr>
            <w:r>
              <w:rPr>
                <w:rFonts w:hint="eastAsia"/>
                <w:sz w:val="18"/>
                <w:szCs w:val="18"/>
              </w:rPr>
              <w:t>库房编码</w:t>
            </w:r>
          </w:p>
        </w:tc>
        <w:tc>
          <w:tcPr>
            <w:tcW w:w="2126" w:type="dxa"/>
            <w:tcBorders>
              <w:top w:val="nil"/>
              <w:left w:val="nil"/>
              <w:bottom w:val="single" w:color="auto" w:sz="4" w:space="0"/>
              <w:right w:val="single" w:color="auto" w:sz="4" w:space="0"/>
            </w:tcBorders>
          </w:tcPr>
          <w:p>
            <w:pPr>
              <w:jc w:val="center"/>
              <w:rPr>
                <w:sz w:val="18"/>
                <w:szCs w:val="18"/>
              </w:rPr>
            </w:pPr>
            <w:r>
              <w:rPr>
                <w:rFonts w:hint="eastAsia"/>
                <w:color w:val="000000"/>
                <w:sz w:val="18"/>
                <w:szCs w:val="18"/>
              </w:rPr>
              <w:t>参见DA/T 65附录</w:t>
            </w:r>
            <w:r>
              <w:rPr>
                <w:color w:val="000000"/>
                <w:sz w:val="18"/>
                <w:szCs w:val="18"/>
              </w:rPr>
              <w:t>C-C.4</w:t>
            </w:r>
          </w:p>
        </w:tc>
      </w:tr>
      <w:tr>
        <w:tblPrEx>
          <w:tblCellMar>
            <w:top w:w="0" w:type="dxa"/>
            <w:left w:w="108" w:type="dxa"/>
            <w:bottom w:w="0" w:type="dxa"/>
            <w:right w:w="108" w:type="dxa"/>
          </w:tblCellMar>
        </w:tblPrEx>
        <w:trPr>
          <w:trHeight w:val="329" w:hRule="atLeast"/>
        </w:trPr>
        <w:tc>
          <w:tcPr>
            <w:tcW w:w="1084" w:type="dxa"/>
            <w:vMerge w:val="continue"/>
            <w:tcBorders>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vAlign w:val="center"/>
          </w:tcPr>
          <w:p>
            <w:pPr>
              <w:jc w:val="center"/>
              <w:rPr>
                <w:color w:val="000000"/>
                <w:sz w:val="18"/>
                <w:szCs w:val="18"/>
              </w:rPr>
            </w:pPr>
            <w:r>
              <w:rPr>
                <w:sz w:val="18"/>
                <w:szCs w:val="18"/>
              </w:rPr>
              <w:t>isLeakage</w:t>
            </w:r>
          </w:p>
        </w:tc>
        <w:tc>
          <w:tcPr>
            <w:tcW w:w="143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St</w:t>
            </w:r>
            <w:r>
              <w:rPr>
                <w:sz w:val="18"/>
                <w:szCs w:val="18"/>
              </w:rPr>
              <w:t>r</w:t>
            </w:r>
            <w:r>
              <w:rPr>
                <w:rFonts w:hint="eastAsia"/>
                <w:sz w:val="18"/>
                <w:szCs w:val="18"/>
              </w:rPr>
              <w:t>ing</w:t>
            </w:r>
          </w:p>
        </w:tc>
        <w:tc>
          <w:tcPr>
            <w:tcW w:w="860" w:type="dxa"/>
            <w:tcBorders>
              <w:top w:val="nil"/>
              <w:left w:val="nil"/>
              <w:bottom w:val="single" w:color="auto" w:sz="4" w:space="0"/>
              <w:right w:val="single" w:color="auto" w:sz="4" w:space="0"/>
            </w:tcBorders>
            <w:noWrap/>
            <w:vAlign w:val="center"/>
          </w:tcPr>
          <w:p>
            <w:pPr>
              <w:jc w:val="center"/>
              <w:rPr>
                <w:sz w:val="18"/>
                <w:szCs w:val="18"/>
              </w:rPr>
            </w:pPr>
          </w:p>
        </w:tc>
        <w:tc>
          <w:tcPr>
            <w:tcW w:w="6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否</w:t>
            </w:r>
          </w:p>
        </w:tc>
        <w:tc>
          <w:tcPr>
            <w:tcW w:w="1438" w:type="dxa"/>
            <w:tcBorders>
              <w:top w:val="nil"/>
              <w:left w:val="nil"/>
              <w:bottom w:val="single" w:color="auto" w:sz="4" w:space="0"/>
              <w:right w:val="single" w:color="auto" w:sz="4" w:space="0"/>
            </w:tcBorders>
            <w:vAlign w:val="center"/>
          </w:tcPr>
          <w:p>
            <w:pPr>
              <w:jc w:val="center"/>
              <w:rPr>
                <w:sz w:val="18"/>
                <w:szCs w:val="18"/>
              </w:rPr>
            </w:pPr>
            <w:r>
              <w:rPr>
                <w:rFonts w:hint="eastAsia"/>
                <w:color w:val="000000"/>
                <w:sz w:val="18"/>
                <w:szCs w:val="18"/>
              </w:rPr>
              <w:t>漏水状态</w:t>
            </w:r>
          </w:p>
        </w:tc>
        <w:tc>
          <w:tcPr>
            <w:tcW w:w="2126" w:type="dxa"/>
            <w:tcBorders>
              <w:top w:val="nil"/>
              <w:left w:val="nil"/>
              <w:bottom w:val="single" w:color="auto" w:sz="4" w:space="0"/>
              <w:right w:val="single" w:color="auto" w:sz="4" w:space="0"/>
            </w:tcBorders>
            <w:vAlign w:val="center"/>
          </w:tcPr>
          <w:p>
            <w:pPr>
              <w:rPr>
                <w:sz w:val="18"/>
                <w:szCs w:val="18"/>
              </w:rPr>
            </w:pPr>
            <w:r>
              <w:rPr>
                <w:sz w:val="18"/>
                <w:szCs w:val="18"/>
              </w:rPr>
              <w:t>1:</w:t>
            </w:r>
            <w:r>
              <w:rPr>
                <w:rFonts w:hint="eastAsia"/>
                <w:sz w:val="18"/>
                <w:szCs w:val="18"/>
              </w:rPr>
              <w:t>不漏水</w:t>
            </w:r>
          </w:p>
          <w:p>
            <w:pPr>
              <w:rPr>
                <w:sz w:val="18"/>
                <w:szCs w:val="18"/>
              </w:rPr>
            </w:pPr>
            <w:r>
              <w:rPr>
                <w:sz w:val="18"/>
                <w:szCs w:val="18"/>
              </w:rPr>
              <w:t>0:</w:t>
            </w:r>
            <w:r>
              <w:rPr>
                <w:rFonts w:hint="eastAsia"/>
                <w:sz w:val="18"/>
                <w:szCs w:val="18"/>
              </w:rPr>
              <w:t>漏水</w:t>
            </w: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返回漏水状态上报成功/失败</w:t>
            </w:r>
          </w:p>
        </w:tc>
        <w:tc>
          <w:tcPr>
            <w:tcW w:w="2126" w:type="dxa"/>
            <w:tcBorders>
              <w:top w:val="nil"/>
              <w:left w:val="nil"/>
              <w:bottom w:val="single" w:color="auto" w:sz="4" w:space="0"/>
              <w:right w:val="single" w:color="auto" w:sz="4" w:space="0"/>
            </w:tcBorders>
            <w:noWrap/>
            <w:vAlign w:val="center"/>
          </w:tcPr>
          <w:p>
            <w:pPr>
              <w:rPr>
                <w:color w:val="000000"/>
                <w:sz w:val="18"/>
                <w:szCs w:val="18"/>
              </w:rPr>
            </w:pPr>
            <w:r>
              <w:rPr>
                <w:color w:val="000000"/>
                <w:sz w:val="18"/>
                <w:szCs w:val="18"/>
              </w:rPr>
              <w:t>{</w:t>
            </w:r>
            <w:r>
              <w:rPr>
                <w:rFonts w:hint="eastAsia"/>
                <w:color w:val="000000"/>
                <w:sz w:val="18"/>
                <w:szCs w:val="18"/>
              </w:rPr>
              <w:t>res</w:t>
            </w:r>
            <w:r>
              <w:rPr>
                <w:color w:val="000000"/>
                <w:sz w:val="18"/>
                <w:szCs w:val="18"/>
              </w:rPr>
              <w:t>ult:true }/</w:t>
            </w:r>
          </w:p>
          <w:p>
            <w:pPr>
              <w:rPr>
                <w:color w:val="000000"/>
                <w:sz w:val="18"/>
                <w:szCs w:val="18"/>
              </w:rPr>
            </w:pPr>
            <w:r>
              <w:rPr>
                <w:color w:val="000000"/>
                <w:sz w:val="18"/>
                <w:szCs w:val="18"/>
              </w:rPr>
              <w:t>{</w:t>
            </w:r>
            <w:r>
              <w:rPr>
                <w:rFonts w:hint="eastAsia"/>
                <w:color w:val="000000"/>
                <w:sz w:val="18"/>
                <w:szCs w:val="18"/>
              </w:rPr>
              <w:t>res</w:t>
            </w:r>
            <w:r>
              <w:rPr>
                <w:color w:val="000000"/>
                <w:sz w:val="18"/>
                <w:szCs w:val="18"/>
              </w:rPr>
              <w:t>ult:false}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28"/>
      </w:pPr>
    </w:p>
    <w:p>
      <w:pPr>
        <w:pStyle w:val="76"/>
        <w:spacing w:before="156" w:after="156"/>
        <w:rPr>
          <w:rFonts w:ascii="宋体" w:eastAsia="宋体"/>
          <w:color w:val="000000"/>
          <w:szCs w:val="20"/>
        </w:rPr>
      </w:pPr>
      <w:r>
        <w:rPr>
          <w:rFonts w:hint="eastAsia" w:ascii="宋体" w:eastAsia="宋体"/>
          <w:color w:val="000000"/>
          <w:szCs w:val="20"/>
        </w:rPr>
        <w:t>B</w:t>
      </w:r>
      <w:r>
        <w:rPr>
          <w:rFonts w:ascii="宋体" w:eastAsia="宋体"/>
          <w:color w:val="000000"/>
          <w:szCs w:val="20"/>
        </w:rPr>
        <w:t>.3.3.2</w:t>
      </w:r>
      <w:r>
        <w:rPr>
          <w:rFonts w:hint="eastAsia" w:ascii="宋体" w:eastAsia="宋体"/>
          <w:color w:val="000000"/>
          <w:szCs w:val="20"/>
        </w:rPr>
        <w:t>获取库房防水监测报警状态接口</w:t>
      </w:r>
    </w:p>
    <w:p>
      <w:pPr>
        <w:pStyle w:val="149"/>
      </w:pPr>
      <w:r>
        <w:rPr>
          <w:rFonts w:hint="eastAsia"/>
        </w:rPr>
        <w:t>表B</w:t>
      </w:r>
      <w:r>
        <w:t xml:space="preserve">.3.3.2  </w:t>
      </w:r>
      <w:r>
        <w:rPr>
          <w:rFonts w:hint="eastAsia"/>
        </w:rPr>
        <w:t>获取库房防水监测报警状态接口</w:t>
      </w:r>
    </w:p>
    <w:tbl>
      <w:tblPr>
        <w:tblStyle w:val="38"/>
        <w:tblW w:w="9180" w:type="dxa"/>
        <w:tblInd w:w="0" w:type="dxa"/>
        <w:tblLayout w:type="autofit"/>
        <w:tblCellMar>
          <w:top w:w="0" w:type="dxa"/>
          <w:left w:w="108" w:type="dxa"/>
          <w:bottom w:w="0" w:type="dxa"/>
          <w:right w:w="108" w:type="dxa"/>
        </w:tblCellMar>
      </w:tblPr>
      <w:tblGrid>
        <w:gridCol w:w="1084"/>
        <w:gridCol w:w="1580"/>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getL</w:t>
            </w:r>
            <w:r>
              <w:rPr>
                <w:color w:val="000000"/>
                <w:sz w:val="18"/>
                <w:szCs w:val="18"/>
              </w:rPr>
              <w:t>eakWater</w:t>
            </w:r>
            <w:r>
              <w:rPr>
                <w:rFonts w:hint="eastAsia"/>
                <w:color w:val="000000"/>
                <w:sz w:val="18"/>
                <w:szCs w:val="18"/>
              </w:rPr>
              <w:t>S</w:t>
            </w:r>
            <w:r>
              <w:rPr>
                <w:color w:val="000000"/>
                <w:sz w:val="18"/>
                <w:szCs w:val="18"/>
              </w:rPr>
              <w:t xml:space="preserve">tatus(String </w:t>
            </w:r>
            <w:r>
              <w:rPr>
                <w:rFonts w:hint="eastAsia"/>
                <w:sz w:val="18"/>
                <w:szCs w:val="18"/>
              </w:rPr>
              <w:t>repository</w:t>
            </w:r>
            <w:r>
              <w:rPr>
                <w:sz w:val="18"/>
                <w:szCs w:val="18"/>
              </w:rPr>
              <w:t>No</w:t>
            </w:r>
            <w:r>
              <w:rPr>
                <w:color w:val="000000"/>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096"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http://服务器IP:端口/archiveRepositoryService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096"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sz w:val="18"/>
                <w:szCs w:val="18"/>
              </w:rPr>
              <w:t>通过该接口获取库房防水监测报警状态</w:t>
            </w:r>
          </w:p>
        </w:tc>
      </w:tr>
      <w:tr>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329"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repository</w:t>
            </w:r>
            <w:r>
              <w:rPr>
                <w:sz w:val="18"/>
                <w:szCs w:val="18"/>
              </w:rPr>
              <w:t>No</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6</w:t>
            </w:r>
          </w:p>
        </w:tc>
        <w:tc>
          <w:tcPr>
            <w:tcW w:w="66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库房编码</w:t>
            </w:r>
          </w:p>
        </w:tc>
        <w:tc>
          <w:tcPr>
            <w:tcW w:w="2126"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参见DA/T 65附录</w:t>
            </w:r>
            <w:r>
              <w:rPr>
                <w:color w:val="000000"/>
                <w:sz w:val="18"/>
                <w:szCs w:val="18"/>
              </w:rPr>
              <w:t>C-C.4</w:t>
            </w: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返回库房漏水报警状态信息</w:t>
            </w:r>
          </w:p>
        </w:tc>
        <w:tc>
          <w:tcPr>
            <w:tcW w:w="2126" w:type="dxa"/>
            <w:tcBorders>
              <w:top w:val="nil"/>
              <w:left w:val="nil"/>
              <w:bottom w:val="single" w:color="auto" w:sz="4" w:space="0"/>
              <w:right w:val="single" w:color="auto" w:sz="4" w:space="0"/>
            </w:tcBorders>
            <w:noWrap/>
            <w:vAlign w:val="center"/>
          </w:tcPr>
          <w:p>
            <w:pPr>
              <w:rPr>
                <w:color w:val="000000"/>
                <w:sz w:val="18"/>
                <w:szCs w:val="18"/>
              </w:rPr>
            </w:pPr>
            <w:r>
              <w:rPr>
                <w:color w:val="000000"/>
                <w:sz w:val="18"/>
                <w:szCs w:val="18"/>
              </w:rPr>
              <w:t>{</w:t>
            </w:r>
          </w:p>
          <w:p>
            <w:pPr>
              <w:rPr>
                <w:color w:val="000000"/>
                <w:sz w:val="18"/>
                <w:szCs w:val="18"/>
              </w:rPr>
            </w:pPr>
            <w:r>
              <w:rPr>
                <w:color w:val="000000"/>
                <w:sz w:val="18"/>
                <w:szCs w:val="18"/>
              </w:rPr>
              <w:t xml:space="preserve">leakageState: 0 </w:t>
            </w:r>
          </w:p>
          <w:p>
            <w:pPr>
              <w:rPr>
                <w:color w:val="000000"/>
                <w:sz w:val="18"/>
                <w:szCs w:val="18"/>
              </w:rPr>
            </w:pPr>
            <w:r>
              <w:rPr>
                <w:color w:val="000000"/>
                <w:sz w:val="18"/>
                <w:szCs w:val="18"/>
              </w:rPr>
              <w:t>}</w:t>
            </w:r>
          </w:p>
          <w:p>
            <w:pPr>
              <w:rPr>
                <w:rFonts w:ascii="Courier New" w:hAnsi="Courier New" w:cs="Courier New"/>
                <w:color w:val="383A42"/>
                <w:sz w:val="15"/>
                <w:szCs w:val="15"/>
              </w:rPr>
            </w:pPr>
            <w:r>
              <w:rPr>
                <w:rFonts w:ascii="Courier New" w:hAnsi="Courier New" w:cs="Courier New"/>
                <w:color w:val="383A42"/>
                <w:sz w:val="15"/>
                <w:szCs w:val="15"/>
              </w:rPr>
              <w:t>注</w:t>
            </w:r>
            <w:r>
              <w:rPr>
                <w:rFonts w:hint="eastAsia" w:ascii="Courier New" w:hAnsi="Courier New" w:cs="Courier New"/>
                <w:color w:val="383A42"/>
                <w:sz w:val="15"/>
                <w:szCs w:val="15"/>
              </w:rPr>
              <w:t>：</w:t>
            </w:r>
          </w:p>
          <w:p>
            <w:pPr>
              <w:rPr>
                <w:rFonts w:ascii="Courier New" w:hAnsi="Courier New" w:cs="Courier New"/>
                <w:color w:val="383A42"/>
                <w:sz w:val="15"/>
                <w:szCs w:val="15"/>
              </w:rPr>
            </w:pPr>
            <w:r>
              <w:rPr>
                <w:rFonts w:ascii="Courier New" w:hAnsi="Courier New" w:cs="Courier New"/>
                <w:color w:val="383A42"/>
                <w:sz w:val="15"/>
                <w:szCs w:val="15"/>
              </w:rPr>
              <w:t>0</w:t>
            </w:r>
            <w:r>
              <w:rPr>
                <w:rFonts w:hint="eastAsia" w:ascii="Courier New" w:hAnsi="Courier New" w:cs="Courier New"/>
                <w:color w:val="383A42"/>
                <w:sz w:val="15"/>
                <w:szCs w:val="15"/>
              </w:rPr>
              <w:t>-不漏水</w:t>
            </w:r>
            <w:r>
              <w:rPr>
                <w:rFonts w:ascii="Courier New" w:hAnsi="Courier New" w:cs="Courier New"/>
                <w:color w:val="383A42"/>
                <w:sz w:val="15"/>
                <w:szCs w:val="15"/>
              </w:rPr>
              <w:t>，</w:t>
            </w:r>
            <w:r>
              <w:rPr>
                <w:rFonts w:hint="eastAsia" w:ascii="Courier New" w:hAnsi="Courier New" w:cs="Courier New"/>
                <w:color w:val="383A42"/>
                <w:sz w:val="15"/>
                <w:szCs w:val="15"/>
              </w:rPr>
              <w:t>1</w:t>
            </w:r>
            <w:r>
              <w:rPr>
                <w:rFonts w:ascii="Courier New" w:hAnsi="Courier New" w:cs="Courier New"/>
                <w:color w:val="383A42"/>
                <w:sz w:val="15"/>
                <w:szCs w:val="15"/>
              </w:rPr>
              <w:t>-漏水。</w:t>
            </w:r>
          </w:p>
        </w:tc>
      </w:tr>
      <w:tr>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28"/>
      </w:pPr>
    </w:p>
    <w:p>
      <w:pPr>
        <w:pStyle w:val="76"/>
        <w:spacing w:before="156" w:after="156"/>
        <w:rPr>
          <w:rFonts w:ascii="宋体" w:eastAsia="宋体"/>
          <w:color w:val="000000"/>
          <w:szCs w:val="20"/>
        </w:rPr>
      </w:pPr>
      <w:r>
        <w:rPr>
          <w:rFonts w:hint="eastAsia" w:ascii="宋体" w:eastAsia="宋体"/>
          <w:color w:val="000000"/>
          <w:szCs w:val="20"/>
        </w:rPr>
        <w:t>B</w:t>
      </w:r>
      <w:r>
        <w:rPr>
          <w:rFonts w:ascii="宋体" w:eastAsia="宋体"/>
          <w:color w:val="000000"/>
          <w:szCs w:val="20"/>
        </w:rPr>
        <w:t>.3.4</w:t>
      </w:r>
      <w:r>
        <w:rPr>
          <w:rFonts w:hint="eastAsia" w:ascii="宋体" w:eastAsia="宋体"/>
          <w:color w:val="000000"/>
          <w:szCs w:val="20"/>
        </w:rPr>
        <w:t>智能防光模块接口</w:t>
      </w:r>
    </w:p>
    <w:p>
      <w:pPr>
        <w:pStyle w:val="76"/>
        <w:spacing w:before="156" w:after="156"/>
        <w:rPr>
          <w:rFonts w:ascii="宋体" w:eastAsia="宋体"/>
          <w:color w:val="000000"/>
          <w:szCs w:val="20"/>
        </w:rPr>
      </w:pPr>
      <w:r>
        <w:rPr>
          <w:rFonts w:hint="eastAsia" w:ascii="宋体" w:eastAsia="宋体"/>
          <w:color w:val="000000"/>
          <w:szCs w:val="20"/>
        </w:rPr>
        <w:t>B</w:t>
      </w:r>
      <w:r>
        <w:rPr>
          <w:rFonts w:ascii="宋体" w:eastAsia="宋体"/>
          <w:color w:val="000000"/>
          <w:szCs w:val="20"/>
        </w:rPr>
        <w:t>.3.4.1</w:t>
      </w:r>
      <w:r>
        <w:rPr>
          <w:rFonts w:hint="eastAsia" w:ascii="宋体" w:eastAsia="宋体"/>
          <w:color w:val="000000"/>
          <w:szCs w:val="20"/>
        </w:rPr>
        <w:t>获取库房光照报警状态接口</w:t>
      </w:r>
    </w:p>
    <w:p>
      <w:pPr>
        <w:pStyle w:val="149"/>
      </w:pPr>
      <w:r>
        <w:rPr>
          <w:rFonts w:hint="eastAsia"/>
        </w:rPr>
        <w:t>表B</w:t>
      </w:r>
      <w:r>
        <w:t>.3.4.1</w:t>
      </w:r>
      <w:r>
        <w:rPr>
          <w:rFonts w:hint="eastAsia"/>
        </w:rPr>
        <w:t xml:space="preserve">  获取库房光照报警状态接口</w:t>
      </w:r>
    </w:p>
    <w:tbl>
      <w:tblPr>
        <w:tblStyle w:val="38"/>
        <w:tblW w:w="9526" w:type="dxa"/>
        <w:tblInd w:w="0" w:type="dxa"/>
        <w:tblLayout w:type="autofit"/>
        <w:tblCellMar>
          <w:top w:w="0" w:type="dxa"/>
          <w:left w:w="108" w:type="dxa"/>
          <w:bottom w:w="0" w:type="dxa"/>
          <w:right w:w="108" w:type="dxa"/>
        </w:tblCellMar>
      </w:tblPr>
      <w:tblGrid>
        <w:gridCol w:w="1084"/>
        <w:gridCol w:w="1926"/>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44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sz w:val="18"/>
                <w:szCs w:val="18"/>
              </w:rPr>
              <w:t>getRepLightStateInfo</w:t>
            </w:r>
            <w:r>
              <w:rPr>
                <w:rFonts w:hint="eastAsia"/>
                <w:color w:val="000000"/>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442"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w:t>
            </w:r>
            <w:r>
              <w:rPr>
                <w:color w:val="000000"/>
                <w:sz w:val="18"/>
                <w:szCs w:val="18"/>
              </w:rPr>
              <w:t>P</w:t>
            </w:r>
            <w:r>
              <w:rPr>
                <w:rFonts w:hint="eastAsia"/>
                <w:color w:val="000000"/>
                <w:sz w:val="18"/>
                <w:szCs w:val="18"/>
              </w:rPr>
              <w:t>:端口/archiveRep</w:t>
            </w:r>
            <w:r>
              <w:rPr>
                <w:rFonts w:hint="eastAsia"/>
                <w:sz w:val="18"/>
                <w:szCs w:val="18"/>
              </w:rPr>
              <w:t>ository</w:t>
            </w:r>
            <w:r>
              <w:rPr>
                <w:rFonts w:hint="eastAsia"/>
                <w:color w:val="000000"/>
                <w:sz w:val="18"/>
                <w:szCs w:val="18"/>
              </w:rPr>
              <w:t>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442"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sz w:val="18"/>
                <w:szCs w:val="18"/>
              </w:rPr>
              <w:t>通过调用该接口获取库房的光照报警状态</w:t>
            </w:r>
          </w:p>
        </w:tc>
      </w:tr>
      <w:tr>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329"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926"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无</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vAlign w:val="center"/>
          </w:tcPr>
          <w:p>
            <w:pPr>
              <w:jc w:val="center"/>
              <w:rPr>
                <w:color w:val="000000"/>
                <w:sz w:val="18"/>
                <w:szCs w:val="18"/>
              </w:rPr>
            </w:pP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p>
        </w:tc>
        <w:tc>
          <w:tcPr>
            <w:tcW w:w="2126" w:type="dxa"/>
            <w:tcBorders>
              <w:top w:val="nil"/>
              <w:left w:val="nil"/>
              <w:bottom w:val="single" w:color="auto" w:sz="4" w:space="0"/>
              <w:right w:val="single" w:color="auto" w:sz="4" w:space="0"/>
            </w:tcBorders>
            <w:vAlign w:val="center"/>
          </w:tcPr>
          <w:p>
            <w:pPr>
              <w:rPr>
                <w:color w:val="000000"/>
                <w:sz w:val="18"/>
                <w:szCs w:val="18"/>
              </w:rPr>
            </w:pP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返回库房光照报警状态</w:t>
            </w:r>
          </w:p>
        </w:tc>
        <w:tc>
          <w:tcPr>
            <w:tcW w:w="2126" w:type="dxa"/>
            <w:tcBorders>
              <w:top w:val="nil"/>
              <w:left w:val="nil"/>
              <w:bottom w:val="single" w:color="auto" w:sz="4" w:space="0"/>
              <w:right w:val="single" w:color="auto" w:sz="4" w:space="0"/>
            </w:tcBorders>
            <w:noWrap/>
            <w:vAlign w:val="center"/>
          </w:tcPr>
          <w:p>
            <w:pPr>
              <w:rPr>
                <w:rFonts w:ascii="Courier New" w:hAnsi="Courier New" w:cs="Courier New"/>
                <w:color w:val="383A42"/>
                <w:sz w:val="18"/>
                <w:szCs w:val="18"/>
              </w:rPr>
            </w:pPr>
            <w:r>
              <w:rPr>
                <w:rFonts w:ascii="Courier New" w:hAnsi="Courier New" w:cs="Courier New"/>
                <w:color w:val="383A42"/>
                <w:sz w:val="18"/>
                <w:szCs w:val="18"/>
              </w:rPr>
              <w:t>{</w:t>
            </w:r>
          </w:p>
          <w:p>
            <w:pPr>
              <w:rPr>
                <w:rFonts w:ascii="Courier New" w:hAnsi="Courier New" w:cs="Courier New"/>
                <w:color w:val="383A42"/>
                <w:sz w:val="18"/>
                <w:szCs w:val="18"/>
              </w:rPr>
            </w:pPr>
            <w:r>
              <w:rPr>
                <w:rFonts w:ascii="Courier New" w:hAnsi="Courier New" w:cs="Courier New"/>
                <w:color w:val="383A42"/>
                <w:sz w:val="18"/>
                <w:szCs w:val="18"/>
              </w:rPr>
              <w:t xml:space="preserve">antilight: </w:t>
            </w:r>
            <w:r>
              <w:rPr>
                <w:rFonts w:hint="eastAsia" w:ascii="Courier New" w:hAnsi="Courier New" w:cs="Courier New"/>
                <w:color w:val="383A42"/>
                <w:sz w:val="18"/>
                <w:szCs w:val="18"/>
              </w:rPr>
              <w:t>0</w:t>
            </w:r>
          </w:p>
          <w:p>
            <w:pPr>
              <w:rPr>
                <w:rFonts w:ascii="Courier New" w:hAnsi="Courier New" w:cs="Courier New"/>
                <w:color w:val="383A42"/>
                <w:sz w:val="18"/>
                <w:szCs w:val="18"/>
              </w:rPr>
            </w:pPr>
          </w:p>
          <w:p>
            <w:pPr>
              <w:rPr>
                <w:rFonts w:ascii="Courier New" w:hAnsi="Courier New" w:cs="Courier New"/>
                <w:color w:val="383A42"/>
                <w:sz w:val="18"/>
                <w:szCs w:val="18"/>
              </w:rPr>
            </w:pPr>
            <w:r>
              <w:rPr>
                <w:rFonts w:ascii="Courier New" w:hAnsi="Courier New" w:cs="Courier New"/>
                <w:color w:val="383A42"/>
                <w:sz w:val="18"/>
                <w:szCs w:val="18"/>
              </w:rPr>
              <w:t>}</w:t>
            </w:r>
          </w:p>
          <w:p>
            <w:pPr>
              <w:rPr>
                <w:color w:val="000000"/>
                <w:sz w:val="18"/>
                <w:szCs w:val="18"/>
              </w:rPr>
            </w:pPr>
            <w:r>
              <w:rPr>
                <w:rFonts w:ascii="Courier New" w:hAnsi="Courier New" w:cs="Courier New"/>
                <w:color w:val="383A42"/>
                <w:sz w:val="15"/>
                <w:szCs w:val="18"/>
              </w:rPr>
              <w:t>注：</w:t>
            </w:r>
            <w:r>
              <w:rPr>
                <w:rFonts w:hint="eastAsia" w:ascii="Courier New" w:hAnsi="Courier New" w:cs="Courier New"/>
                <w:color w:val="383A42"/>
                <w:sz w:val="15"/>
                <w:szCs w:val="18"/>
              </w:rPr>
              <w:t>0-不报警；1-报警</w:t>
            </w:r>
            <w:r>
              <w:rPr>
                <w:rFonts w:ascii="Courier New" w:hAnsi="Courier New" w:cs="Courier New"/>
                <w:color w:val="383A42"/>
                <w:sz w:val="15"/>
                <w:szCs w:val="18"/>
              </w:rPr>
              <w:t>。</w:t>
            </w:r>
          </w:p>
        </w:tc>
      </w:tr>
      <w:tr>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44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28"/>
        <w:rPr>
          <w:szCs w:val="21"/>
        </w:rPr>
      </w:pPr>
    </w:p>
    <w:p>
      <w:pPr>
        <w:pStyle w:val="76"/>
        <w:spacing w:before="156" w:after="156"/>
        <w:rPr>
          <w:rFonts w:ascii="宋体" w:eastAsia="宋体"/>
          <w:color w:val="000000"/>
          <w:szCs w:val="20"/>
        </w:rPr>
      </w:pPr>
      <w:r>
        <w:rPr>
          <w:rFonts w:hint="eastAsia" w:ascii="宋体" w:eastAsia="宋体"/>
          <w:color w:val="000000"/>
          <w:szCs w:val="20"/>
        </w:rPr>
        <w:t>B</w:t>
      </w:r>
      <w:r>
        <w:rPr>
          <w:rFonts w:ascii="宋体" w:eastAsia="宋体"/>
          <w:color w:val="000000"/>
          <w:szCs w:val="20"/>
        </w:rPr>
        <w:t>.3.5</w:t>
      </w:r>
      <w:r>
        <w:rPr>
          <w:rFonts w:hint="eastAsia" w:ascii="宋体" w:eastAsia="宋体"/>
          <w:color w:val="000000"/>
          <w:szCs w:val="20"/>
        </w:rPr>
        <w:t>智能防有害生物模块接口</w:t>
      </w:r>
    </w:p>
    <w:p>
      <w:pPr>
        <w:pStyle w:val="76"/>
        <w:spacing w:before="156" w:after="156"/>
        <w:rPr>
          <w:rFonts w:ascii="宋体" w:eastAsia="宋体"/>
          <w:color w:val="000000"/>
          <w:szCs w:val="20"/>
        </w:rPr>
      </w:pPr>
      <w:r>
        <w:rPr>
          <w:rFonts w:ascii="宋体" w:eastAsia="宋体"/>
          <w:color w:val="000000"/>
          <w:szCs w:val="20"/>
        </w:rPr>
        <w:t>B.3.5.1</w:t>
      </w:r>
      <w:r>
        <w:rPr>
          <w:rFonts w:hint="eastAsia" w:ascii="宋体" w:eastAsia="宋体"/>
          <w:color w:val="000000"/>
          <w:szCs w:val="20"/>
        </w:rPr>
        <w:t>获取库房有害生物报警状态接口</w:t>
      </w:r>
    </w:p>
    <w:p>
      <w:pPr>
        <w:pStyle w:val="149"/>
      </w:pPr>
      <w:r>
        <w:rPr>
          <w:rFonts w:hint="eastAsia"/>
        </w:rPr>
        <w:t>表B</w:t>
      </w:r>
      <w:r>
        <w:t>.3.5.1</w:t>
      </w:r>
      <w:r>
        <w:rPr>
          <w:rFonts w:hint="eastAsia"/>
        </w:rPr>
        <w:t xml:space="preserve">  获取库房有害生物报警状态接口</w:t>
      </w:r>
    </w:p>
    <w:tbl>
      <w:tblPr>
        <w:tblStyle w:val="38"/>
        <w:tblW w:w="9526" w:type="dxa"/>
        <w:tblInd w:w="0" w:type="dxa"/>
        <w:tblLayout w:type="autofit"/>
        <w:tblCellMar>
          <w:top w:w="0" w:type="dxa"/>
          <w:left w:w="108" w:type="dxa"/>
          <w:bottom w:w="0" w:type="dxa"/>
          <w:right w:w="108" w:type="dxa"/>
        </w:tblCellMar>
      </w:tblPr>
      <w:tblGrid>
        <w:gridCol w:w="1084"/>
        <w:gridCol w:w="1926"/>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44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sz w:val="18"/>
                <w:szCs w:val="18"/>
              </w:rPr>
              <w:t>getRepHfStateInfo</w:t>
            </w:r>
            <w:r>
              <w:rPr>
                <w:rFonts w:hint="eastAsia"/>
                <w:color w:val="000000"/>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442"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w:t>
            </w:r>
            <w:r>
              <w:rPr>
                <w:color w:val="000000"/>
                <w:sz w:val="18"/>
                <w:szCs w:val="18"/>
              </w:rPr>
              <w:t>P</w:t>
            </w:r>
            <w:r>
              <w:rPr>
                <w:rFonts w:hint="eastAsia"/>
                <w:color w:val="000000"/>
                <w:sz w:val="18"/>
                <w:szCs w:val="18"/>
              </w:rPr>
              <w:t>:端口/archiveRep</w:t>
            </w:r>
            <w:r>
              <w:rPr>
                <w:rFonts w:hint="eastAsia"/>
                <w:sz w:val="18"/>
                <w:szCs w:val="18"/>
              </w:rPr>
              <w:t>ository</w:t>
            </w:r>
            <w:r>
              <w:rPr>
                <w:rFonts w:hint="eastAsia"/>
                <w:color w:val="000000"/>
                <w:sz w:val="18"/>
                <w:szCs w:val="18"/>
              </w:rPr>
              <w:t>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442"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sz w:val="18"/>
                <w:szCs w:val="18"/>
              </w:rPr>
              <w:t>通过调用该接口获取库房的有害生物报警状态</w:t>
            </w:r>
          </w:p>
        </w:tc>
      </w:tr>
      <w:tr>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329"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926"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无</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vAlign w:val="center"/>
          </w:tcPr>
          <w:p>
            <w:pPr>
              <w:jc w:val="center"/>
              <w:rPr>
                <w:color w:val="000000"/>
                <w:sz w:val="18"/>
                <w:szCs w:val="18"/>
              </w:rPr>
            </w:pP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p>
        </w:tc>
        <w:tc>
          <w:tcPr>
            <w:tcW w:w="2126" w:type="dxa"/>
            <w:tcBorders>
              <w:top w:val="nil"/>
              <w:left w:val="nil"/>
              <w:bottom w:val="single" w:color="auto" w:sz="4" w:space="0"/>
              <w:right w:val="single" w:color="auto" w:sz="4" w:space="0"/>
            </w:tcBorders>
            <w:vAlign w:val="center"/>
          </w:tcPr>
          <w:p>
            <w:pPr>
              <w:rPr>
                <w:color w:val="000000"/>
                <w:sz w:val="18"/>
                <w:szCs w:val="18"/>
              </w:rPr>
            </w:pP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9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返回库房有害生物报警状态</w:t>
            </w:r>
          </w:p>
        </w:tc>
        <w:tc>
          <w:tcPr>
            <w:tcW w:w="2126" w:type="dxa"/>
            <w:tcBorders>
              <w:top w:val="nil"/>
              <w:left w:val="nil"/>
              <w:bottom w:val="single" w:color="auto" w:sz="4" w:space="0"/>
              <w:right w:val="single" w:color="auto" w:sz="4" w:space="0"/>
            </w:tcBorders>
            <w:noWrap/>
            <w:vAlign w:val="center"/>
          </w:tcPr>
          <w:p>
            <w:pPr>
              <w:rPr>
                <w:rFonts w:ascii="Courier New" w:hAnsi="Courier New" w:cs="Courier New"/>
                <w:color w:val="383A42"/>
                <w:sz w:val="18"/>
                <w:szCs w:val="18"/>
              </w:rPr>
            </w:pPr>
            <w:r>
              <w:rPr>
                <w:rFonts w:ascii="Courier New" w:hAnsi="Courier New" w:cs="Courier New"/>
                <w:color w:val="383A42"/>
                <w:sz w:val="18"/>
                <w:szCs w:val="18"/>
              </w:rPr>
              <w:t>{</w:t>
            </w:r>
          </w:p>
          <w:p>
            <w:pPr>
              <w:rPr>
                <w:rFonts w:ascii="Courier New" w:hAnsi="Courier New" w:cs="Courier New"/>
                <w:color w:val="383A42"/>
                <w:sz w:val="18"/>
                <w:szCs w:val="18"/>
              </w:rPr>
            </w:pPr>
            <w:r>
              <w:rPr>
                <w:rFonts w:ascii="Courier New" w:hAnsi="Courier New" w:cs="Courier New"/>
                <w:color w:val="383A42"/>
                <w:sz w:val="18"/>
                <w:szCs w:val="18"/>
              </w:rPr>
              <w:t xml:space="preserve">harmfulorganisms: </w:t>
            </w:r>
            <w:r>
              <w:rPr>
                <w:rFonts w:hint="eastAsia" w:ascii="Courier New" w:hAnsi="Courier New" w:cs="Courier New"/>
                <w:color w:val="383A42"/>
                <w:sz w:val="18"/>
                <w:szCs w:val="18"/>
              </w:rPr>
              <w:t>0</w:t>
            </w:r>
          </w:p>
          <w:p>
            <w:pPr>
              <w:rPr>
                <w:rFonts w:ascii="Courier New" w:hAnsi="Courier New" w:cs="Courier New"/>
                <w:color w:val="383A42"/>
                <w:sz w:val="18"/>
                <w:szCs w:val="18"/>
              </w:rPr>
            </w:pPr>
            <w:r>
              <w:rPr>
                <w:rFonts w:ascii="Courier New" w:hAnsi="Courier New" w:cs="Courier New"/>
                <w:color w:val="383A42"/>
                <w:sz w:val="18"/>
                <w:szCs w:val="18"/>
              </w:rPr>
              <w:t>}</w:t>
            </w:r>
          </w:p>
          <w:p>
            <w:pPr>
              <w:rPr>
                <w:color w:val="000000"/>
                <w:sz w:val="18"/>
                <w:szCs w:val="18"/>
              </w:rPr>
            </w:pPr>
            <w:r>
              <w:rPr>
                <w:rFonts w:ascii="Courier New" w:hAnsi="Courier New" w:cs="Courier New"/>
                <w:color w:val="383A42"/>
                <w:sz w:val="15"/>
                <w:szCs w:val="18"/>
              </w:rPr>
              <w:t>注：</w:t>
            </w:r>
            <w:r>
              <w:rPr>
                <w:rFonts w:hint="eastAsia" w:ascii="Courier New" w:hAnsi="Courier New" w:cs="Courier New"/>
                <w:color w:val="383A42"/>
                <w:sz w:val="15"/>
                <w:szCs w:val="18"/>
              </w:rPr>
              <w:t>0-不报警；1-报警</w:t>
            </w:r>
            <w:r>
              <w:rPr>
                <w:rFonts w:ascii="Courier New" w:hAnsi="Courier New" w:cs="Courier New"/>
                <w:color w:val="383A42"/>
                <w:sz w:val="15"/>
                <w:szCs w:val="18"/>
              </w:rPr>
              <w:t>。</w:t>
            </w:r>
          </w:p>
        </w:tc>
      </w:tr>
      <w:tr>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442"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28"/>
      </w:pPr>
    </w:p>
    <w:p>
      <w:pPr>
        <w:pStyle w:val="77"/>
        <w:numPr>
          <w:ilvl w:val="1"/>
          <w:numId w:val="31"/>
        </w:numPr>
        <w:rPr>
          <w:rFonts w:ascii="宋体"/>
          <w:color w:val="000000"/>
          <w:szCs w:val="20"/>
        </w:rPr>
      </w:pPr>
      <w:bookmarkStart w:id="505" w:name="_Toc162451677"/>
      <w:bookmarkStart w:id="506" w:name="_Toc30923"/>
      <w:r>
        <w:rPr>
          <w:rFonts w:hint="eastAsia" w:ascii="宋体"/>
          <w:color w:val="000000"/>
          <w:szCs w:val="20"/>
        </w:rPr>
        <w:t>智能安全技术防范子系统接口</w:t>
      </w:r>
      <w:bookmarkEnd w:id="505"/>
      <w:bookmarkEnd w:id="506"/>
    </w:p>
    <w:p>
      <w:pPr>
        <w:pStyle w:val="28"/>
      </w:pPr>
      <w:r>
        <w:rPr>
          <w:rFonts w:hint="eastAsia"/>
        </w:rPr>
        <w:t>智能安全技术防范子系统</w:t>
      </w:r>
      <w:r>
        <w:rPr>
          <w:rFonts w:hint="eastAsia"/>
          <w:szCs w:val="21"/>
        </w:rPr>
        <w:t>接口规定了</w:t>
      </w:r>
      <w:r>
        <w:rPr>
          <w:rFonts w:hint="eastAsia"/>
        </w:rPr>
        <w:t>智能安全技术防范子系统</w:t>
      </w:r>
      <w:r>
        <w:rPr>
          <w:rFonts w:hint="eastAsia"/>
          <w:szCs w:val="21"/>
        </w:rPr>
        <w:t>与外部系统间的通信要求，并规定接口名称、参数格式（见表B.4</w:t>
      </w:r>
      <w:r>
        <w:rPr>
          <w:szCs w:val="21"/>
        </w:rPr>
        <w:t>.1、</w:t>
      </w:r>
      <w:r>
        <w:rPr>
          <w:rFonts w:hint="eastAsia"/>
          <w:szCs w:val="21"/>
        </w:rPr>
        <w:t>表B.4.2、表B.4</w:t>
      </w:r>
      <w:r>
        <w:rPr>
          <w:szCs w:val="21"/>
        </w:rPr>
        <w:t>.3、</w:t>
      </w:r>
      <w:r>
        <w:rPr>
          <w:rFonts w:hint="eastAsia"/>
          <w:szCs w:val="21"/>
        </w:rPr>
        <w:t>表B.4</w:t>
      </w:r>
      <w:r>
        <w:rPr>
          <w:szCs w:val="21"/>
        </w:rPr>
        <w:t>.4、</w:t>
      </w:r>
      <w:r>
        <w:rPr>
          <w:rFonts w:hint="eastAsia"/>
          <w:szCs w:val="21"/>
        </w:rPr>
        <w:t>表B.4</w:t>
      </w:r>
      <w:r>
        <w:rPr>
          <w:szCs w:val="21"/>
        </w:rPr>
        <w:t>.5</w:t>
      </w:r>
      <w:r>
        <w:rPr>
          <w:rFonts w:hint="eastAsia"/>
          <w:szCs w:val="21"/>
        </w:rPr>
        <w:t>）。</w:t>
      </w:r>
    </w:p>
    <w:p>
      <w:pPr>
        <w:pStyle w:val="76"/>
        <w:spacing w:before="156" w:after="156"/>
        <w:rPr>
          <w:rFonts w:ascii="宋体" w:eastAsia="宋体"/>
          <w:color w:val="000000"/>
          <w:szCs w:val="20"/>
        </w:rPr>
      </w:pPr>
      <w:r>
        <w:rPr>
          <w:rFonts w:hint="eastAsia" w:ascii="宋体" w:eastAsia="宋体"/>
          <w:color w:val="000000"/>
          <w:szCs w:val="20"/>
        </w:rPr>
        <w:t>B.4</w:t>
      </w:r>
      <w:r>
        <w:rPr>
          <w:rFonts w:ascii="宋体" w:eastAsia="宋体"/>
          <w:color w:val="000000"/>
          <w:szCs w:val="20"/>
        </w:rPr>
        <w:t>.1</w:t>
      </w:r>
      <w:r>
        <w:rPr>
          <w:rFonts w:hint="eastAsia" w:ascii="宋体" w:eastAsia="宋体"/>
          <w:color w:val="000000"/>
          <w:szCs w:val="20"/>
        </w:rPr>
        <w:t>库房布防开启、关闭切换接口</w:t>
      </w:r>
    </w:p>
    <w:p>
      <w:pPr>
        <w:pStyle w:val="149"/>
      </w:pPr>
      <w:r>
        <w:rPr>
          <w:rFonts w:hint="eastAsia"/>
        </w:rPr>
        <w:t>表B</w:t>
      </w:r>
      <w:r>
        <w:t>.4.1</w:t>
      </w:r>
      <w:r>
        <w:rPr>
          <w:rFonts w:hint="eastAsia"/>
        </w:rPr>
        <w:t xml:space="preserve"> </w:t>
      </w:r>
      <w:r>
        <w:t xml:space="preserve"> </w:t>
      </w:r>
      <w:r>
        <w:rPr>
          <w:rFonts w:hint="eastAsia"/>
        </w:rPr>
        <w:t>库房布防开启、关闭切换接口</w:t>
      </w:r>
    </w:p>
    <w:tbl>
      <w:tblPr>
        <w:tblStyle w:val="38"/>
        <w:tblW w:w="9180" w:type="dxa"/>
        <w:tblInd w:w="0" w:type="dxa"/>
        <w:tblLayout w:type="autofit"/>
        <w:tblCellMar>
          <w:top w:w="0" w:type="dxa"/>
          <w:left w:w="108" w:type="dxa"/>
          <w:bottom w:w="0" w:type="dxa"/>
          <w:right w:w="108" w:type="dxa"/>
        </w:tblCellMar>
      </w:tblPr>
      <w:tblGrid>
        <w:gridCol w:w="1084"/>
        <w:gridCol w:w="1580"/>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color w:val="000000"/>
                <w:sz w:val="18"/>
                <w:szCs w:val="18"/>
              </w:rPr>
              <w:t>setDeployDefence</w:t>
            </w:r>
            <w:r>
              <w:rPr>
                <w:rFonts w:hint="eastAsia"/>
                <w:color w:val="000000"/>
                <w:sz w:val="18"/>
                <w:szCs w:val="18"/>
              </w:rPr>
              <w:t>(S</w:t>
            </w:r>
            <w:r>
              <w:rPr>
                <w:color w:val="000000"/>
                <w:sz w:val="18"/>
                <w:szCs w:val="18"/>
              </w:rPr>
              <w:t xml:space="preserve">tring </w:t>
            </w:r>
            <w:r>
              <w:rPr>
                <w:rFonts w:hint="eastAsia"/>
                <w:sz w:val="18"/>
                <w:szCs w:val="18"/>
              </w:rPr>
              <w:t>repository</w:t>
            </w:r>
            <w:r>
              <w:rPr>
                <w:sz w:val="18"/>
                <w:szCs w:val="18"/>
              </w:rPr>
              <w:t>No</w:t>
            </w:r>
            <w:r>
              <w:rPr>
                <w:rFonts w:hint="eastAsia"/>
                <w:sz w:val="18"/>
                <w:szCs w:val="18"/>
              </w:rPr>
              <w:t>,</w:t>
            </w:r>
            <w:r>
              <w:rPr>
                <w:sz w:val="18"/>
                <w:szCs w:val="18"/>
              </w:rPr>
              <w:t xml:space="preserve"> String </w:t>
            </w:r>
            <w:r>
              <w:rPr>
                <w:rFonts w:hint="eastAsia"/>
                <w:color w:val="000000"/>
                <w:sz w:val="18"/>
                <w:szCs w:val="18"/>
              </w:rPr>
              <w:t>i</w:t>
            </w:r>
            <w:r>
              <w:rPr>
                <w:color w:val="000000"/>
                <w:sz w:val="18"/>
                <w:szCs w:val="18"/>
              </w:rPr>
              <w:t>sDeploy</w:t>
            </w:r>
            <w:r>
              <w:rPr>
                <w:rFonts w:hint="eastAsia"/>
                <w:color w:val="000000"/>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096"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http://服务器IP:端口/archiveRepositoryService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096"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color w:val="000000"/>
                <w:sz w:val="18"/>
                <w:szCs w:val="18"/>
              </w:rPr>
              <w:t>通过该接口库房布防状态进行切换</w:t>
            </w:r>
          </w:p>
        </w:tc>
      </w:tr>
      <w:tr>
        <w:tc>
          <w:tcPr>
            <w:tcW w:w="1084" w:type="dxa"/>
            <w:vMerge w:val="restart"/>
            <w:tcBorders>
              <w:top w:val="nil"/>
              <w:left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c>
          <w:tcPr>
            <w:tcW w:w="1084" w:type="dxa"/>
            <w:vMerge w:val="continue"/>
            <w:tcBorders>
              <w:left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repository</w:t>
            </w:r>
            <w:r>
              <w:rPr>
                <w:sz w:val="18"/>
                <w:szCs w:val="18"/>
              </w:rPr>
              <w:t>No</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6</w:t>
            </w:r>
          </w:p>
        </w:tc>
        <w:tc>
          <w:tcPr>
            <w:tcW w:w="66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库房编码</w:t>
            </w:r>
          </w:p>
        </w:tc>
        <w:tc>
          <w:tcPr>
            <w:tcW w:w="2126" w:type="dxa"/>
            <w:tcBorders>
              <w:top w:val="nil"/>
              <w:left w:val="nil"/>
              <w:bottom w:val="single" w:color="auto" w:sz="4" w:space="0"/>
              <w:right w:val="single" w:color="auto" w:sz="4" w:space="0"/>
            </w:tcBorders>
            <w:vAlign w:val="center"/>
          </w:tcPr>
          <w:p>
            <w:pPr>
              <w:rPr>
                <w:color w:val="000000"/>
                <w:sz w:val="18"/>
                <w:szCs w:val="18"/>
              </w:rPr>
            </w:pPr>
            <w:r>
              <w:rPr>
                <w:rFonts w:hint="eastAsia"/>
                <w:color w:val="000000"/>
                <w:sz w:val="18"/>
                <w:szCs w:val="18"/>
              </w:rPr>
              <w:t>参见DA/T 65附录</w:t>
            </w:r>
            <w:r>
              <w:rPr>
                <w:color w:val="000000"/>
                <w:sz w:val="18"/>
                <w:szCs w:val="18"/>
              </w:rPr>
              <w:t>C-C.4</w:t>
            </w:r>
          </w:p>
        </w:tc>
      </w:tr>
      <w:tr>
        <w:tblPrEx>
          <w:tblCellMar>
            <w:top w:w="0" w:type="dxa"/>
            <w:left w:w="108" w:type="dxa"/>
            <w:bottom w:w="0" w:type="dxa"/>
            <w:right w:w="108" w:type="dxa"/>
          </w:tblCellMar>
        </w:tblPrEx>
        <w:tc>
          <w:tcPr>
            <w:tcW w:w="1084" w:type="dxa"/>
            <w:vMerge w:val="continue"/>
            <w:tcBorders>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i</w:t>
            </w:r>
            <w:r>
              <w:rPr>
                <w:color w:val="000000"/>
                <w:sz w:val="18"/>
                <w:szCs w:val="18"/>
              </w:rPr>
              <w:t>sDeploy</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S</w:t>
            </w:r>
            <w:r>
              <w:rPr>
                <w:color w:val="000000"/>
                <w:sz w:val="18"/>
                <w:szCs w:val="18"/>
              </w:rPr>
              <w:t>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3</w:t>
            </w:r>
          </w:p>
        </w:tc>
        <w:tc>
          <w:tcPr>
            <w:tcW w:w="66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布防状态码</w:t>
            </w:r>
          </w:p>
        </w:tc>
        <w:tc>
          <w:tcPr>
            <w:tcW w:w="2126" w:type="dxa"/>
            <w:tcBorders>
              <w:top w:val="nil"/>
              <w:left w:val="nil"/>
              <w:bottom w:val="single" w:color="auto" w:sz="4" w:space="0"/>
              <w:right w:val="single" w:color="auto" w:sz="4" w:space="0"/>
            </w:tcBorders>
            <w:vAlign w:val="center"/>
          </w:tcPr>
          <w:p>
            <w:pPr>
              <w:rPr>
                <w:sz w:val="18"/>
                <w:szCs w:val="18"/>
              </w:rPr>
            </w:pPr>
            <w:r>
              <w:rPr>
                <w:sz w:val="18"/>
                <w:szCs w:val="18"/>
              </w:rPr>
              <w:t>1:</w:t>
            </w:r>
            <w:r>
              <w:rPr>
                <w:rFonts w:hint="eastAsia"/>
                <w:sz w:val="18"/>
                <w:szCs w:val="18"/>
              </w:rPr>
              <w:t>开启布防</w:t>
            </w:r>
          </w:p>
          <w:p>
            <w:pPr>
              <w:rPr>
                <w:sz w:val="18"/>
                <w:szCs w:val="18"/>
              </w:rPr>
            </w:pPr>
            <w:r>
              <w:rPr>
                <w:sz w:val="18"/>
                <w:szCs w:val="18"/>
              </w:rPr>
              <w:t>2:</w:t>
            </w:r>
            <w:r>
              <w:rPr>
                <w:rFonts w:hint="eastAsia"/>
                <w:sz w:val="18"/>
                <w:szCs w:val="18"/>
              </w:rPr>
              <w:t>撤销布防</w:t>
            </w: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返回布防切换成功/失败</w:t>
            </w:r>
          </w:p>
        </w:tc>
        <w:tc>
          <w:tcPr>
            <w:tcW w:w="2126" w:type="dxa"/>
            <w:tcBorders>
              <w:top w:val="nil"/>
              <w:left w:val="nil"/>
              <w:bottom w:val="single" w:color="auto" w:sz="4" w:space="0"/>
              <w:right w:val="single" w:color="auto" w:sz="4" w:space="0"/>
            </w:tcBorders>
            <w:noWrap/>
            <w:vAlign w:val="center"/>
          </w:tcPr>
          <w:p>
            <w:pPr>
              <w:rPr>
                <w:color w:val="000000"/>
                <w:sz w:val="18"/>
                <w:szCs w:val="18"/>
              </w:rPr>
            </w:pPr>
            <w:r>
              <w:rPr>
                <w:color w:val="000000"/>
                <w:sz w:val="18"/>
                <w:szCs w:val="18"/>
              </w:rPr>
              <w:t>{</w:t>
            </w:r>
            <w:r>
              <w:rPr>
                <w:rFonts w:hint="eastAsia"/>
                <w:color w:val="000000"/>
                <w:sz w:val="18"/>
                <w:szCs w:val="18"/>
              </w:rPr>
              <w:t>res</w:t>
            </w:r>
            <w:r>
              <w:rPr>
                <w:color w:val="000000"/>
                <w:sz w:val="18"/>
                <w:szCs w:val="18"/>
              </w:rPr>
              <w:t>ult:true }/</w:t>
            </w:r>
          </w:p>
          <w:p>
            <w:pPr>
              <w:rPr>
                <w:color w:val="000000"/>
                <w:sz w:val="18"/>
                <w:szCs w:val="18"/>
              </w:rPr>
            </w:pPr>
            <w:r>
              <w:rPr>
                <w:color w:val="000000"/>
                <w:sz w:val="18"/>
                <w:szCs w:val="18"/>
              </w:rPr>
              <w:t>{</w:t>
            </w:r>
            <w:r>
              <w:rPr>
                <w:rFonts w:hint="eastAsia"/>
                <w:color w:val="000000"/>
                <w:sz w:val="18"/>
                <w:szCs w:val="18"/>
              </w:rPr>
              <w:t>res</w:t>
            </w:r>
            <w:r>
              <w:rPr>
                <w:color w:val="000000"/>
                <w:sz w:val="18"/>
                <w:szCs w:val="18"/>
              </w:rPr>
              <w:t>ult:false}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28"/>
      </w:pPr>
    </w:p>
    <w:p>
      <w:pPr>
        <w:pStyle w:val="76"/>
        <w:spacing w:before="156" w:after="156"/>
        <w:rPr>
          <w:rFonts w:ascii="宋体" w:eastAsia="宋体"/>
          <w:color w:val="000000"/>
          <w:szCs w:val="20"/>
        </w:rPr>
      </w:pPr>
      <w:r>
        <w:rPr>
          <w:rFonts w:hint="eastAsia" w:ascii="宋体" w:eastAsia="宋体"/>
          <w:color w:val="000000"/>
          <w:szCs w:val="20"/>
        </w:rPr>
        <w:t>B.4</w:t>
      </w:r>
      <w:r>
        <w:rPr>
          <w:rFonts w:ascii="宋体" w:eastAsia="宋体"/>
          <w:color w:val="000000"/>
          <w:szCs w:val="20"/>
        </w:rPr>
        <w:t>.2</w:t>
      </w:r>
      <w:r>
        <w:rPr>
          <w:rFonts w:hint="eastAsia" w:ascii="宋体" w:eastAsia="宋体"/>
          <w:color w:val="000000"/>
          <w:szCs w:val="20"/>
        </w:rPr>
        <w:t>库房报警信息上传接口</w:t>
      </w:r>
    </w:p>
    <w:p>
      <w:pPr>
        <w:pStyle w:val="149"/>
      </w:pPr>
      <w:r>
        <w:rPr>
          <w:rFonts w:hint="eastAsia"/>
        </w:rPr>
        <w:t>表B</w:t>
      </w:r>
      <w:r>
        <w:t>.4.2</w:t>
      </w:r>
      <w:r>
        <w:rPr>
          <w:rFonts w:hint="eastAsia"/>
        </w:rPr>
        <w:t xml:space="preserve"> </w:t>
      </w:r>
      <w:r>
        <w:t xml:space="preserve"> </w:t>
      </w:r>
      <w:r>
        <w:rPr>
          <w:rFonts w:hint="eastAsia"/>
        </w:rPr>
        <w:t>库房报警信息上传接口</w:t>
      </w:r>
    </w:p>
    <w:tbl>
      <w:tblPr>
        <w:tblStyle w:val="38"/>
        <w:tblW w:w="9180" w:type="dxa"/>
        <w:tblInd w:w="0" w:type="dxa"/>
        <w:tblLayout w:type="autofit"/>
        <w:tblCellMar>
          <w:top w:w="0" w:type="dxa"/>
          <w:left w:w="108" w:type="dxa"/>
          <w:bottom w:w="0" w:type="dxa"/>
          <w:right w:w="108" w:type="dxa"/>
        </w:tblCellMar>
      </w:tblPr>
      <w:tblGrid>
        <w:gridCol w:w="1084"/>
        <w:gridCol w:w="1580"/>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color w:val="000000"/>
                <w:sz w:val="18"/>
                <w:szCs w:val="18"/>
              </w:rPr>
              <w:t>upload</w:t>
            </w:r>
            <w:r>
              <w:rPr>
                <w:rFonts w:hint="eastAsia"/>
                <w:color w:val="000000"/>
                <w:sz w:val="18"/>
                <w:szCs w:val="18"/>
              </w:rPr>
              <w:t>A</w:t>
            </w:r>
            <w:r>
              <w:rPr>
                <w:color w:val="000000"/>
                <w:sz w:val="18"/>
                <w:szCs w:val="18"/>
              </w:rPr>
              <w:t>larm</w:t>
            </w:r>
            <w:r>
              <w:rPr>
                <w:rFonts w:hint="eastAsia"/>
                <w:color w:val="000000"/>
                <w:sz w:val="18"/>
                <w:szCs w:val="18"/>
              </w:rPr>
              <w:t>I</w:t>
            </w:r>
            <w:r>
              <w:rPr>
                <w:color w:val="000000"/>
                <w:sz w:val="18"/>
                <w:szCs w:val="18"/>
              </w:rPr>
              <w:t>nfo</w:t>
            </w:r>
            <w:r>
              <w:rPr>
                <w:rFonts w:hint="eastAsia"/>
                <w:color w:val="000000"/>
                <w:sz w:val="18"/>
                <w:szCs w:val="18"/>
              </w:rPr>
              <w:t xml:space="preserve">(String </w:t>
            </w:r>
            <w:r>
              <w:rPr>
                <w:rFonts w:hint="eastAsia"/>
                <w:sz w:val="18"/>
                <w:szCs w:val="18"/>
              </w:rPr>
              <w:t>repository</w:t>
            </w:r>
            <w:r>
              <w:rPr>
                <w:sz w:val="18"/>
                <w:szCs w:val="18"/>
              </w:rPr>
              <w:t>No</w:t>
            </w:r>
            <w:r>
              <w:rPr>
                <w:rFonts w:hint="eastAsia"/>
                <w:color w:val="000000"/>
                <w:sz w:val="18"/>
                <w:szCs w:val="18"/>
              </w:rPr>
              <w:t xml:space="preserve">, </w:t>
            </w:r>
            <w:r>
              <w:rPr>
                <w:color w:val="000000"/>
                <w:sz w:val="18"/>
                <w:szCs w:val="18"/>
              </w:rPr>
              <w:t>String dataInfo</w:t>
            </w:r>
            <w:r>
              <w:rPr>
                <w:rFonts w:hint="eastAsia"/>
                <w:color w:val="000000"/>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096"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http://服务器IP:端口/archiveRepositoryService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096"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sz w:val="18"/>
                <w:szCs w:val="18"/>
              </w:rPr>
              <w:t>通过该接口接收库房报警信息</w:t>
            </w:r>
          </w:p>
        </w:tc>
      </w:tr>
      <w:tr>
        <w:tc>
          <w:tcPr>
            <w:tcW w:w="1084" w:type="dxa"/>
            <w:vMerge w:val="restart"/>
            <w:tcBorders>
              <w:top w:val="nil"/>
              <w:left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713" w:hRule="atLeast"/>
        </w:trPr>
        <w:tc>
          <w:tcPr>
            <w:tcW w:w="1084" w:type="dxa"/>
            <w:vMerge w:val="continue"/>
            <w:tcBorders>
              <w:left w:val="single" w:color="auto" w:sz="4" w:space="0"/>
              <w:right w:val="single" w:color="auto" w:sz="4" w:space="0"/>
            </w:tcBorders>
            <w:vAlign w:val="center"/>
          </w:tcPr>
          <w:p>
            <w:pPr>
              <w:jc w:val="center"/>
              <w:rPr>
                <w:color w:val="000000"/>
                <w:sz w:val="18"/>
                <w:szCs w:val="18"/>
              </w:rPr>
            </w:pPr>
          </w:p>
        </w:tc>
        <w:tc>
          <w:tcPr>
            <w:tcW w:w="1580"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repository</w:t>
            </w:r>
            <w:r>
              <w:rPr>
                <w:sz w:val="18"/>
                <w:szCs w:val="18"/>
              </w:rPr>
              <w:t>No</w:t>
            </w:r>
          </w:p>
        </w:tc>
        <w:tc>
          <w:tcPr>
            <w:tcW w:w="1431" w:type="dxa"/>
            <w:tcBorders>
              <w:top w:val="nil"/>
              <w:left w:val="nil"/>
              <w:bottom w:val="single" w:color="auto" w:sz="4" w:space="0"/>
              <w:right w:val="single" w:color="auto" w:sz="4" w:space="0"/>
            </w:tcBorders>
          </w:tcPr>
          <w:p>
            <w:pPr>
              <w:jc w:val="center"/>
              <w:rPr>
                <w:sz w:val="18"/>
                <w:szCs w:val="18"/>
              </w:rPr>
            </w:pPr>
            <w:r>
              <w:rPr>
                <w:rFonts w:hint="eastAsia"/>
                <w:sz w:val="18"/>
                <w:szCs w:val="18"/>
              </w:rPr>
              <w:t>S</w:t>
            </w:r>
            <w:r>
              <w:rPr>
                <w:sz w:val="18"/>
                <w:szCs w:val="18"/>
              </w:rPr>
              <w:t>tring</w:t>
            </w:r>
          </w:p>
        </w:tc>
        <w:tc>
          <w:tcPr>
            <w:tcW w:w="860" w:type="dxa"/>
            <w:tcBorders>
              <w:top w:val="nil"/>
              <w:left w:val="nil"/>
              <w:bottom w:val="single" w:color="auto" w:sz="4" w:space="0"/>
              <w:right w:val="single" w:color="auto" w:sz="4" w:space="0"/>
            </w:tcBorders>
            <w:noWrap/>
          </w:tcPr>
          <w:p>
            <w:pPr>
              <w:jc w:val="center"/>
              <w:rPr>
                <w:sz w:val="18"/>
                <w:szCs w:val="18"/>
              </w:rPr>
            </w:pPr>
            <w:r>
              <w:rPr>
                <w:rFonts w:hint="eastAsia"/>
                <w:sz w:val="18"/>
                <w:szCs w:val="18"/>
              </w:rPr>
              <w:t>6</w:t>
            </w:r>
          </w:p>
        </w:tc>
        <w:tc>
          <w:tcPr>
            <w:tcW w:w="661" w:type="dxa"/>
            <w:tcBorders>
              <w:top w:val="nil"/>
              <w:left w:val="nil"/>
              <w:bottom w:val="single" w:color="auto" w:sz="4" w:space="0"/>
              <w:right w:val="single" w:color="auto" w:sz="4" w:space="0"/>
            </w:tcBorders>
          </w:tcPr>
          <w:p>
            <w:pPr>
              <w:jc w:val="center"/>
              <w:rPr>
                <w:sz w:val="18"/>
                <w:szCs w:val="18"/>
              </w:rPr>
            </w:pPr>
            <w:r>
              <w:rPr>
                <w:rFonts w:hint="eastAsia"/>
                <w:sz w:val="18"/>
                <w:szCs w:val="18"/>
              </w:rPr>
              <w:t>否</w:t>
            </w:r>
          </w:p>
        </w:tc>
        <w:tc>
          <w:tcPr>
            <w:tcW w:w="1438" w:type="dxa"/>
            <w:tcBorders>
              <w:top w:val="nil"/>
              <w:left w:val="nil"/>
              <w:bottom w:val="single" w:color="auto" w:sz="4" w:space="0"/>
              <w:right w:val="single" w:color="auto" w:sz="4" w:space="0"/>
            </w:tcBorders>
          </w:tcPr>
          <w:p>
            <w:pPr>
              <w:jc w:val="center"/>
              <w:rPr>
                <w:sz w:val="18"/>
                <w:szCs w:val="18"/>
              </w:rPr>
            </w:pPr>
            <w:r>
              <w:rPr>
                <w:rFonts w:hint="eastAsia"/>
                <w:sz w:val="18"/>
                <w:szCs w:val="18"/>
              </w:rPr>
              <w:t>库房编码</w:t>
            </w:r>
          </w:p>
        </w:tc>
        <w:tc>
          <w:tcPr>
            <w:tcW w:w="2126" w:type="dxa"/>
            <w:tcBorders>
              <w:top w:val="nil"/>
              <w:left w:val="nil"/>
              <w:bottom w:val="single" w:color="auto" w:sz="4" w:space="0"/>
              <w:right w:val="single" w:color="auto" w:sz="4" w:space="0"/>
            </w:tcBorders>
          </w:tcPr>
          <w:p>
            <w:pPr>
              <w:jc w:val="center"/>
              <w:rPr>
                <w:sz w:val="18"/>
                <w:szCs w:val="18"/>
              </w:rPr>
            </w:pPr>
            <w:r>
              <w:rPr>
                <w:rFonts w:hint="eastAsia"/>
                <w:color w:val="000000"/>
                <w:sz w:val="18"/>
                <w:szCs w:val="18"/>
              </w:rPr>
              <w:t>参见DA/T 65附录</w:t>
            </w:r>
            <w:r>
              <w:rPr>
                <w:color w:val="000000"/>
                <w:sz w:val="18"/>
                <w:szCs w:val="18"/>
              </w:rPr>
              <w:t>C-C.4</w:t>
            </w:r>
          </w:p>
        </w:tc>
      </w:tr>
      <w:tr>
        <w:tblPrEx>
          <w:tblCellMar>
            <w:top w:w="0" w:type="dxa"/>
            <w:left w:w="108" w:type="dxa"/>
            <w:bottom w:w="0" w:type="dxa"/>
            <w:right w:w="108" w:type="dxa"/>
          </w:tblCellMar>
        </w:tblPrEx>
        <w:trPr>
          <w:trHeight w:val="713" w:hRule="atLeast"/>
        </w:trPr>
        <w:tc>
          <w:tcPr>
            <w:tcW w:w="1084" w:type="dxa"/>
            <w:vMerge w:val="continue"/>
            <w:tcBorders>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vAlign w:val="center"/>
          </w:tcPr>
          <w:p>
            <w:pPr>
              <w:jc w:val="center"/>
              <w:rPr>
                <w:color w:val="000000"/>
                <w:sz w:val="18"/>
                <w:szCs w:val="18"/>
              </w:rPr>
            </w:pPr>
            <w:r>
              <w:rPr>
                <w:color w:val="000000"/>
                <w:sz w:val="18"/>
                <w:szCs w:val="18"/>
              </w:rPr>
              <w:t>dataInfo</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报警内容,</w:t>
            </w:r>
            <w:r>
              <w:rPr>
                <w:sz w:val="18"/>
                <w:szCs w:val="18"/>
              </w:rPr>
              <w:t>包含入侵报警、烟雾报警、门禁报警，……</w:t>
            </w:r>
          </w:p>
        </w:tc>
        <w:tc>
          <w:tcPr>
            <w:tcW w:w="2126" w:type="dxa"/>
            <w:tcBorders>
              <w:top w:val="nil"/>
              <w:left w:val="nil"/>
              <w:bottom w:val="single" w:color="auto" w:sz="4" w:space="0"/>
              <w:right w:val="single" w:color="auto" w:sz="4" w:space="0"/>
            </w:tcBorders>
            <w:vAlign w:val="center"/>
          </w:tcPr>
          <w:p>
            <w:pPr>
              <w:rPr>
                <w:sz w:val="18"/>
                <w:szCs w:val="18"/>
              </w:rPr>
            </w:pPr>
            <w:r>
              <w:rPr>
                <w:sz w:val="18"/>
                <w:szCs w:val="18"/>
              </w:rPr>
              <w:t>{</w:t>
            </w:r>
          </w:p>
          <w:p>
            <w:pPr>
              <w:rPr>
                <w:sz w:val="18"/>
                <w:szCs w:val="18"/>
              </w:rPr>
            </w:pPr>
            <w:r>
              <w:rPr>
                <w:sz w:val="18"/>
                <w:szCs w:val="18"/>
              </w:rPr>
              <w:t xml:space="preserve">intrusionAlarm: </w:t>
            </w:r>
            <w:r>
              <w:rPr>
                <w:rFonts w:hint="eastAsia"/>
                <w:sz w:val="18"/>
                <w:szCs w:val="18"/>
              </w:rPr>
              <w:t>0</w:t>
            </w:r>
            <w:r>
              <w:rPr>
                <w:sz w:val="18"/>
                <w:szCs w:val="18"/>
              </w:rPr>
              <w:t>,</w:t>
            </w:r>
          </w:p>
          <w:p>
            <w:pPr>
              <w:rPr>
                <w:sz w:val="18"/>
                <w:szCs w:val="18"/>
              </w:rPr>
            </w:pPr>
            <w:r>
              <w:rPr>
                <w:sz w:val="18"/>
                <w:szCs w:val="18"/>
              </w:rPr>
              <w:t>smokeAlarm:</w:t>
            </w:r>
            <w:r>
              <w:rPr>
                <w:rFonts w:hint="eastAsia"/>
                <w:sz w:val="18"/>
                <w:szCs w:val="18"/>
              </w:rPr>
              <w:t xml:space="preserve"> </w:t>
            </w:r>
            <w:r>
              <w:rPr>
                <w:sz w:val="18"/>
                <w:szCs w:val="18"/>
              </w:rPr>
              <w:t>0,</w:t>
            </w:r>
          </w:p>
          <w:p>
            <w:pPr>
              <w:rPr>
                <w:sz w:val="18"/>
                <w:szCs w:val="18"/>
              </w:rPr>
            </w:pPr>
            <w:r>
              <w:rPr>
                <w:sz w:val="18"/>
                <w:szCs w:val="18"/>
              </w:rPr>
              <w:t>accessControlAlarm:</w:t>
            </w:r>
            <w:r>
              <w:rPr>
                <w:rFonts w:hint="eastAsia"/>
                <w:sz w:val="18"/>
                <w:szCs w:val="18"/>
              </w:rPr>
              <w:t>0</w:t>
            </w:r>
            <w:r>
              <w:rPr>
                <w:sz w:val="18"/>
                <w:szCs w:val="18"/>
              </w:rPr>
              <w:t>,</w:t>
            </w:r>
          </w:p>
          <w:p>
            <w:pPr>
              <w:rPr>
                <w:sz w:val="18"/>
                <w:szCs w:val="18"/>
              </w:rPr>
            </w:pPr>
            <w:r>
              <w:rPr>
                <w:sz w:val="18"/>
                <w:szCs w:val="18"/>
              </w:rPr>
              <w:t>……</w:t>
            </w:r>
          </w:p>
          <w:p>
            <w:pPr>
              <w:rPr>
                <w:sz w:val="18"/>
                <w:szCs w:val="18"/>
              </w:rPr>
            </w:pPr>
            <w:r>
              <w:rPr>
                <w:sz w:val="18"/>
                <w:szCs w:val="18"/>
              </w:rPr>
              <w:t>}</w:t>
            </w:r>
          </w:p>
          <w:p>
            <w:pPr>
              <w:rPr>
                <w:rFonts w:ascii="Courier New" w:hAnsi="Courier New" w:cs="Courier New"/>
                <w:color w:val="383A42"/>
                <w:sz w:val="15"/>
                <w:szCs w:val="15"/>
              </w:rPr>
            </w:pPr>
            <w:r>
              <w:rPr>
                <w:rFonts w:ascii="Courier New" w:hAnsi="Courier New" w:cs="Courier New"/>
                <w:color w:val="383A42"/>
                <w:sz w:val="15"/>
                <w:szCs w:val="15"/>
              </w:rPr>
              <w:t>注</w:t>
            </w:r>
            <w:r>
              <w:rPr>
                <w:rFonts w:hint="eastAsia" w:ascii="Courier New" w:hAnsi="Courier New" w:cs="Courier New"/>
                <w:color w:val="383A42"/>
                <w:sz w:val="15"/>
                <w:szCs w:val="15"/>
              </w:rPr>
              <w:t>：</w:t>
            </w:r>
          </w:p>
          <w:p>
            <w:pPr>
              <w:rPr>
                <w:rFonts w:ascii="Courier New" w:hAnsi="Courier New" w:cs="Courier New"/>
                <w:color w:val="383A42"/>
                <w:sz w:val="15"/>
                <w:szCs w:val="15"/>
              </w:rPr>
            </w:pPr>
            <w:r>
              <w:rPr>
                <w:rFonts w:ascii="Courier New" w:hAnsi="Courier New" w:cs="Courier New"/>
                <w:color w:val="383A42"/>
                <w:sz w:val="15"/>
                <w:szCs w:val="15"/>
              </w:rPr>
              <w:t>0</w:t>
            </w:r>
            <w:r>
              <w:rPr>
                <w:rFonts w:hint="eastAsia" w:ascii="Courier New" w:hAnsi="Courier New" w:cs="Courier New"/>
                <w:color w:val="383A42"/>
                <w:sz w:val="15"/>
                <w:szCs w:val="15"/>
              </w:rPr>
              <w:t>-未报警</w:t>
            </w:r>
            <w:r>
              <w:rPr>
                <w:rFonts w:ascii="Courier New" w:hAnsi="Courier New" w:cs="Courier New"/>
                <w:color w:val="383A42"/>
                <w:sz w:val="15"/>
                <w:szCs w:val="15"/>
              </w:rPr>
              <w:t>，</w:t>
            </w:r>
          </w:p>
          <w:p>
            <w:pPr>
              <w:rPr>
                <w:rFonts w:ascii="Courier New" w:hAnsi="Courier New" w:cs="Courier New"/>
                <w:color w:val="383A42"/>
                <w:sz w:val="15"/>
                <w:szCs w:val="15"/>
              </w:rPr>
            </w:pPr>
            <w:r>
              <w:rPr>
                <w:rFonts w:hint="eastAsia" w:ascii="Courier New" w:hAnsi="Courier New" w:cs="Courier New"/>
                <w:color w:val="383A42"/>
                <w:sz w:val="15"/>
                <w:szCs w:val="15"/>
              </w:rPr>
              <w:t>1</w:t>
            </w:r>
            <w:r>
              <w:rPr>
                <w:rFonts w:ascii="Courier New" w:hAnsi="Courier New" w:cs="Courier New"/>
                <w:color w:val="383A42"/>
                <w:sz w:val="15"/>
                <w:szCs w:val="15"/>
              </w:rPr>
              <w:t>-报警，</w:t>
            </w:r>
          </w:p>
          <w:p>
            <w:pPr>
              <w:rPr>
                <w:rFonts w:ascii="Courier New" w:hAnsi="Courier New" w:cs="Courier New"/>
                <w:color w:val="383A42"/>
                <w:sz w:val="15"/>
                <w:szCs w:val="15"/>
              </w:rPr>
            </w:pPr>
            <w:r>
              <w:rPr>
                <w:sz w:val="15"/>
                <w:szCs w:val="15"/>
              </w:rPr>
              <w:t>intrusionAlarm</w:t>
            </w:r>
            <w:r>
              <w:rPr>
                <w:rFonts w:ascii="Courier New" w:hAnsi="Courier New" w:cs="Courier New"/>
                <w:color w:val="383A42"/>
                <w:sz w:val="15"/>
                <w:szCs w:val="15"/>
              </w:rPr>
              <w:t>-入侵报警，</w:t>
            </w:r>
          </w:p>
          <w:p>
            <w:pPr>
              <w:rPr>
                <w:rFonts w:ascii="Courier New" w:hAnsi="Courier New" w:cs="Courier New"/>
                <w:color w:val="383A42"/>
                <w:sz w:val="15"/>
                <w:szCs w:val="15"/>
              </w:rPr>
            </w:pPr>
            <w:r>
              <w:rPr>
                <w:sz w:val="15"/>
                <w:szCs w:val="15"/>
              </w:rPr>
              <w:t>smokeAlarm</w:t>
            </w:r>
            <w:r>
              <w:rPr>
                <w:rFonts w:ascii="Courier New" w:hAnsi="Courier New" w:cs="Courier New"/>
                <w:color w:val="383A42"/>
                <w:sz w:val="15"/>
                <w:szCs w:val="15"/>
              </w:rPr>
              <w:t>-</w:t>
            </w:r>
            <w:r>
              <w:rPr>
                <w:rFonts w:hint="eastAsia" w:ascii="Courier New" w:hAnsi="Courier New" w:cs="Courier New"/>
                <w:color w:val="383A42"/>
                <w:sz w:val="15"/>
                <w:szCs w:val="15"/>
              </w:rPr>
              <w:t>烟雾报警</w:t>
            </w:r>
            <w:r>
              <w:rPr>
                <w:rFonts w:ascii="Courier New" w:hAnsi="Courier New" w:cs="Courier New"/>
                <w:color w:val="383A42"/>
                <w:sz w:val="15"/>
                <w:szCs w:val="15"/>
              </w:rPr>
              <w:t>，</w:t>
            </w:r>
          </w:p>
          <w:p>
            <w:pPr>
              <w:rPr>
                <w:rFonts w:ascii="Courier New" w:hAnsi="Courier New" w:cs="Courier New"/>
                <w:color w:val="383A42"/>
                <w:sz w:val="15"/>
                <w:szCs w:val="15"/>
              </w:rPr>
            </w:pPr>
            <w:r>
              <w:rPr>
                <w:sz w:val="15"/>
                <w:szCs w:val="15"/>
              </w:rPr>
              <w:t>accessControlAlarm</w:t>
            </w:r>
            <w:r>
              <w:rPr>
                <w:rFonts w:ascii="Courier New" w:hAnsi="Courier New" w:cs="Courier New"/>
                <w:color w:val="383A42"/>
                <w:sz w:val="15"/>
                <w:szCs w:val="15"/>
              </w:rPr>
              <w:t>–</w:t>
            </w:r>
            <w:r>
              <w:rPr>
                <w:rFonts w:hint="eastAsia" w:ascii="Courier New" w:hAnsi="Courier New" w:cs="Courier New"/>
                <w:color w:val="383A42"/>
                <w:sz w:val="15"/>
                <w:szCs w:val="15"/>
              </w:rPr>
              <w:t>门禁报警</w:t>
            </w:r>
            <w:r>
              <w:rPr>
                <w:rFonts w:ascii="Courier New" w:hAnsi="Courier New" w:cs="Courier New"/>
                <w:color w:val="383A42"/>
                <w:sz w:val="15"/>
                <w:szCs w:val="15"/>
              </w:rPr>
              <w:t>。</w:t>
            </w: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返回库房报警信息上传成功/失败</w:t>
            </w:r>
          </w:p>
        </w:tc>
        <w:tc>
          <w:tcPr>
            <w:tcW w:w="2126" w:type="dxa"/>
            <w:tcBorders>
              <w:top w:val="nil"/>
              <w:left w:val="nil"/>
              <w:bottom w:val="single" w:color="auto" w:sz="4" w:space="0"/>
              <w:right w:val="single" w:color="auto" w:sz="4" w:space="0"/>
            </w:tcBorders>
            <w:noWrap/>
            <w:vAlign w:val="center"/>
          </w:tcPr>
          <w:p>
            <w:pPr>
              <w:rPr>
                <w:color w:val="000000"/>
                <w:sz w:val="18"/>
                <w:szCs w:val="18"/>
              </w:rPr>
            </w:pPr>
            <w:r>
              <w:rPr>
                <w:color w:val="000000"/>
                <w:sz w:val="18"/>
                <w:szCs w:val="18"/>
              </w:rPr>
              <w:t>{</w:t>
            </w:r>
            <w:r>
              <w:rPr>
                <w:rFonts w:hint="eastAsia"/>
                <w:color w:val="000000"/>
                <w:sz w:val="18"/>
                <w:szCs w:val="18"/>
              </w:rPr>
              <w:t>res</w:t>
            </w:r>
            <w:r>
              <w:rPr>
                <w:color w:val="000000"/>
                <w:sz w:val="18"/>
                <w:szCs w:val="18"/>
              </w:rPr>
              <w:t>ult:true }/</w:t>
            </w:r>
          </w:p>
          <w:p>
            <w:pPr>
              <w:rPr>
                <w:color w:val="000000"/>
                <w:sz w:val="18"/>
                <w:szCs w:val="18"/>
              </w:rPr>
            </w:pPr>
            <w:r>
              <w:rPr>
                <w:color w:val="000000"/>
                <w:sz w:val="18"/>
                <w:szCs w:val="18"/>
              </w:rPr>
              <w:t>{</w:t>
            </w:r>
            <w:r>
              <w:rPr>
                <w:rFonts w:hint="eastAsia"/>
                <w:color w:val="000000"/>
                <w:sz w:val="18"/>
                <w:szCs w:val="18"/>
              </w:rPr>
              <w:t>res</w:t>
            </w:r>
            <w:r>
              <w:rPr>
                <w:color w:val="000000"/>
                <w:sz w:val="18"/>
                <w:szCs w:val="18"/>
              </w:rPr>
              <w:t>ult:false}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28"/>
      </w:pPr>
    </w:p>
    <w:p>
      <w:pPr>
        <w:pStyle w:val="76"/>
        <w:spacing w:before="156" w:after="156"/>
        <w:rPr>
          <w:rFonts w:ascii="宋体" w:eastAsia="宋体"/>
          <w:color w:val="000000"/>
          <w:szCs w:val="20"/>
        </w:rPr>
      </w:pPr>
      <w:r>
        <w:rPr>
          <w:rFonts w:hint="eastAsia" w:ascii="宋体" w:eastAsia="宋体"/>
          <w:color w:val="000000"/>
          <w:szCs w:val="20"/>
        </w:rPr>
        <w:t>B.4</w:t>
      </w:r>
      <w:r>
        <w:rPr>
          <w:rFonts w:ascii="宋体" w:eastAsia="宋体"/>
          <w:color w:val="000000"/>
          <w:szCs w:val="20"/>
        </w:rPr>
        <w:t>.3</w:t>
      </w:r>
      <w:r>
        <w:rPr>
          <w:rFonts w:hint="eastAsia" w:ascii="宋体" w:eastAsia="宋体"/>
          <w:color w:val="000000"/>
          <w:szCs w:val="20"/>
        </w:rPr>
        <w:t>获取库房报警记录接口</w:t>
      </w:r>
    </w:p>
    <w:p>
      <w:pPr>
        <w:pStyle w:val="149"/>
      </w:pPr>
      <w:r>
        <w:rPr>
          <w:rFonts w:hint="eastAsia"/>
        </w:rPr>
        <w:t>表B</w:t>
      </w:r>
      <w:r>
        <w:t>.4.3</w:t>
      </w:r>
      <w:r>
        <w:rPr>
          <w:rFonts w:hint="eastAsia"/>
        </w:rPr>
        <w:t xml:space="preserve"> </w:t>
      </w:r>
      <w:r>
        <w:t xml:space="preserve"> </w:t>
      </w:r>
      <w:r>
        <w:rPr>
          <w:rFonts w:hint="eastAsia"/>
        </w:rPr>
        <w:t>获取库房报警记录接口</w:t>
      </w:r>
    </w:p>
    <w:tbl>
      <w:tblPr>
        <w:tblStyle w:val="38"/>
        <w:tblW w:w="9180" w:type="dxa"/>
        <w:tblInd w:w="0" w:type="dxa"/>
        <w:tblLayout w:type="autofit"/>
        <w:tblCellMar>
          <w:top w:w="0" w:type="dxa"/>
          <w:left w:w="108" w:type="dxa"/>
          <w:bottom w:w="0" w:type="dxa"/>
          <w:right w:w="108" w:type="dxa"/>
        </w:tblCellMar>
      </w:tblPr>
      <w:tblGrid>
        <w:gridCol w:w="1084"/>
        <w:gridCol w:w="1580"/>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color w:val="000000"/>
                <w:sz w:val="18"/>
                <w:szCs w:val="18"/>
              </w:rPr>
              <w:t>get</w:t>
            </w:r>
            <w:r>
              <w:rPr>
                <w:rFonts w:hint="eastAsia"/>
                <w:color w:val="000000"/>
                <w:sz w:val="18"/>
                <w:szCs w:val="18"/>
              </w:rPr>
              <w:t>A</w:t>
            </w:r>
            <w:r>
              <w:rPr>
                <w:color w:val="000000"/>
                <w:sz w:val="18"/>
                <w:szCs w:val="18"/>
              </w:rPr>
              <w:t>larm</w:t>
            </w:r>
            <w:r>
              <w:rPr>
                <w:rFonts w:hint="eastAsia"/>
                <w:color w:val="000000"/>
                <w:sz w:val="18"/>
                <w:szCs w:val="18"/>
              </w:rPr>
              <w:t>I</w:t>
            </w:r>
            <w:r>
              <w:rPr>
                <w:color w:val="000000"/>
                <w:sz w:val="18"/>
                <w:szCs w:val="18"/>
              </w:rPr>
              <w:t>nfo</w:t>
            </w:r>
            <w:r>
              <w:rPr>
                <w:rFonts w:hint="eastAsia"/>
                <w:color w:val="000000"/>
                <w:sz w:val="18"/>
                <w:szCs w:val="18"/>
              </w:rPr>
              <w:t>(String</w:t>
            </w:r>
            <w:r>
              <w:rPr>
                <w:color w:val="000000"/>
                <w:sz w:val="18"/>
                <w:szCs w:val="18"/>
              </w:rPr>
              <w:t xml:space="preserve"> </w:t>
            </w:r>
            <w:r>
              <w:rPr>
                <w:rFonts w:hint="eastAsia"/>
                <w:sz w:val="18"/>
                <w:szCs w:val="18"/>
              </w:rPr>
              <w:t>repository</w:t>
            </w:r>
            <w:r>
              <w:rPr>
                <w:sz w:val="18"/>
                <w:szCs w:val="18"/>
              </w:rPr>
              <w:t>No</w:t>
            </w:r>
            <w:r>
              <w:rPr>
                <w:rFonts w:hint="eastAsia"/>
                <w:color w:val="000000"/>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096"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http://服务器IP:端口/archiveRepositoryService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096"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sz w:val="18"/>
                <w:szCs w:val="18"/>
              </w:rPr>
              <w:t>通过该接口获取库房的报警记录</w:t>
            </w:r>
          </w:p>
        </w:tc>
      </w:tr>
      <w:tr>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521"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repository</w:t>
            </w:r>
            <w:r>
              <w:rPr>
                <w:sz w:val="18"/>
                <w:szCs w:val="18"/>
              </w:rPr>
              <w:t>No</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6</w:t>
            </w:r>
          </w:p>
        </w:tc>
        <w:tc>
          <w:tcPr>
            <w:tcW w:w="66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库房编码</w:t>
            </w:r>
          </w:p>
        </w:tc>
        <w:tc>
          <w:tcPr>
            <w:tcW w:w="2126"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参见DA/T 65附录</w:t>
            </w:r>
            <w:r>
              <w:rPr>
                <w:color w:val="000000"/>
                <w:sz w:val="18"/>
                <w:szCs w:val="18"/>
              </w:rPr>
              <w:t>C-C.4</w:t>
            </w: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w:t>
            </w:r>
            <w:r>
              <w:rPr>
                <w:rFonts w:hint="eastAsia"/>
                <w:sz w:val="18"/>
                <w:szCs w:val="18"/>
              </w:rPr>
              <w:t>报警内容,</w:t>
            </w:r>
            <w:r>
              <w:rPr>
                <w:sz w:val="18"/>
                <w:szCs w:val="18"/>
              </w:rPr>
              <w:t>包含入侵报警、烟雾报警、门禁报警，……</w:t>
            </w:r>
          </w:p>
        </w:tc>
        <w:tc>
          <w:tcPr>
            <w:tcW w:w="2126" w:type="dxa"/>
            <w:tcBorders>
              <w:top w:val="nil"/>
              <w:left w:val="nil"/>
              <w:bottom w:val="single" w:color="auto" w:sz="4" w:space="0"/>
              <w:right w:val="single" w:color="auto" w:sz="4" w:space="0"/>
            </w:tcBorders>
            <w:noWrap/>
            <w:vAlign w:val="center"/>
          </w:tcPr>
          <w:p>
            <w:pPr>
              <w:rPr>
                <w:sz w:val="18"/>
                <w:szCs w:val="18"/>
              </w:rPr>
            </w:pPr>
            <w:r>
              <w:rPr>
                <w:sz w:val="18"/>
                <w:szCs w:val="18"/>
              </w:rPr>
              <w:t>{</w:t>
            </w:r>
          </w:p>
          <w:p>
            <w:pPr>
              <w:rPr>
                <w:sz w:val="18"/>
                <w:szCs w:val="18"/>
              </w:rPr>
            </w:pPr>
            <w:r>
              <w:rPr>
                <w:sz w:val="18"/>
                <w:szCs w:val="18"/>
              </w:rPr>
              <w:t xml:space="preserve">intrusionAlarm: </w:t>
            </w:r>
            <w:r>
              <w:rPr>
                <w:rFonts w:hint="eastAsia"/>
                <w:sz w:val="18"/>
                <w:szCs w:val="18"/>
              </w:rPr>
              <w:t>0</w:t>
            </w:r>
            <w:r>
              <w:rPr>
                <w:sz w:val="18"/>
                <w:szCs w:val="18"/>
              </w:rPr>
              <w:t>,</w:t>
            </w:r>
          </w:p>
          <w:p>
            <w:pPr>
              <w:rPr>
                <w:sz w:val="18"/>
                <w:szCs w:val="18"/>
              </w:rPr>
            </w:pPr>
            <w:r>
              <w:rPr>
                <w:sz w:val="18"/>
                <w:szCs w:val="18"/>
              </w:rPr>
              <w:t>smokeAlarm:</w:t>
            </w:r>
            <w:r>
              <w:rPr>
                <w:rFonts w:hint="eastAsia"/>
                <w:sz w:val="18"/>
                <w:szCs w:val="18"/>
              </w:rPr>
              <w:t xml:space="preserve"> </w:t>
            </w:r>
            <w:r>
              <w:rPr>
                <w:sz w:val="18"/>
                <w:szCs w:val="18"/>
              </w:rPr>
              <w:t>0,</w:t>
            </w:r>
          </w:p>
          <w:p>
            <w:pPr>
              <w:rPr>
                <w:sz w:val="18"/>
                <w:szCs w:val="18"/>
              </w:rPr>
            </w:pPr>
            <w:r>
              <w:rPr>
                <w:sz w:val="18"/>
                <w:szCs w:val="18"/>
              </w:rPr>
              <w:t>accessControlAlarm:</w:t>
            </w:r>
            <w:r>
              <w:rPr>
                <w:rFonts w:hint="eastAsia"/>
                <w:sz w:val="18"/>
                <w:szCs w:val="18"/>
              </w:rPr>
              <w:t>0</w:t>
            </w:r>
            <w:r>
              <w:rPr>
                <w:sz w:val="18"/>
                <w:szCs w:val="18"/>
              </w:rPr>
              <w:t>,</w:t>
            </w:r>
          </w:p>
          <w:p>
            <w:pPr>
              <w:rPr>
                <w:sz w:val="18"/>
                <w:szCs w:val="18"/>
              </w:rPr>
            </w:pPr>
            <w:r>
              <w:rPr>
                <w:sz w:val="18"/>
                <w:szCs w:val="18"/>
              </w:rPr>
              <w:t>……</w:t>
            </w:r>
          </w:p>
          <w:p>
            <w:pPr>
              <w:rPr>
                <w:sz w:val="18"/>
                <w:szCs w:val="18"/>
              </w:rPr>
            </w:pPr>
            <w:r>
              <w:rPr>
                <w:sz w:val="18"/>
                <w:szCs w:val="18"/>
              </w:rPr>
              <w:t>}</w:t>
            </w:r>
          </w:p>
          <w:p>
            <w:pPr>
              <w:rPr>
                <w:rFonts w:ascii="Courier New" w:hAnsi="Courier New" w:cs="Courier New"/>
                <w:color w:val="383A42"/>
                <w:sz w:val="15"/>
                <w:szCs w:val="15"/>
              </w:rPr>
            </w:pPr>
            <w:r>
              <w:rPr>
                <w:rFonts w:ascii="Courier New" w:hAnsi="Courier New" w:cs="Courier New"/>
                <w:color w:val="383A42"/>
                <w:sz w:val="15"/>
                <w:szCs w:val="15"/>
              </w:rPr>
              <w:t>注</w:t>
            </w:r>
            <w:r>
              <w:rPr>
                <w:rFonts w:hint="eastAsia" w:ascii="Courier New" w:hAnsi="Courier New" w:cs="Courier New"/>
                <w:color w:val="383A42"/>
                <w:sz w:val="15"/>
                <w:szCs w:val="15"/>
              </w:rPr>
              <w:t>：</w:t>
            </w:r>
          </w:p>
          <w:p>
            <w:pPr>
              <w:rPr>
                <w:rFonts w:ascii="Courier New" w:hAnsi="Courier New" w:cs="Courier New"/>
                <w:color w:val="383A42"/>
                <w:sz w:val="15"/>
                <w:szCs w:val="15"/>
              </w:rPr>
            </w:pPr>
            <w:r>
              <w:rPr>
                <w:rFonts w:ascii="Courier New" w:hAnsi="Courier New" w:cs="Courier New"/>
                <w:color w:val="383A42"/>
                <w:sz w:val="15"/>
                <w:szCs w:val="15"/>
              </w:rPr>
              <w:t>0</w:t>
            </w:r>
            <w:r>
              <w:rPr>
                <w:rFonts w:hint="eastAsia" w:ascii="Courier New" w:hAnsi="Courier New" w:cs="Courier New"/>
                <w:color w:val="383A42"/>
                <w:sz w:val="15"/>
                <w:szCs w:val="15"/>
              </w:rPr>
              <w:t>-未报警</w:t>
            </w:r>
            <w:r>
              <w:rPr>
                <w:rFonts w:ascii="Courier New" w:hAnsi="Courier New" w:cs="Courier New"/>
                <w:color w:val="383A42"/>
                <w:sz w:val="15"/>
                <w:szCs w:val="15"/>
              </w:rPr>
              <w:t>，</w:t>
            </w:r>
          </w:p>
          <w:p>
            <w:pPr>
              <w:rPr>
                <w:rFonts w:ascii="Courier New" w:hAnsi="Courier New" w:cs="Courier New"/>
                <w:color w:val="383A42"/>
                <w:sz w:val="15"/>
                <w:szCs w:val="15"/>
              </w:rPr>
            </w:pPr>
            <w:r>
              <w:rPr>
                <w:rFonts w:hint="eastAsia" w:ascii="Courier New" w:hAnsi="Courier New" w:cs="Courier New"/>
                <w:color w:val="383A42"/>
                <w:sz w:val="15"/>
                <w:szCs w:val="15"/>
              </w:rPr>
              <w:t>1</w:t>
            </w:r>
            <w:r>
              <w:rPr>
                <w:rFonts w:ascii="Courier New" w:hAnsi="Courier New" w:cs="Courier New"/>
                <w:color w:val="383A42"/>
                <w:sz w:val="15"/>
                <w:szCs w:val="15"/>
              </w:rPr>
              <w:t>-报警，</w:t>
            </w:r>
          </w:p>
          <w:p>
            <w:pPr>
              <w:rPr>
                <w:rFonts w:ascii="Courier New" w:hAnsi="Courier New" w:cs="Courier New"/>
                <w:color w:val="383A42"/>
                <w:sz w:val="15"/>
                <w:szCs w:val="15"/>
              </w:rPr>
            </w:pPr>
            <w:r>
              <w:rPr>
                <w:sz w:val="15"/>
                <w:szCs w:val="15"/>
              </w:rPr>
              <w:t>intrusionAlarm</w:t>
            </w:r>
            <w:r>
              <w:rPr>
                <w:rFonts w:ascii="Courier New" w:hAnsi="Courier New" w:cs="Courier New"/>
                <w:color w:val="383A42"/>
                <w:sz w:val="15"/>
                <w:szCs w:val="15"/>
              </w:rPr>
              <w:t>-入侵报警，</w:t>
            </w:r>
          </w:p>
          <w:p>
            <w:pPr>
              <w:rPr>
                <w:rFonts w:ascii="Courier New" w:hAnsi="Courier New" w:cs="Courier New"/>
                <w:color w:val="383A42"/>
                <w:sz w:val="15"/>
                <w:szCs w:val="15"/>
              </w:rPr>
            </w:pPr>
            <w:r>
              <w:rPr>
                <w:sz w:val="15"/>
                <w:szCs w:val="15"/>
              </w:rPr>
              <w:t>smokeAlarm</w:t>
            </w:r>
            <w:r>
              <w:rPr>
                <w:rFonts w:ascii="Courier New" w:hAnsi="Courier New" w:cs="Courier New"/>
                <w:color w:val="383A42"/>
                <w:sz w:val="15"/>
                <w:szCs w:val="15"/>
              </w:rPr>
              <w:t>-</w:t>
            </w:r>
            <w:r>
              <w:rPr>
                <w:rFonts w:hint="eastAsia" w:ascii="Courier New" w:hAnsi="Courier New" w:cs="Courier New"/>
                <w:color w:val="383A42"/>
                <w:sz w:val="15"/>
                <w:szCs w:val="15"/>
              </w:rPr>
              <w:t>烟雾报警</w:t>
            </w:r>
            <w:r>
              <w:rPr>
                <w:rFonts w:ascii="Courier New" w:hAnsi="Courier New" w:cs="Courier New"/>
                <w:color w:val="383A42"/>
                <w:sz w:val="15"/>
                <w:szCs w:val="15"/>
              </w:rPr>
              <w:t>，</w:t>
            </w:r>
          </w:p>
          <w:p>
            <w:pPr>
              <w:rPr>
                <w:color w:val="000000"/>
                <w:sz w:val="18"/>
                <w:szCs w:val="18"/>
              </w:rPr>
            </w:pPr>
            <w:r>
              <w:rPr>
                <w:sz w:val="15"/>
                <w:szCs w:val="15"/>
              </w:rPr>
              <w:t>accessControlAlarm</w:t>
            </w:r>
            <w:r>
              <w:rPr>
                <w:rFonts w:ascii="Courier New" w:hAnsi="Courier New" w:cs="Courier New"/>
                <w:color w:val="383A42"/>
                <w:sz w:val="15"/>
                <w:szCs w:val="15"/>
              </w:rPr>
              <w:t>–</w:t>
            </w:r>
            <w:r>
              <w:rPr>
                <w:rFonts w:hint="eastAsia" w:ascii="Courier New" w:hAnsi="Courier New" w:cs="Courier New"/>
                <w:color w:val="383A42"/>
                <w:sz w:val="15"/>
                <w:szCs w:val="15"/>
              </w:rPr>
              <w:t>门禁报警</w:t>
            </w:r>
            <w:r>
              <w:rPr>
                <w:rFonts w:ascii="Courier New" w:hAnsi="Courier New" w:cs="Courier New"/>
                <w:color w:val="383A42"/>
                <w:sz w:val="15"/>
                <w:szCs w:val="15"/>
              </w:rPr>
              <w:t>。</w:t>
            </w:r>
          </w:p>
        </w:tc>
      </w:tr>
      <w:tr>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28"/>
      </w:pPr>
    </w:p>
    <w:p>
      <w:pPr>
        <w:pStyle w:val="76"/>
        <w:spacing w:before="156" w:after="156"/>
        <w:rPr>
          <w:rFonts w:ascii="宋体" w:eastAsia="宋体"/>
          <w:color w:val="000000"/>
          <w:szCs w:val="20"/>
        </w:rPr>
      </w:pPr>
      <w:r>
        <w:rPr>
          <w:rFonts w:hint="eastAsia" w:ascii="宋体" w:eastAsia="宋体"/>
          <w:color w:val="000000"/>
          <w:szCs w:val="20"/>
        </w:rPr>
        <w:t>B.4</w:t>
      </w:r>
      <w:r>
        <w:rPr>
          <w:rFonts w:ascii="宋体" w:eastAsia="宋体"/>
          <w:color w:val="000000"/>
          <w:szCs w:val="20"/>
        </w:rPr>
        <w:t>.4</w:t>
      </w:r>
      <w:r>
        <w:rPr>
          <w:rFonts w:hint="eastAsia" w:ascii="宋体" w:eastAsia="宋体"/>
          <w:color w:val="000000"/>
          <w:szCs w:val="20"/>
        </w:rPr>
        <w:t>库房用户信息上报接口</w:t>
      </w:r>
    </w:p>
    <w:p>
      <w:pPr>
        <w:pStyle w:val="149"/>
      </w:pPr>
      <w:r>
        <w:rPr>
          <w:rFonts w:hint="eastAsia"/>
        </w:rPr>
        <w:t>表B</w:t>
      </w:r>
      <w:r>
        <w:t>.4.4</w:t>
      </w:r>
      <w:r>
        <w:rPr>
          <w:rFonts w:hint="eastAsia"/>
        </w:rPr>
        <w:t xml:space="preserve">  用户信息上报接口</w:t>
      </w:r>
    </w:p>
    <w:tbl>
      <w:tblPr>
        <w:tblStyle w:val="38"/>
        <w:tblW w:w="9180" w:type="dxa"/>
        <w:tblInd w:w="0" w:type="dxa"/>
        <w:tblLayout w:type="autofit"/>
        <w:tblCellMar>
          <w:top w:w="0" w:type="dxa"/>
          <w:left w:w="108" w:type="dxa"/>
          <w:bottom w:w="0" w:type="dxa"/>
          <w:right w:w="108" w:type="dxa"/>
        </w:tblCellMar>
      </w:tblPr>
      <w:tblGrid>
        <w:gridCol w:w="1084"/>
        <w:gridCol w:w="1580"/>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u</w:t>
            </w:r>
            <w:r>
              <w:rPr>
                <w:color w:val="000000"/>
                <w:sz w:val="18"/>
                <w:szCs w:val="18"/>
              </w:rPr>
              <w:t>pload</w:t>
            </w:r>
            <w:r>
              <w:rPr>
                <w:rFonts w:hint="eastAsia"/>
                <w:color w:val="000000"/>
                <w:sz w:val="18"/>
                <w:szCs w:val="18"/>
              </w:rPr>
              <w:t>User</w:t>
            </w:r>
            <w:r>
              <w:rPr>
                <w:color w:val="000000"/>
                <w:sz w:val="18"/>
                <w:szCs w:val="18"/>
              </w:rPr>
              <w:t>Info</w:t>
            </w:r>
            <w:r>
              <w:rPr>
                <w:rFonts w:hint="eastAsia"/>
                <w:color w:val="000000"/>
                <w:sz w:val="18"/>
                <w:szCs w:val="18"/>
              </w:rPr>
              <w:t>(</w:t>
            </w:r>
            <w:r>
              <w:rPr>
                <w:color w:val="000000"/>
                <w:sz w:val="18"/>
                <w:szCs w:val="18"/>
              </w:rPr>
              <w:t xml:space="preserve">String </w:t>
            </w:r>
            <w:r>
              <w:rPr>
                <w:rFonts w:hint="eastAsia"/>
                <w:color w:val="000000"/>
                <w:sz w:val="18"/>
                <w:szCs w:val="18"/>
              </w:rPr>
              <w:t>u</w:t>
            </w:r>
            <w:r>
              <w:rPr>
                <w:color w:val="000000"/>
                <w:sz w:val="18"/>
                <w:szCs w:val="18"/>
              </w:rPr>
              <w:t>serInfo</w:t>
            </w:r>
            <w:r>
              <w:rPr>
                <w:rFonts w:hint="eastAsia"/>
                <w:color w:val="000000"/>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096"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http://服务器IP:端口/archiveRepositoryService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096"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sz w:val="18"/>
                <w:szCs w:val="18"/>
              </w:rPr>
              <w:t>用户身份信息上报，用于实现库房权限统一认证</w:t>
            </w:r>
          </w:p>
        </w:tc>
      </w:tr>
      <w:tr>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329"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u</w:t>
            </w:r>
            <w:r>
              <w:rPr>
                <w:color w:val="000000"/>
                <w:sz w:val="18"/>
                <w:szCs w:val="18"/>
              </w:rPr>
              <w:t>serInfo</w:t>
            </w:r>
          </w:p>
        </w:tc>
        <w:tc>
          <w:tcPr>
            <w:tcW w:w="143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S</w:t>
            </w:r>
            <w:r>
              <w:rPr>
                <w:sz w:val="18"/>
                <w:szCs w:val="18"/>
              </w:rPr>
              <w:t>tring</w:t>
            </w:r>
          </w:p>
        </w:tc>
        <w:tc>
          <w:tcPr>
            <w:tcW w:w="860" w:type="dxa"/>
            <w:tcBorders>
              <w:top w:val="nil"/>
              <w:left w:val="nil"/>
              <w:bottom w:val="single" w:color="auto" w:sz="4" w:space="0"/>
              <w:right w:val="single" w:color="auto" w:sz="4" w:space="0"/>
            </w:tcBorders>
            <w:noWrap/>
            <w:vAlign w:val="center"/>
          </w:tcPr>
          <w:p>
            <w:pPr>
              <w:jc w:val="center"/>
              <w:rPr>
                <w:sz w:val="18"/>
                <w:szCs w:val="18"/>
              </w:rPr>
            </w:pPr>
            <w:r>
              <w:rPr>
                <w:rFonts w:hint="eastAsia"/>
                <w:sz w:val="18"/>
                <w:szCs w:val="18"/>
              </w:rPr>
              <w:t>无</w:t>
            </w:r>
          </w:p>
        </w:tc>
        <w:tc>
          <w:tcPr>
            <w:tcW w:w="661"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否</w:t>
            </w:r>
          </w:p>
        </w:tc>
        <w:tc>
          <w:tcPr>
            <w:tcW w:w="1438"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用户信息</w:t>
            </w:r>
          </w:p>
        </w:tc>
        <w:tc>
          <w:tcPr>
            <w:tcW w:w="2126" w:type="dxa"/>
            <w:tcBorders>
              <w:top w:val="nil"/>
              <w:left w:val="nil"/>
              <w:bottom w:val="single" w:color="auto" w:sz="4" w:space="0"/>
              <w:right w:val="single" w:color="auto" w:sz="4" w:space="0"/>
            </w:tcBorders>
            <w:vAlign w:val="center"/>
          </w:tcPr>
          <w:p>
            <w:pPr>
              <w:rPr>
                <w:sz w:val="18"/>
                <w:szCs w:val="18"/>
              </w:rPr>
            </w:pPr>
            <w:r>
              <w:rPr>
                <w:sz w:val="18"/>
                <w:szCs w:val="18"/>
              </w:rPr>
              <w:t>{</w:t>
            </w:r>
          </w:p>
          <w:p>
            <w:pPr>
              <w:rPr>
                <w:sz w:val="18"/>
                <w:szCs w:val="18"/>
              </w:rPr>
            </w:pPr>
            <w:bookmarkStart w:id="507" w:name="OLE_LINK142"/>
            <w:bookmarkStart w:id="508" w:name="_Hlk170309233"/>
            <w:r>
              <w:rPr>
                <w:rFonts w:hint="eastAsia"/>
                <w:sz w:val="18"/>
                <w:szCs w:val="18"/>
              </w:rPr>
              <w:t>userName</w:t>
            </w:r>
            <w:r>
              <w:rPr>
                <w:sz w:val="18"/>
                <w:szCs w:val="18"/>
              </w:rPr>
              <w:t>:</w:t>
            </w:r>
            <w:r>
              <w:rPr>
                <w:rFonts w:hint="eastAsia"/>
                <w:sz w:val="21"/>
                <w:szCs w:val="21"/>
              </w:rPr>
              <w:t xml:space="preserve"> </w:t>
            </w:r>
            <w:bookmarkStart w:id="509" w:name="OLE_LINK141"/>
            <w:r>
              <w:rPr>
                <w:rFonts w:hint="eastAsia"/>
                <w:sz w:val="18"/>
                <w:szCs w:val="18"/>
              </w:rPr>
              <w:t>administrator</w:t>
            </w:r>
            <w:bookmarkEnd w:id="509"/>
            <w:r>
              <w:rPr>
                <w:sz w:val="18"/>
                <w:szCs w:val="18"/>
              </w:rPr>
              <w:t>,</w:t>
            </w:r>
          </w:p>
          <w:bookmarkEnd w:id="507"/>
          <w:p>
            <w:pPr>
              <w:rPr>
                <w:sz w:val="18"/>
                <w:szCs w:val="18"/>
              </w:rPr>
            </w:pPr>
            <w:r>
              <w:rPr>
                <w:rFonts w:hint="eastAsia"/>
                <w:sz w:val="18"/>
                <w:szCs w:val="18"/>
              </w:rPr>
              <w:t>p</w:t>
            </w:r>
            <w:r>
              <w:rPr>
                <w:sz w:val="18"/>
                <w:szCs w:val="18"/>
              </w:rPr>
              <w:t>assword:</w:t>
            </w:r>
            <w:bookmarkStart w:id="510" w:name="OLE_LINK50"/>
            <w:r>
              <w:rPr>
                <w:rFonts w:hint="eastAsia"/>
                <w:sz w:val="18"/>
                <w:szCs w:val="18"/>
              </w:rPr>
              <w:t>xxxxxx</w:t>
            </w:r>
            <w:bookmarkEnd w:id="510"/>
            <w:r>
              <w:rPr>
                <w:sz w:val="18"/>
                <w:szCs w:val="18"/>
              </w:rPr>
              <w:t>,</w:t>
            </w:r>
          </w:p>
          <w:bookmarkEnd w:id="508"/>
          <w:p>
            <w:pPr>
              <w:rPr>
                <w:sz w:val="18"/>
                <w:szCs w:val="18"/>
              </w:rPr>
            </w:pPr>
            <w:r>
              <w:rPr>
                <w:rFonts w:hint="eastAsia"/>
                <w:sz w:val="18"/>
                <w:szCs w:val="18"/>
              </w:rPr>
              <w:t>t</w:t>
            </w:r>
            <w:r>
              <w:rPr>
                <w:sz w:val="18"/>
                <w:szCs w:val="18"/>
              </w:rPr>
              <w:t>rueName:管理员</w:t>
            </w:r>
            <w:r>
              <w:rPr>
                <w:rFonts w:hint="eastAsia"/>
                <w:sz w:val="18"/>
                <w:szCs w:val="18"/>
              </w:rPr>
              <w:t xml:space="preserve"> </w:t>
            </w:r>
          </w:p>
          <w:p>
            <w:pPr>
              <w:rPr>
                <w:sz w:val="18"/>
                <w:szCs w:val="18"/>
              </w:rPr>
            </w:pPr>
            <w:r>
              <w:rPr>
                <w:sz w:val="18"/>
                <w:szCs w:val="18"/>
              </w:rPr>
              <w:t>}</w:t>
            </w:r>
          </w:p>
          <w:p>
            <w:pPr>
              <w:rPr>
                <w:rFonts w:ascii="Courier New" w:hAnsi="Courier New" w:cs="Courier New"/>
                <w:color w:val="383A42"/>
                <w:sz w:val="15"/>
                <w:szCs w:val="15"/>
              </w:rPr>
            </w:pPr>
            <w:r>
              <w:rPr>
                <w:rFonts w:ascii="Courier New" w:hAnsi="Courier New" w:cs="Courier New"/>
                <w:color w:val="383A42"/>
                <w:sz w:val="15"/>
                <w:szCs w:val="15"/>
              </w:rPr>
              <w:t>注</w:t>
            </w:r>
            <w:r>
              <w:rPr>
                <w:rFonts w:hint="eastAsia" w:ascii="Courier New" w:hAnsi="Courier New" w:cs="Courier New"/>
                <w:color w:val="383A42"/>
                <w:sz w:val="15"/>
                <w:szCs w:val="15"/>
              </w:rPr>
              <w:t>：</w:t>
            </w:r>
          </w:p>
          <w:p>
            <w:pPr>
              <w:rPr>
                <w:rFonts w:ascii="Courier New" w:hAnsi="Courier New" w:cs="Courier New"/>
                <w:color w:val="383A42"/>
                <w:sz w:val="15"/>
                <w:szCs w:val="15"/>
              </w:rPr>
            </w:pPr>
            <w:r>
              <w:rPr>
                <w:rFonts w:hint="eastAsia"/>
                <w:sz w:val="15"/>
                <w:szCs w:val="15"/>
              </w:rPr>
              <w:t>userName</w:t>
            </w:r>
            <w:r>
              <w:rPr>
                <w:rFonts w:hint="eastAsia" w:ascii="Courier New" w:hAnsi="Courier New" w:cs="Courier New"/>
                <w:color w:val="383A42"/>
                <w:sz w:val="15"/>
                <w:szCs w:val="15"/>
              </w:rPr>
              <w:t>-登录名</w:t>
            </w:r>
            <w:r>
              <w:rPr>
                <w:rFonts w:ascii="Courier New" w:hAnsi="Courier New" w:cs="Courier New"/>
                <w:color w:val="383A42"/>
                <w:sz w:val="15"/>
                <w:szCs w:val="15"/>
              </w:rPr>
              <w:t>，</w:t>
            </w:r>
          </w:p>
          <w:p>
            <w:pPr>
              <w:rPr>
                <w:rFonts w:ascii="Courier New" w:hAnsi="Courier New" w:cs="Courier New"/>
                <w:color w:val="383A42"/>
                <w:sz w:val="15"/>
                <w:szCs w:val="15"/>
              </w:rPr>
            </w:pPr>
            <w:r>
              <w:rPr>
                <w:rFonts w:hint="eastAsia" w:ascii="Courier New" w:hAnsi="Courier New" w:cs="Courier New"/>
                <w:color w:val="383A42"/>
                <w:sz w:val="15"/>
                <w:szCs w:val="15"/>
              </w:rPr>
              <w:t>password</w:t>
            </w:r>
            <w:r>
              <w:rPr>
                <w:rFonts w:ascii="Courier New" w:hAnsi="Courier New" w:cs="Courier New"/>
                <w:color w:val="383A42"/>
                <w:sz w:val="15"/>
                <w:szCs w:val="15"/>
              </w:rPr>
              <w:t>-登录密码，</w:t>
            </w:r>
          </w:p>
          <w:p>
            <w:pPr>
              <w:rPr>
                <w:rFonts w:ascii="Courier New" w:hAnsi="Courier New" w:cs="Courier New"/>
                <w:color w:val="383A42"/>
                <w:sz w:val="15"/>
                <w:szCs w:val="15"/>
              </w:rPr>
            </w:pPr>
            <w:r>
              <w:rPr>
                <w:sz w:val="15"/>
                <w:szCs w:val="15"/>
              </w:rPr>
              <w:t>trueName</w:t>
            </w:r>
            <w:r>
              <w:rPr>
                <w:rFonts w:ascii="Courier New" w:hAnsi="Courier New" w:cs="Courier New"/>
                <w:color w:val="383A42"/>
                <w:sz w:val="15"/>
                <w:szCs w:val="15"/>
              </w:rPr>
              <w:t>-用户名，</w:t>
            </w:r>
          </w:p>
          <w:p>
            <w:pPr>
              <w:rPr>
                <w:sz w:val="18"/>
                <w:szCs w:val="18"/>
              </w:rPr>
            </w:pPr>
            <w:r>
              <w:rPr>
                <w:rFonts w:hint="eastAsia" w:ascii="Courier New" w:hAnsi="Courier New" w:cs="Courier New"/>
                <w:color w:val="383A42"/>
                <w:sz w:val="15"/>
                <w:szCs w:val="15"/>
              </w:rPr>
              <w:t>xxxxxx</w:t>
            </w:r>
            <w:r>
              <w:rPr>
                <w:rFonts w:ascii="Courier New" w:hAnsi="Courier New" w:cs="Courier New"/>
                <w:color w:val="383A42"/>
                <w:sz w:val="15"/>
                <w:szCs w:val="15"/>
              </w:rPr>
              <w:t>-</w:t>
            </w:r>
            <w:r>
              <w:rPr>
                <w:rFonts w:hint="eastAsia" w:ascii="Courier New" w:hAnsi="Courier New" w:cs="Courier New"/>
                <w:color w:val="383A42"/>
                <w:sz w:val="15"/>
                <w:szCs w:val="15"/>
              </w:rPr>
              <w:t>初始密码明文</w:t>
            </w:r>
            <w:r>
              <w:rPr>
                <w:rFonts w:ascii="Courier New" w:hAnsi="Courier New" w:cs="Courier New"/>
                <w:color w:val="383A42"/>
                <w:sz w:val="15"/>
                <w:szCs w:val="15"/>
              </w:rPr>
              <w:t>。</w:t>
            </w: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返回上报结果成功/失败</w:t>
            </w:r>
          </w:p>
        </w:tc>
        <w:tc>
          <w:tcPr>
            <w:tcW w:w="2126" w:type="dxa"/>
            <w:tcBorders>
              <w:top w:val="nil"/>
              <w:left w:val="nil"/>
              <w:bottom w:val="single" w:color="auto" w:sz="4" w:space="0"/>
              <w:right w:val="single" w:color="auto" w:sz="4" w:space="0"/>
            </w:tcBorders>
            <w:noWrap/>
            <w:vAlign w:val="center"/>
          </w:tcPr>
          <w:p>
            <w:pPr>
              <w:rPr>
                <w:color w:val="000000"/>
                <w:sz w:val="18"/>
                <w:szCs w:val="18"/>
              </w:rPr>
            </w:pPr>
            <w:r>
              <w:rPr>
                <w:color w:val="000000"/>
                <w:sz w:val="18"/>
                <w:szCs w:val="18"/>
              </w:rPr>
              <w:t>{</w:t>
            </w:r>
            <w:r>
              <w:rPr>
                <w:rFonts w:hint="eastAsia"/>
                <w:color w:val="000000"/>
                <w:sz w:val="18"/>
                <w:szCs w:val="18"/>
              </w:rPr>
              <w:t>res</w:t>
            </w:r>
            <w:r>
              <w:rPr>
                <w:color w:val="000000"/>
                <w:sz w:val="18"/>
                <w:szCs w:val="18"/>
              </w:rPr>
              <w:t>ult:true }/</w:t>
            </w:r>
          </w:p>
          <w:p>
            <w:pPr>
              <w:rPr>
                <w:color w:val="000000"/>
                <w:sz w:val="18"/>
                <w:szCs w:val="18"/>
              </w:rPr>
            </w:pPr>
            <w:r>
              <w:rPr>
                <w:color w:val="000000"/>
                <w:sz w:val="18"/>
                <w:szCs w:val="18"/>
              </w:rPr>
              <w:t>{</w:t>
            </w:r>
            <w:r>
              <w:rPr>
                <w:rFonts w:hint="eastAsia"/>
                <w:color w:val="000000"/>
                <w:sz w:val="18"/>
                <w:szCs w:val="18"/>
              </w:rPr>
              <w:t>res</w:t>
            </w:r>
            <w:r>
              <w:rPr>
                <w:color w:val="000000"/>
                <w:sz w:val="18"/>
                <w:szCs w:val="18"/>
              </w:rPr>
              <w:t>ult:false}</w:t>
            </w:r>
          </w:p>
        </w:tc>
      </w:tr>
      <w:tr>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28"/>
      </w:pPr>
    </w:p>
    <w:p>
      <w:pPr>
        <w:pStyle w:val="76"/>
        <w:spacing w:before="156" w:after="156"/>
        <w:rPr>
          <w:rFonts w:ascii="宋体" w:eastAsia="宋体"/>
          <w:color w:val="000000"/>
          <w:szCs w:val="20"/>
        </w:rPr>
      </w:pPr>
      <w:r>
        <w:rPr>
          <w:rFonts w:hint="eastAsia" w:ascii="宋体" w:eastAsia="宋体"/>
          <w:color w:val="000000"/>
          <w:szCs w:val="20"/>
        </w:rPr>
        <w:t>B.4</w:t>
      </w:r>
      <w:r>
        <w:rPr>
          <w:rFonts w:ascii="宋体" w:eastAsia="宋体"/>
          <w:color w:val="000000"/>
          <w:szCs w:val="20"/>
        </w:rPr>
        <w:t>.5</w:t>
      </w:r>
      <w:r>
        <w:rPr>
          <w:rFonts w:hint="eastAsia" w:ascii="宋体" w:eastAsia="宋体"/>
          <w:color w:val="000000"/>
          <w:szCs w:val="20"/>
        </w:rPr>
        <w:t>库房用户信息分发接口</w:t>
      </w:r>
    </w:p>
    <w:p>
      <w:pPr>
        <w:pStyle w:val="149"/>
      </w:pPr>
      <w:r>
        <w:rPr>
          <w:rFonts w:hint="eastAsia"/>
        </w:rPr>
        <w:t>表B</w:t>
      </w:r>
      <w:r>
        <w:t>.4.5</w:t>
      </w:r>
      <w:r>
        <w:rPr>
          <w:rFonts w:hint="eastAsia"/>
        </w:rPr>
        <w:t xml:space="preserve">  库房用户信息分发接口</w:t>
      </w:r>
    </w:p>
    <w:tbl>
      <w:tblPr>
        <w:tblStyle w:val="38"/>
        <w:tblW w:w="9180" w:type="dxa"/>
        <w:tblInd w:w="0" w:type="dxa"/>
        <w:tblLayout w:type="autofit"/>
        <w:tblCellMar>
          <w:top w:w="0" w:type="dxa"/>
          <w:left w:w="108" w:type="dxa"/>
          <w:bottom w:w="0" w:type="dxa"/>
          <w:right w:w="108" w:type="dxa"/>
        </w:tblCellMar>
      </w:tblPr>
      <w:tblGrid>
        <w:gridCol w:w="1084"/>
        <w:gridCol w:w="1580"/>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getUser</w:t>
            </w:r>
            <w:r>
              <w:rPr>
                <w:color w:val="000000"/>
                <w:sz w:val="18"/>
                <w:szCs w:val="18"/>
              </w:rPr>
              <w:t>Info</w:t>
            </w:r>
            <w:r>
              <w:rPr>
                <w:rFonts w:hint="eastAsia"/>
                <w:color w:val="000000"/>
                <w:sz w:val="18"/>
                <w:szCs w:val="18"/>
              </w:rPr>
              <w:t>(String</w:t>
            </w:r>
            <w:r>
              <w:rPr>
                <w:color w:val="000000"/>
                <w:sz w:val="18"/>
                <w:szCs w:val="18"/>
              </w:rPr>
              <w:t xml:space="preserve"> </w:t>
            </w:r>
            <w:r>
              <w:rPr>
                <w:rFonts w:hint="eastAsia"/>
                <w:sz w:val="18"/>
                <w:szCs w:val="18"/>
              </w:rPr>
              <w:t>repository</w:t>
            </w:r>
            <w:r>
              <w:rPr>
                <w:sz w:val="18"/>
                <w:szCs w:val="18"/>
              </w:rPr>
              <w:t>No</w:t>
            </w:r>
            <w:r>
              <w:rPr>
                <w:rFonts w:hint="eastAsia"/>
                <w:color w:val="000000"/>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096"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http://服务器IP:端口/archiveRepositoryService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096"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sz w:val="18"/>
                <w:szCs w:val="18"/>
              </w:rPr>
              <w:t>用户身份信息分发到库房，用于实现库房权限统一认证</w:t>
            </w:r>
          </w:p>
        </w:tc>
      </w:tr>
      <w:tr>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41"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repository</w:t>
            </w:r>
            <w:r>
              <w:rPr>
                <w:sz w:val="18"/>
                <w:szCs w:val="18"/>
              </w:rPr>
              <w:t>No</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6</w:t>
            </w:r>
          </w:p>
        </w:tc>
        <w:tc>
          <w:tcPr>
            <w:tcW w:w="66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库房编码</w:t>
            </w:r>
          </w:p>
        </w:tc>
        <w:tc>
          <w:tcPr>
            <w:tcW w:w="2126"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参见DA/T 65附录</w:t>
            </w:r>
            <w:r>
              <w:rPr>
                <w:color w:val="000000"/>
                <w:sz w:val="18"/>
                <w:szCs w:val="18"/>
              </w:rPr>
              <w:t>C-C.4</w:t>
            </w: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返回用户信息</w:t>
            </w:r>
          </w:p>
        </w:tc>
        <w:tc>
          <w:tcPr>
            <w:tcW w:w="2126" w:type="dxa"/>
            <w:tcBorders>
              <w:top w:val="nil"/>
              <w:left w:val="nil"/>
              <w:bottom w:val="single" w:color="auto" w:sz="4" w:space="0"/>
              <w:right w:val="single" w:color="auto" w:sz="4" w:space="0"/>
            </w:tcBorders>
            <w:noWrap/>
            <w:vAlign w:val="center"/>
          </w:tcPr>
          <w:p>
            <w:pPr>
              <w:rPr>
                <w:sz w:val="18"/>
                <w:szCs w:val="18"/>
              </w:rPr>
            </w:pPr>
            <w:r>
              <w:rPr>
                <w:sz w:val="18"/>
                <w:szCs w:val="18"/>
              </w:rPr>
              <w:t>{</w:t>
            </w:r>
          </w:p>
          <w:p>
            <w:pPr>
              <w:rPr>
                <w:sz w:val="18"/>
                <w:szCs w:val="18"/>
              </w:rPr>
            </w:pPr>
            <w:r>
              <w:rPr>
                <w:rFonts w:hint="eastAsia"/>
                <w:sz w:val="18"/>
                <w:szCs w:val="18"/>
              </w:rPr>
              <w:t>userName</w:t>
            </w:r>
            <w:r>
              <w:rPr>
                <w:sz w:val="18"/>
                <w:szCs w:val="18"/>
              </w:rPr>
              <w:t>:</w:t>
            </w:r>
            <w:r>
              <w:rPr>
                <w:rFonts w:hint="eastAsia"/>
                <w:sz w:val="21"/>
                <w:szCs w:val="21"/>
              </w:rPr>
              <w:t xml:space="preserve"> </w:t>
            </w:r>
            <w:r>
              <w:rPr>
                <w:rFonts w:hint="eastAsia"/>
                <w:sz w:val="18"/>
                <w:szCs w:val="18"/>
              </w:rPr>
              <w:t>administrator</w:t>
            </w:r>
            <w:r>
              <w:rPr>
                <w:sz w:val="18"/>
                <w:szCs w:val="18"/>
              </w:rPr>
              <w:t>,</w:t>
            </w:r>
          </w:p>
          <w:p>
            <w:pPr>
              <w:rPr>
                <w:sz w:val="18"/>
                <w:szCs w:val="18"/>
              </w:rPr>
            </w:pPr>
            <w:r>
              <w:rPr>
                <w:rFonts w:hint="eastAsia"/>
                <w:sz w:val="18"/>
                <w:szCs w:val="18"/>
              </w:rPr>
              <w:t>p</w:t>
            </w:r>
            <w:r>
              <w:rPr>
                <w:sz w:val="18"/>
                <w:szCs w:val="18"/>
              </w:rPr>
              <w:t>assword:</w:t>
            </w:r>
            <w:bookmarkStart w:id="511" w:name="OLE_LINK52"/>
            <w:r>
              <w:rPr>
                <w:sz w:val="18"/>
                <w:szCs w:val="18"/>
              </w:rPr>
              <w:t>xxxxxx</w:t>
            </w:r>
            <w:bookmarkEnd w:id="511"/>
            <w:r>
              <w:rPr>
                <w:sz w:val="18"/>
                <w:szCs w:val="18"/>
              </w:rPr>
              <w:t>,</w:t>
            </w:r>
          </w:p>
          <w:p>
            <w:pPr>
              <w:rPr>
                <w:sz w:val="18"/>
                <w:szCs w:val="18"/>
              </w:rPr>
            </w:pPr>
            <w:r>
              <w:rPr>
                <w:rFonts w:hint="eastAsia"/>
                <w:sz w:val="18"/>
                <w:szCs w:val="18"/>
              </w:rPr>
              <w:t>t</w:t>
            </w:r>
            <w:r>
              <w:rPr>
                <w:sz w:val="18"/>
                <w:szCs w:val="18"/>
              </w:rPr>
              <w:t>rueName:管理员</w:t>
            </w:r>
            <w:r>
              <w:rPr>
                <w:rFonts w:hint="eastAsia"/>
                <w:sz w:val="18"/>
                <w:szCs w:val="18"/>
              </w:rPr>
              <w:t xml:space="preserve"> </w:t>
            </w:r>
          </w:p>
          <w:p>
            <w:pPr>
              <w:rPr>
                <w:sz w:val="18"/>
                <w:szCs w:val="18"/>
              </w:rPr>
            </w:pPr>
            <w:r>
              <w:rPr>
                <w:sz w:val="18"/>
                <w:szCs w:val="18"/>
              </w:rPr>
              <w:t>}</w:t>
            </w:r>
          </w:p>
          <w:p>
            <w:pPr>
              <w:rPr>
                <w:rFonts w:ascii="Courier New" w:hAnsi="Courier New" w:cs="Courier New"/>
                <w:color w:val="383A42"/>
                <w:sz w:val="15"/>
                <w:szCs w:val="15"/>
              </w:rPr>
            </w:pPr>
            <w:r>
              <w:rPr>
                <w:rFonts w:ascii="Courier New" w:hAnsi="Courier New" w:cs="Courier New"/>
                <w:color w:val="383A42"/>
                <w:sz w:val="15"/>
                <w:szCs w:val="15"/>
              </w:rPr>
              <w:t>注</w:t>
            </w:r>
            <w:r>
              <w:rPr>
                <w:rFonts w:hint="eastAsia" w:ascii="Courier New" w:hAnsi="Courier New" w:cs="Courier New"/>
                <w:color w:val="383A42"/>
                <w:sz w:val="15"/>
                <w:szCs w:val="15"/>
              </w:rPr>
              <w:t>：</w:t>
            </w:r>
          </w:p>
          <w:p>
            <w:pPr>
              <w:rPr>
                <w:rFonts w:ascii="Courier New" w:hAnsi="Courier New" w:cs="Courier New"/>
                <w:color w:val="383A42"/>
                <w:sz w:val="15"/>
                <w:szCs w:val="15"/>
              </w:rPr>
            </w:pPr>
            <w:r>
              <w:rPr>
                <w:rFonts w:hint="eastAsia"/>
                <w:sz w:val="15"/>
                <w:szCs w:val="15"/>
              </w:rPr>
              <w:t>userName</w:t>
            </w:r>
            <w:r>
              <w:rPr>
                <w:rFonts w:hint="eastAsia" w:ascii="Courier New" w:hAnsi="Courier New" w:cs="Courier New"/>
                <w:color w:val="383A42"/>
                <w:sz w:val="15"/>
                <w:szCs w:val="15"/>
              </w:rPr>
              <w:t>-登录名</w:t>
            </w:r>
            <w:r>
              <w:rPr>
                <w:rFonts w:ascii="Courier New" w:hAnsi="Courier New" w:cs="Courier New"/>
                <w:color w:val="383A42"/>
                <w:sz w:val="15"/>
                <w:szCs w:val="15"/>
              </w:rPr>
              <w:t>，</w:t>
            </w:r>
          </w:p>
          <w:p>
            <w:pPr>
              <w:rPr>
                <w:rFonts w:ascii="Courier New" w:hAnsi="Courier New" w:cs="Courier New"/>
                <w:color w:val="383A42"/>
                <w:sz w:val="15"/>
                <w:szCs w:val="15"/>
              </w:rPr>
            </w:pPr>
            <w:r>
              <w:rPr>
                <w:rFonts w:hint="eastAsia" w:ascii="Courier New" w:hAnsi="Courier New" w:cs="Courier New"/>
                <w:color w:val="383A42"/>
                <w:sz w:val="15"/>
                <w:szCs w:val="15"/>
              </w:rPr>
              <w:t>password</w:t>
            </w:r>
            <w:r>
              <w:rPr>
                <w:rFonts w:ascii="Courier New" w:hAnsi="Courier New" w:cs="Courier New"/>
                <w:color w:val="383A42"/>
                <w:sz w:val="15"/>
                <w:szCs w:val="15"/>
              </w:rPr>
              <w:t>-登录密码，</w:t>
            </w:r>
          </w:p>
          <w:p>
            <w:pPr>
              <w:rPr>
                <w:rFonts w:ascii="Courier New" w:hAnsi="Courier New" w:cs="Courier New"/>
                <w:color w:val="383A42"/>
                <w:sz w:val="15"/>
                <w:szCs w:val="15"/>
              </w:rPr>
            </w:pPr>
            <w:r>
              <w:rPr>
                <w:sz w:val="15"/>
                <w:szCs w:val="15"/>
              </w:rPr>
              <w:t>trueName</w:t>
            </w:r>
            <w:r>
              <w:rPr>
                <w:rFonts w:ascii="Courier New" w:hAnsi="Courier New" w:cs="Courier New"/>
                <w:color w:val="383A42"/>
                <w:sz w:val="15"/>
                <w:szCs w:val="15"/>
              </w:rPr>
              <w:t>-用户名，</w:t>
            </w:r>
          </w:p>
          <w:p>
            <w:pPr>
              <w:rPr>
                <w:color w:val="000000"/>
                <w:sz w:val="18"/>
                <w:szCs w:val="18"/>
              </w:rPr>
            </w:pPr>
            <w:r>
              <w:rPr>
                <w:sz w:val="15"/>
                <w:szCs w:val="15"/>
              </w:rPr>
              <w:t>xxxxxx</w:t>
            </w:r>
            <w:r>
              <w:rPr>
                <w:rFonts w:ascii="Courier New" w:hAnsi="Courier New" w:cs="Courier New"/>
                <w:color w:val="383A42"/>
                <w:sz w:val="15"/>
                <w:szCs w:val="15"/>
              </w:rPr>
              <w:t>-</w:t>
            </w:r>
            <w:r>
              <w:rPr>
                <w:rFonts w:hint="eastAsia" w:ascii="Courier New" w:hAnsi="Courier New" w:cs="Courier New"/>
                <w:color w:val="383A42"/>
                <w:sz w:val="15"/>
                <w:szCs w:val="15"/>
              </w:rPr>
              <w:t>初始密码明文</w:t>
            </w:r>
            <w:r>
              <w:rPr>
                <w:rFonts w:ascii="Courier New" w:hAnsi="Courier New" w:cs="Courier New"/>
                <w:color w:val="383A42"/>
                <w:sz w:val="15"/>
                <w:szCs w:val="15"/>
              </w:rPr>
              <w:t>。</w:t>
            </w:r>
          </w:p>
        </w:tc>
      </w:tr>
      <w:tr>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bookmarkEnd w:id="504"/>
    </w:tbl>
    <w:p>
      <w:pPr>
        <w:pStyle w:val="77"/>
        <w:numPr>
          <w:ilvl w:val="1"/>
          <w:numId w:val="31"/>
        </w:numPr>
        <w:rPr>
          <w:rFonts w:ascii="宋体"/>
          <w:color w:val="000000"/>
          <w:szCs w:val="20"/>
        </w:rPr>
      </w:pPr>
      <w:bookmarkStart w:id="512" w:name="_Toc162451679"/>
      <w:bookmarkStart w:id="513" w:name="_Toc26027"/>
      <w:bookmarkStart w:id="514" w:name="_Toc155712969"/>
      <w:r>
        <w:rPr>
          <w:rFonts w:hint="eastAsia" w:ascii="宋体"/>
          <w:color w:val="000000"/>
          <w:szCs w:val="20"/>
        </w:rPr>
        <w:t>智能火灾自动报警子系统接口</w:t>
      </w:r>
      <w:bookmarkEnd w:id="512"/>
      <w:bookmarkEnd w:id="513"/>
      <w:bookmarkEnd w:id="514"/>
    </w:p>
    <w:p>
      <w:pPr>
        <w:pStyle w:val="28"/>
      </w:pPr>
      <w:r>
        <w:rPr>
          <w:rFonts w:hint="eastAsia"/>
        </w:rPr>
        <w:t>智能火灾自动报警子系统</w:t>
      </w:r>
      <w:r>
        <w:rPr>
          <w:rFonts w:hint="eastAsia"/>
          <w:szCs w:val="21"/>
        </w:rPr>
        <w:t>接口规定了</w:t>
      </w:r>
      <w:r>
        <w:rPr>
          <w:rFonts w:hint="eastAsia"/>
        </w:rPr>
        <w:t>智能火灾自动报警子系统</w:t>
      </w:r>
      <w:r>
        <w:rPr>
          <w:rFonts w:hint="eastAsia"/>
          <w:szCs w:val="21"/>
        </w:rPr>
        <w:t>与外部系统间的通信要求，并规定接口名称、参数格式（见表B.5</w:t>
      </w:r>
      <w:r>
        <w:rPr>
          <w:szCs w:val="21"/>
        </w:rPr>
        <w:t>.1</w:t>
      </w:r>
      <w:r>
        <w:rPr>
          <w:rFonts w:hint="eastAsia"/>
          <w:szCs w:val="21"/>
        </w:rPr>
        <w:t>）。</w:t>
      </w:r>
    </w:p>
    <w:p>
      <w:pPr>
        <w:pStyle w:val="76"/>
        <w:spacing w:before="156" w:after="156"/>
        <w:rPr>
          <w:rFonts w:ascii="宋体" w:eastAsia="宋体"/>
          <w:color w:val="000000"/>
          <w:szCs w:val="20"/>
        </w:rPr>
      </w:pPr>
      <w:r>
        <w:rPr>
          <w:rFonts w:hint="eastAsia" w:ascii="宋体" w:eastAsia="宋体"/>
          <w:color w:val="000000"/>
          <w:szCs w:val="20"/>
        </w:rPr>
        <w:t>B</w:t>
      </w:r>
      <w:r>
        <w:rPr>
          <w:rFonts w:ascii="宋体" w:eastAsia="宋体"/>
          <w:color w:val="000000"/>
          <w:szCs w:val="20"/>
        </w:rPr>
        <w:t>.5.1</w:t>
      </w:r>
      <w:r>
        <w:rPr>
          <w:rFonts w:hint="eastAsia" w:ascii="宋体" w:eastAsia="宋体"/>
          <w:color w:val="000000"/>
          <w:szCs w:val="20"/>
        </w:rPr>
        <w:t>库房消防设备主动上报报警状态接口</w:t>
      </w:r>
    </w:p>
    <w:p>
      <w:pPr>
        <w:pStyle w:val="149"/>
      </w:pPr>
      <w:r>
        <w:rPr>
          <w:rFonts w:hint="eastAsia"/>
        </w:rPr>
        <w:t>表B</w:t>
      </w:r>
      <w:r>
        <w:t xml:space="preserve">.5.1  </w:t>
      </w:r>
      <w:r>
        <w:rPr>
          <w:rFonts w:hint="eastAsia"/>
        </w:rPr>
        <w:t>库房消防设备主动上报报警状态接口</w:t>
      </w:r>
    </w:p>
    <w:tbl>
      <w:tblPr>
        <w:tblStyle w:val="38"/>
        <w:tblW w:w="9180" w:type="dxa"/>
        <w:tblInd w:w="0" w:type="dxa"/>
        <w:tblLayout w:type="autofit"/>
        <w:tblCellMar>
          <w:top w:w="0" w:type="dxa"/>
          <w:left w:w="108" w:type="dxa"/>
          <w:bottom w:w="0" w:type="dxa"/>
          <w:right w:w="108" w:type="dxa"/>
        </w:tblCellMar>
      </w:tblPr>
      <w:tblGrid>
        <w:gridCol w:w="1084"/>
        <w:gridCol w:w="1580"/>
        <w:gridCol w:w="1431"/>
        <w:gridCol w:w="860"/>
        <w:gridCol w:w="661"/>
        <w:gridCol w:w="1438"/>
        <w:gridCol w:w="2126"/>
      </w:tblGrid>
      <w:tr>
        <w:tblPrEx>
          <w:tblCellMar>
            <w:top w:w="0" w:type="dxa"/>
            <w:left w:w="108" w:type="dxa"/>
            <w:bottom w:w="0" w:type="dxa"/>
            <w:right w:w="108" w:type="dxa"/>
          </w:tblCellMar>
        </w:tblPrEx>
        <w:tc>
          <w:tcPr>
            <w:tcW w:w="1084" w:type="dxa"/>
            <w:tcBorders>
              <w:top w:val="single" w:color="auto" w:sz="4" w:space="0"/>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方法名称</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sz w:val="18"/>
                <w:szCs w:val="18"/>
              </w:rPr>
              <w:t>upload</w:t>
            </w:r>
            <w:r>
              <w:rPr>
                <w:sz w:val="18"/>
                <w:szCs w:val="18"/>
              </w:rPr>
              <w:t>DeviceInfo</w:t>
            </w:r>
            <w:r>
              <w:rPr>
                <w:rFonts w:hint="eastAsia"/>
                <w:sz w:val="18"/>
                <w:szCs w:val="18"/>
              </w:rPr>
              <w:t>(</w:t>
            </w:r>
            <w:r>
              <w:rPr>
                <w:rFonts w:hint="eastAsia"/>
                <w:color w:val="000000"/>
                <w:sz w:val="18"/>
                <w:szCs w:val="18"/>
              </w:rPr>
              <w:t xml:space="preserve">String </w:t>
            </w:r>
            <w:r>
              <w:rPr>
                <w:rFonts w:hint="eastAsia"/>
                <w:sz w:val="18"/>
                <w:szCs w:val="18"/>
              </w:rPr>
              <w:t>repository</w:t>
            </w:r>
            <w:r>
              <w:rPr>
                <w:sz w:val="18"/>
                <w:szCs w:val="18"/>
              </w:rPr>
              <w:t>No</w:t>
            </w:r>
            <w:r>
              <w:rPr>
                <w:rFonts w:hint="eastAsia"/>
                <w:color w:val="000000"/>
                <w:sz w:val="18"/>
                <w:szCs w:val="18"/>
              </w:rPr>
              <w:t xml:space="preserve">, </w:t>
            </w:r>
            <w:r>
              <w:rPr>
                <w:sz w:val="18"/>
                <w:szCs w:val="18"/>
              </w:rPr>
              <w:t>String dataInfo</w:t>
            </w:r>
            <w:r>
              <w:rPr>
                <w:rFonts w:hint="eastAsia"/>
                <w:sz w:val="18"/>
                <w:szCs w:val="18"/>
              </w:rPr>
              <w:t>)</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调用方法</w:t>
            </w:r>
          </w:p>
        </w:tc>
        <w:tc>
          <w:tcPr>
            <w:tcW w:w="8096" w:type="dxa"/>
            <w:gridSpan w:val="6"/>
            <w:tcBorders>
              <w:top w:val="single" w:color="auto" w:sz="4" w:space="0"/>
              <w:left w:val="nil"/>
              <w:bottom w:val="single" w:color="auto" w:sz="4" w:space="0"/>
              <w:right w:val="single" w:color="000000" w:sz="4" w:space="0"/>
            </w:tcBorders>
            <w:noWrap/>
            <w:vAlign w:val="center"/>
          </w:tcPr>
          <w:p>
            <w:pPr>
              <w:rPr>
                <w:color w:val="000000"/>
                <w:sz w:val="18"/>
                <w:szCs w:val="18"/>
              </w:rPr>
            </w:pPr>
            <w:r>
              <w:rPr>
                <w:rFonts w:hint="eastAsia"/>
                <w:color w:val="000000"/>
                <w:sz w:val="18"/>
                <w:szCs w:val="18"/>
              </w:rPr>
              <w:t>http://服务器IP:端口/archiveRepositoryService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功能描述</w:t>
            </w:r>
          </w:p>
        </w:tc>
        <w:tc>
          <w:tcPr>
            <w:tcW w:w="8096" w:type="dxa"/>
            <w:gridSpan w:val="6"/>
            <w:tcBorders>
              <w:top w:val="single" w:color="auto" w:sz="4" w:space="0"/>
              <w:left w:val="nil"/>
              <w:bottom w:val="single" w:color="auto" w:sz="4" w:space="0"/>
              <w:right w:val="single" w:color="auto" w:sz="4" w:space="0"/>
            </w:tcBorders>
            <w:noWrap/>
            <w:vAlign w:val="center"/>
          </w:tcPr>
          <w:p>
            <w:pPr>
              <w:rPr>
                <w:sz w:val="18"/>
                <w:szCs w:val="18"/>
              </w:rPr>
            </w:pPr>
            <w:r>
              <w:rPr>
                <w:rFonts w:hint="eastAsia"/>
                <w:color w:val="000000"/>
                <w:sz w:val="18"/>
                <w:szCs w:val="18"/>
              </w:rPr>
              <w:t>通过该接口消防设备上报设备状态</w:t>
            </w:r>
          </w:p>
        </w:tc>
      </w:tr>
      <w:tr>
        <w:tc>
          <w:tcPr>
            <w:tcW w:w="1084" w:type="dxa"/>
            <w:vMerge w:val="restart"/>
            <w:tcBorders>
              <w:top w:val="nil"/>
              <w:left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输入项</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493" w:hRule="atLeast"/>
        </w:trPr>
        <w:tc>
          <w:tcPr>
            <w:tcW w:w="1084" w:type="dxa"/>
            <w:vMerge w:val="continue"/>
            <w:tcBorders>
              <w:left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sz w:val="18"/>
                <w:szCs w:val="18"/>
              </w:rPr>
              <w:t>repository</w:t>
            </w:r>
            <w:r>
              <w:rPr>
                <w:sz w:val="18"/>
                <w:szCs w:val="18"/>
              </w:rPr>
              <w:t>No</w:t>
            </w:r>
          </w:p>
        </w:tc>
        <w:tc>
          <w:tcPr>
            <w:tcW w:w="1431" w:type="dxa"/>
            <w:tcBorders>
              <w:top w:val="nil"/>
              <w:left w:val="nil"/>
              <w:bottom w:val="single" w:color="auto" w:sz="4" w:space="0"/>
              <w:right w:val="single" w:color="auto" w:sz="4" w:space="0"/>
            </w:tcBorders>
          </w:tcPr>
          <w:p>
            <w:pPr>
              <w:jc w:val="center"/>
              <w:rPr>
                <w:sz w:val="18"/>
                <w:szCs w:val="18"/>
              </w:rPr>
            </w:pPr>
            <w:r>
              <w:rPr>
                <w:rFonts w:hint="eastAsia"/>
                <w:sz w:val="18"/>
                <w:szCs w:val="18"/>
              </w:rPr>
              <w:t>S</w:t>
            </w:r>
            <w:r>
              <w:rPr>
                <w:sz w:val="18"/>
                <w:szCs w:val="18"/>
              </w:rPr>
              <w:t>tring</w:t>
            </w:r>
          </w:p>
        </w:tc>
        <w:tc>
          <w:tcPr>
            <w:tcW w:w="860" w:type="dxa"/>
            <w:tcBorders>
              <w:top w:val="nil"/>
              <w:left w:val="nil"/>
              <w:bottom w:val="single" w:color="auto" w:sz="4" w:space="0"/>
              <w:right w:val="single" w:color="auto" w:sz="4" w:space="0"/>
            </w:tcBorders>
            <w:noWrap/>
          </w:tcPr>
          <w:p>
            <w:pPr>
              <w:jc w:val="center"/>
              <w:rPr>
                <w:sz w:val="18"/>
                <w:szCs w:val="18"/>
              </w:rPr>
            </w:pPr>
            <w:r>
              <w:rPr>
                <w:rFonts w:hint="eastAsia"/>
                <w:sz w:val="18"/>
                <w:szCs w:val="18"/>
              </w:rPr>
              <w:t>6</w:t>
            </w:r>
          </w:p>
        </w:tc>
        <w:tc>
          <w:tcPr>
            <w:tcW w:w="661" w:type="dxa"/>
            <w:tcBorders>
              <w:top w:val="nil"/>
              <w:left w:val="nil"/>
              <w:bottom w:val="single" w:color="auto" w:sz="4" w:space="0"/>
              <w:right w:val="single" w:color="auto" w:sz="4" w:space="0"/>
            </w:tcBorders>
          </w:tcPr>
          <w:p>
            <w:pPr>
              <w:jc w:val="center"/>
              <w:rPr>
                <w:sz w:val="18"/>
                <w:szCs w:val="18"/>
              </w:rPr>
            </w:pPr>
            <w:r>
              <w:rPr>
                <w:rFonts w:hint="eastAsia"/>
                <w:sz w:val="18"/>
                <w:szCs w:val="18"/>
              </w:rPr>
              <w:t>否</w:t>
            </w:r>
          </w:p>
        </w:tc>
        <w:tc>
          <w:tcPr>
            <w:tcW w:w="1438" w:type="dxa"/>
            <w:tcBorders>
              <w:top w:val="nil"/>
              <w:left w:val="nil"/>
              <w:bottom w:val="single" w:color="auto" w:sz="4" w:space="0"/>
              <w:right w:val="single" w:color="auto" w:sz="4" w:space="0"/>
            </w:tcBorders>
          </w:tcPr>
          <w:p>
            <w:pPr>
              <w:jc w:val="center"/>
              <w:rPr>
                <w:sz w:val="18"/>
                <w:szCs w:val="18"/>
              </w:rPr>
            </w:pPr>
            <w:r>
              <w:rPr>
                <w:rFonts w:hint="eastAsia"/>
                <w:sz w:val="18"/>
                <w:szCs w:val="18"/>
              </w:rPr>
              <w:t>库房编码</w:t>
            </w:r>
          </w:p>
        </w:tc>
        <w:tc>
          <w:tcPr>
            <w:tcW w:w="2126" w:type="dxa"/>
            <w:tcBorders>
              <w:top w:val="nil"/>
              <w:left w:val="nil"/>
              <w:bottom w:val="single" w:color="auto" w:sz="4" w:space="0"/>
              <w:right w:val="single" w:color="auto" w:sz="4" w:space="0"/>
            </w:tcBorders>
          </w:tcPr>
          <w:p>
            <w:pPr>
              <w:jc w:val="center"/>
              <w:rPr>
                <w:sz w:val="18"/>
                <w:szCs w:val="18"/>
              </w:rPr>
            </w:pPr>
            <w:r>
              <w:rPr>
                <w:rFonts w:hint="eastAsia"/>
                <w:color w:val="000000"/>
                <w:sz w:val="18"/>
                <w:szCs w:val="18"/>
              </w:rPr>
              <w:t>参见DA/T 65附录</w:t>
            </w:r>
            <w:r>
              <w:rPr>
                <w:color w:val="000000"/>
                <w:sz w:val="18"/>
                <w:szCs w:val="18"/>
              </w:rPr>
              <w:t>C-C.4</w:t>
            </w:r>
          </w:p>
        </w:tc>
      </w:tr>
      <w:tr>
        <w:tblPrEx>
          <w:tblCellMar>
            <w:top w:w="0" w:type="dxa"/>
            <w:left w:w="108" w:type="dxa"/>
            <w:bottom w:w="0" w:type="dxa"/>
            <w:right w:w="108" w:type="dxa"/>
          </w:tblCellMar>
        </w:tblPrEx>
        <w:trPr>
          <w:trHeight w:val="493" w:hRule="atLeast"/>
        </w:trPr>
        <w:tc>
          <w:tcPr>
            <w:tcW w:w="1084" w:type="dxa"/>
            <w:vMerge w:val="continue"/>
            <w:tcBorders>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vAlign w:val="center"/>
          </w:tcPr>
          <w:p>
            <w:pPr>
              <w:jc w:val="center"/>
              <w:rPr>
                <w:sz w:val="18"/>
                <w:szCs w:val="18"/>
              </w:rPr>
            </w:pPr>
            <w:r>
              <w:rPr>
                <w:sz w:val="18"/>
                <w:szCs w:val="18"/>
              </w:rPr>
              <w:t>dataInfo</w:t>
            </w:r>
          </w:p>
        </w:tc>
        <w:tc>
          <w:tcPr>
            <w:tcW w:w="143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vAlign w:val="center"/>
          </w:tcPr>
          <w:p>
            <w:pPr>
              <w:jc w:val="center"/>
              <w:rPr>
                <w:sz w:val="18"/>
                <w:szCs w:val="18"/>
              </w:rPr>
            </w:pPr>
            <w:r>
              <w:rPr>
                <w:rFonts w:hint="eastAsia"/>
                <w:sz w:val="18"/>
                <w:szCs w:val="18"/>
              </w:rPr>
              <w:t>上报消防报警状态</w:t>
            </w:r>
          </w:p>
        </w:tc>
        <w:tc>
          <w:tcPr>
            <w:tcW w:w="2126" w:type="dxa"/>
            <w:tcBorders>
              <w:top w:val="nil"/>
              <w:left w:val="nil"/>
              <w:bottom w:val="single" w:color="auto" w:sz="4" w:space="0"/>
              <w:right w:val="single" w:color="auto" w:sz="4" w:space="0"/>
            </w:tcBorders>
            <w:vAlign w:val="center"/>
          </w:tcPr>
          <w:p>
            <w:pPr>
              <w:rPr>
                <w:sz w:val="18"/>
                <w:szCs w:val="18"/>
              </w:rPr>
            </w:pPr>
            <w:r>
              <w:rPr>
                <w:sz w:val="18"/>
                <w:szCs w:val="18"/>
              </w:rPr>
              <w:t>{</w:t>
            </w:r>
          </w:p>
          <w:p>
            <w:pPr>
              <w:rPr>
                <w:sz w:val="18"/>
                <w:szCs w:val="18"/>
              </w:rPr>
            </w:pPr>
            <w:r>
              <w:rPr>
                <w:sz w:val="18"/>
                <w:szCs w:val="18"/>
              </w:rPr>
              <w:t xml:space="preserve">fireAlarm: </w:t>
            </w:r>
            <w:r>
              <w:rPr>
                <w:rFonts w:hint="eastAsia"/>
                <w:sz w:val="18"/>
                <w:szCs w:val="18"/>
              </w:rPr>
              <w:t>0</w:t>
            </w:r>
          </w:p>
          <w:p>
            <w:pPr>
              <w:rPr>
                <w:sz w:val="18"/>
                <w:szCs w:val="18"/>
              </w:rPr>
            </w:pPr>
            <w:r>
              <w:rPr>
                <w:sz w:val="18"/>
                <w:szCs w:val="18"/>
              </w:rPr>
              <w:t>}</w:t>
            </w:r>
          </w:p>
          <w:p>
            <w:pPr>
              <w:rPr>
                <w:color w:val="000000"/>
                <w:sz w:val="18"/>
                <w:szCs w:val="18"/>
              </w:rPr>
            </w:pPr>
            <w:r>
              <w:rPr>
                <w:rFonts w:ascii="Courier New" w:hAnsi="Courier New" w:cs="Courier New"/>
                <w:color w:val="383A42"/>
                <w:sz w:val="15"/>
                <w:szCs w:val="18"/>
              </w:rPr>
              <w:t>注：</w:t>
            </w:r>
            <w:r>
              <w:rPr>
                <w:rFonts w:hint="eastAsia" w:ascii="Courier New" w:hAnsi="Courier New" w:cs="Courier New"/>
                <w:color w:val="383A42"/>
                <w:sz w:val="15"/>
                <w:szCs w:val="18"/>
              </w:rPr>
              <w:t>0-不报警；1-报警</w:t>
            </w:r>
          </w:p>
        </w:tc>
      </w:tr>
      <w:tr>
        <w:tblPrEx>
          <w:tblCellMar>
            <w:top w:w="0" w:type="dxa"/>
            <w:left w:w="108" w:type="dxa"/>
            <w:bottom w:w="0" w:type="dxa"/>
            <w:right w:w="108" w:type="dxa"/>
          </w:tblCellMar>
        </w:tblPrEx>
        <w:tc>
          <w:tcPr>
            <w:tcW w:w="1084" w:type="dxa"/>
            <w:vMerge w:val="restart"/>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返回值</w:t>
            </w: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参数名称</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类型</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长度</w:t>
            </w: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允许为空</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说明</w:t>
            </w:r>
          </w:p>
        </w:tc>
        <w:tc>
          <w:tcPr>
            <w:tcW w:w="2126"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备注</w:t>
            </w:r>
          </w:p>
        </w:tc>
      </w:tr>
      <w:tr>
        <w:tblPrEx>
          <w:tblCellMar>
            <w:top w:w="0" w:type="dxa"/>
            <w:left w:w="108" w:type="dxa"/>
            <w:bottom w:w="0" w:type="dxa"/>
            <w:right w:w="108" w:type="dxa"/>
          </w:tblCellMar>
        </w:tblPrEx>
        <w:trPr>
          <w:trHeight w:val="696" w:hRule="atLeast"/>
        </w:trPr>
        <w:tc>
          <w:tcPr>
            <w:tcW w:w="1084" w:type="dxa"/>
            <w:vMerge w:val="continue"/>
            <w:tcBorders>
              <w:top w:val="nil"/>
              <w:left w:val="single" w:color="auto" w:sz="4" w:space="0"/>
              <w:bottom w:val="single" w:color="auto" w:sz="4" w:space="0"/>
              <w:right w:val="single" w:color="auto" w:sz="4" w:space="0"/>
            </w:tcBorders>
            <w:vAlign w:val="center"/>
          </w:tcPr>
          <w:p>
            <w:pPr>
              <w:rPr>
                <w:color w:val="000000"/>
                <w:sz w:val="18"/>
                <w:szCs w:val="18"/>
              </w:rPr>
            </w:pPr>
          </w:p>
        </w:tc>
        <w:tc>
          <w:tcPr>
            <w:tcW w:w="1580"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Result</w:t>
            </w:r>
          </w:p>
        </w:tc>
        <w:tc>
          <w:tcPr>
            <w:tcW w:w="143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String</w:t>
            </w:r>
          </w:p>
        </w:tc>
        <w:tc>
          <w:tcPr>
            <w:tcW w:w="860" w:type="dxa"/>
            <w:tcBorders>
              <w:top w:val="nil"/>
              <w:left w:val="nil"/>
              <w:bottom w:val="single" w:color="auto" w:sz="4" w:space="0"/>
              <w:right w:val="single" w:color="auto" w:sz="4" w:space="0"/>
            </w:tcBorders>
            <w:noWrap/>
            <w:vAlign w:val="center"/>
          </w:tcPr>
          <w:p>
            <w:pPr>
              <w:jc w:val="center"/>
              <w:rPr>
                <w:color w:val="000000"/>
                <w:sz w:val="18"/>
                <w:szCs w:val="18"/>
              </w:rPr>
            </w:pPr>
          </w:p>
        </w:tc>
        <w:tc>
          <w:tcPr>
            <w:tcW w:w="661"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否</w:t>
            </w:r>
          </w:p>
        </w:tc>
        <w:tc>
          <w:tcPr>
            <w:tcW w:w="1438" w:type="dxa"/>
            <w:tcBorders>
              <w:top w:val="nil"/>
              <w:left w:val="nil"/>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返回上报报警成功/失败</w:t>
            </w:r>
          </w:p>
        </w:tc>
        <w:tc>
          <w:tcPr>
            <w:tcW w:w="2126" w:type="dxa"/>
            <w:tcBorders>
              <w:top w:val="nil"/>
              <w:left w:val="nil"/>
              <w:bottom w:val="single" w:color="auto" w:sz="4" w:space="0"/>
              <w:right w:val="single" w:color="auto" w:sz="4" w:space="0"/>
            </w:tcBorders>
            <w:noWrap/>
            <w:vAlign w:val="center"/>
          </w:tcPr>
          <w:p>
            <w:pPr>
              <w:rPr>
                <w:color w:val="000000"/>
                <w:sz w:val="18"/>
                <w:szCs w:val="18"/>
              </w:rPr>
            </w:pPr>
            <w:r>
              <w:rPr>
                <w:color w:val="000000"/>
                <w:sz w:val="18"/>
                <w:szCs w:val="18"/>
              </w:rPr>
              <w:t>{</w:t>
            </w:r>
            <w:r>
              <w:rPr>
                <w:rFonts w:hint="eastAsia"/>
                <w:color w:val="000000"/>
                <w:sz w:val="18"/>
                <w:szCs w:val="18"/>
              </w:rPr>
              <w:t>res</w:t>
            </w:r>
            <w:r>
              <w:rPr>
                <w:color w:val="000000"/>
                <w:sz w:val="18"/>
                <w:szCs w:val="18"/>
              </w:rPr>
              <w:t>ult:true }/</w:t>
            </w:r>
          </w:p>
          <w:p>
            <w:pPr>
              <w:rPr>
                <w:color w:val="000000"/>
                <w:sz w:val="18"/>
                <w:szCs w:val="18"/>
              </w:rPr>
            </w:pPr>
            <w:r>
              <w:rPr>
                <w:color w:val="000000"/>
                <w:sz w:val="18"/>
                <w:szCs w:val="18"/>
              </w:rPr>
              <w:t>{</w:t>
            </w:r>
            <w:r>
              <w:rPr>
                <w:rFonts w:hint="eastAsia"/>
                <w:color w:val="000000"/>
                <w:sz w:val="18"/>
                <w:szCs w:val="18"/>
              </w:rPr>
              <w:t>res</w:t>
            </w:r>
            <w:r>
              <w:rPr>
                <w:color w:val="000000"/>
                <w:sz w:val="18"/>
                <w:szCs w:val="18"/>
              </w:rPr>
              <w:t>ult:false}</w:t>
            </w:r>
          </w:p>
        </w:tc>
      </w:tr>
      <w:tr>
        <w:tblPrEx>
          <w:tblCellMar>
            <w:top w:w="0" w:type="dxa"/>
            <w:left w:w="108" w:type="dxa"/>
            <w:bottom w:w="0" w:type="dxa"/>
            <w:right w:w="108" w:type="dxa"/>
          </w:tblCellMar>
        </w:tblPrEx>
        <w:tc>
          <w:tcPr>
            <w:tcW w:w="1084" w:type="dxa"/>
            <w:tcBorders>
              <w:top w:val="nil"/>
              <w:left w:val="single" w:color="auto" w:sz="4" w:space="0"/>
              <w:bottom w:val="single" w:color="auto" w:sz="4" w:space="0"/>
              <w:right w:val="single" w:color="auto" w:sz="4" w:space="0"/>
            </w:tcBorders>
            <w:noWrap/>
            <w:vAlign w:val="center"/>
          </w:tcPr>
          <w:p>
            <w:pPr>
              <w:jc w:val="center"/>
              <w:rPr>
                <w:color w:val="000000"/>
                <w:sz w:val="18"/>
                <w:szCs w:val="18"/>
              </w:rPr>
            </w:pPr>
            <w:r>
              <w:rPr>
                <w:rFonts w:hint="eastAsia"/>
                <w:color w:val="000000"/>
                <w:sz w:val="18"/>
                <w:szCs w:val="18"/>
              </w:rPr>
              <w:t>异常</w:t>
            </w:r>
          </w:p>
        </w:tc>
        <w:tc>
          <w:tcPr>
            <w:tcW w:w="8096" w:type="dxa"/>
            <w:gridSpan w:val="6"/>
            <w:tcBorders>
              <w:top w:val="single" w:color="auto" w:sz="4" w:space="0"/>
              <w:left w:val="nil"/>
              <w:bottom w:val="single" w:color="auto" w:sz="4" w:space="0"/>
              <w:right w:val="single" w:color="auto" w:sz="4" w:space="0"/>
            </w:tcBorders>
            <w:noWrap/>
            <w:vAlign w:val="center"/>
          </w:tcPr>
          <w:p>
            <w:pPr>
              <w:rPr>
                <w:color w:val="000000"/>
                <w:sz w:val="18"/>
                <w:szCs w:val="18"/>
              </w:rPr>
            </w:pPr>
            <w:r>
              <w:rPr>
                <w:rFonts w:hint="eastAsia"/>
                <w:color w:val="000000"/>
                <w:sz w:val="18"/>
                <w:szCs w:val="18"/>
              </w:rPr>
              <w:t>　</w:t>
            </w:r>
          </w:p>
        </w:tc>
      </w:tr>
    </w:tbl>
    <w:p>
      <w:pPr>
        <w:pStyle w:val="28"/>
        <w:ind w:firstLine="0" w:firstLineChars="0"/>
      </w:pPr>
    </w:p>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p>
      <w:pPr>
        <w:pStyle w:val="28"/>
        <w:rPr>
          <w:rFonts w:ascii="黑体" w:hAnsi="黑体" w:eastAsia="黑体"/>
        </w:rPr>
      </w:pPr>
    </w:p>
    <w:sectPr>
      <w:pgSz w:w="11906" w:h="16838"/>
      <w:pgMar w:top="567" w:right="1134" w:bottom="1134" w:left="1417" w:header="1134" w:footer="850" w:gutter="0"/>
      <w:cols w:space="720" w:num="1"/>
      <w:formProt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Calibri Light">
    <w:altName w:val="DejaVu Sans"/>
    <w:panose1 w:val="020F0302020204030204"/>
    <w:charset w:val="00"/>
    <w:family w:val="swiss"/>
    <w:pitch w:val="default"/>
    <w:sig w:usb0="00000000" w:usb1="00000000" w:usb2="00000009" w:usb3="00000000" w:csb0="000001FF" w:csb1="00000000"/>
  </w:font>
  <w:font w:name="Cambria Math">
    <w:altName w:val="DejaVu Math TeX Gyre"/>
    <w:panose1 w:val="02040503050406030204"/>
    <w:charset w:val="00"/>
    <w:family w:val="roman"/>
    <w:pitch w:val="default"/>
    <w:sig w:usb0="00000000" w:usb1="00000000" w:usb2="00000000" w:usb3="00000000" w:csb0="0000019F" w:csb1="00000000"/>
  </w:font>
  <w:font w:name="DengXian">
    <w:altName w:val="华文仿宋"/>
    <w:panose1 w:val="02010600030101010101"/>
    <w:charset w:val="86"/>
    <w:family w:val="auto"/>
    <w:pitch w:val="default"/>
    <w:sig w:usb0="00000000" w:usb1="00000000" w:usb2="00000016" w:usb3="00000000" w:csb0="0004000F" w:csb1="00000000"/>
  </w:font>
  <w:font w:name="方正书宋_GBK">
    <w:panose1 w:val="02000000000000000000"/>
    <w:charset w:val="86"/>
    <w:family w:val="auto"/>
    <w:pitch w:val="default"/>
    <w:sig w:usb0="00000001" w:usb1="08000000" w:usb2="00000000" w:usb3="00000000" w:csb0="00040000" w:csb1="00000000"/>
  </w:font>
  <w:font w:name="DejaVu Math TeX Gyre">
    <w:panose1 w:val="02000503000000000000"/>
    <w:charset w:val="00"/>
    <w:family w:val="auto"/>
    <w:pitch w:val="default"/>
    <w:sig w:usb0="A10000EF" w:usb1="4201F9EE" w:usb2="02000000" w:usb3="00000000" w:csb0="60000193" w:csb1="0DD40000"/>
  </w:font>
  <w:font w:name="华文仿宋">
    <w:panose1 w:val="02010600040101010101"/>
    <w:charset w:val="86"/>
    <w:family w:val="auto"/>
    <w:pitch w:val="default"/>
    <w:sig w:usb0="00000287" w:usb1="080F0000" w:usb2="00000000" w:usb3="00000000" w:csb0="0004009F" w:csb1="DFD7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0"/>
    </w:pPr>
    <w:r>
      <w:fldChar w:fldCharType="begin"/>
    </w:r>
    <w:r>
      <w:instrText xml:space="preserve"> PAGE  \* MERGEFORMAT </w:instrText>
    </w:r>
    <w:r>
      <w:fldChar w:fldCharType="separate"/>
    </w:r>
    <w: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ind w:right="2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7"/>
    </w:pPr>
    <w:r>
      <w:fldChar w:fldCharType="begin"/>
    </w:r>
    <w:r>
      <w:instrText xml:space="preserve"> PAGE  \* MERGEFORMAT </w:instrText>
    </w:r>
    <w:r>
      <w:fldChar w:fldCharType="separate"/>
    </w:r>
    <w:r>
      <w:t>17</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0"/>
    </w:pPr>
    <w:r>
      <w:fldChar w:fldCharType="begin"/>
    </w:r>
    <w:r>
      <w:instrText xml:space="preserve"> PAGE  \* MERGEFORMAT </w:instrText>
    </w:r>
    <w:r>
      <w:fldChar w:fldCharType="separate"/>
    </w:r>
    <w:r>
      <w:t>16</w:t>
    </w:r>
    <w: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7"/>
    </w:pPr>
    <w:r>
      <w:fldChar w:fldCharType="begin"/>
    </w:r>
    <w:r>
      <w:instrText xml:space="preserve"> PAGE  \* MERGEFORMAT </w:instrText>
    </w:r>
    <w:r>
      <w:fldChar w:fldCharType="separate"/>
    </w:r>
    <w:r>
      <w:t>17</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8"/>
      <w:rPr>
        <w:rFonts w:hAnsi="黑体"/>
      </w:rPr>
    </w:pPr>
    <w:r>
      <w:rPr>
        <w:rFonts w:hAnsi="黑体"/>
      </w:rPr>
      <w:t>XX/T 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9"/>
      <w:rPr>
        <w:rFonts w:hAnsi="黑体"/>
      </w:rPr>
    </w:pPr>
    <w:r>
      <w:rPr>
        <w:rFonts w:hAnsi="黑体"/>
      </w:rPr>
      <w:t>XX/T XXXXX—XXXX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43D77D8"/>
    <w:multiLevelType w:val="singleLevel"/>
    <w:tmpl w:val="843D77D8"/>
    <w:lvl w:ilvl="0" w:tentative="0">
      <w:start w:val="1"/>
      <w:numFmt w:val="lowerLetter"/>
      <w:suff w:val="space"/>
      <w:lvlText w:val="%1)"/>
      <w:lvlJc w:val="left"/>
    </w:lvl>
  </w:abstractNum>
  <w:abstractNum w:abstractNumId="1">
    <w:nsid w:val="FC9FE583"/>
    <w:multiLevelType w:val="singleLevel"/>
    <w:tmpl w:val="FC9FE583"/>
    <w:lvl w:ilvl="0" w:tentative="0">
      <w:start w:val="1"/>
      <w:numFmt w:val="lowerLetter"/>
      <w:suff w:val="space"/>
      <w:lvlText w:val="%1)"/>
      <w:lvlJc w:val="left"/>
    </w:lvl>
  </w:abstractNum>
  <w:abstractNum w:abstractNumId="2">
    <w:nsid w:val="079102AD"/>
    <w:multiLevelType w:val="multilevel"/>
    <w:tmpl w:val="079102AD"/>
    <w:lvl w:ilvl="0" w:tentative="0">
      <w:start w:val="1"/>
      <w:numFmt w:val="decimal"/>
      <w:pStyle w:val="96"/>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140"/>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78"/>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171671"/>
    <w:multiLevelType w:val="singleLevel"/>
    <w:tmpl w:val="0B171671"/>
    <w:lvl w:ilvl="0" w:tentative="0">
      <w:start w:val="1"/>
      <w:numFmt w:val="lowerLetter"/>
      <w:suff w:val="space"/>
      <w:lvlText w:val="%1)"/>
      <w:lvlJc w:val="left"/>
    </w:lvl>
  </w:abstractNum>
  <w:abstractNum w:abstractNumId="6">
    <w:nsid w:val="0B6BB865"/>
    <w:multiLevelType w:val="singleLevel"/>
    <w:tmpl w:val="0B6BB865"/>
    <w:lvl w:ilvl="0" w:tentative="0">
      <w:start w:val="1"/>
      <w:numFmt w:val="lowerLetter"/>
      <w:suff w:val="space"/>
      <w:lvlText w:val="%1)"/>
      <w:lvlJc w:val="left"/>
    </w:lvl>
  </w:abstractNum>
  <w:abstractNum w:abstractNumId="7">
    <w:nsid w:val="0C526906"/>
    <w:multiLevelType w:val="multilevel"/>
    <w:tmpl w:val="0C526906"/>
    <w:lvl w:ilvl="0" w:tentative="0">
      <w:start w:val="2"/>
      <w:numFmt w:val="upperLetter"/>
      <w:suff w:val="space"/>
      <w:lvlText w:val="%1"/>
      <w:lvlJc w:val="left"/>
      <w:pPr>
        <w:ind w:left="440" w:hanging="440"/>
      </w:pPr>
      <w:rPr>
        <w:rFonts w:hint="eastAsia"/>
      </w:rPr>
    </w:lvl>
    <w:lvl w:ilvl="1" w:tentative="0">
      <w:start w:val="1"/>
      <w:numFmt w:val="decimal"/>
      <w:suff w:val="space"/>
      <w:lvlText w:val="B.%2"/>
      <w:lvlJc w:val="left"/>
      <w:pPr>
        <w:ind w:left="0" w:firstLine="0"/>
      </w:pPr>
      <w:rPr>
        <w:rFonts w:hint="default" w:eastAsia="宋体"/>
        <w:b w:val="0"/>
        <w:i w:val="0"/>
        <w:sz w:val="21"/>
      </w:rPr>
    </w:lvl>
    <w:lvl w:ilvl="2" w:tentative="0">
      <w:start w:val="1"/>
      <w:numFmt w:val="decimal"/>
      <w:lvlRestart w:val="1"/>
      <w:suff w:val="space"/>
      <w:lvlText w:val="B.%2.%3"/>
      <w:lvlJc w:val="right"/>
      <w:pPr>
        <w:ind w:left="1320" w:hanging="440"/>
      </w:pPr>
      <w:rPr>
        <w:rFonts w:hint="eastAsia"/>
      </w:rPr>
    </w:lvl>
    <w:lvl w:ilvl="3" w:tentative="0">
      <w:start w:val="1"/>
      <w:numFmt w:val="decimal"/>
      <w:lvlText w:val="%4."/>
      <w:lvlJc w:val="left"/>
      <w:pPr>
        <w:ind w:left="1760" w:hanging="440"/>
      </w:pPr>
      <w:rPr>
        <w:rFonts w:hint="eastAsia"/>
      </w:rPr>
    </w:lvl>
    <w:lvl w:ilvl="4" w:tentative="0">
      <w:start w:val="1"/>
      <w:numFmt w:val="lowerLetter"/>
      <w:lvlText w:val="%5)"/>
      <w:lvlJc w:val="left"/>
      <w:pPr>
        <w:ind w:left="2200" w:hanging="440"/>
      </w:pPr>
      <w:rPr>
        <w:rFonts w:hint="eastAsia"/>
      </w:rPr>
    </w:lvl>
    <w:lvl w:ilvl="5" w:tentative="0">
      <w:start w:val="1"/>
      <w:numFmt w:val="lowerRoman"/>
      <w:lvlText w:val="%6."/>
      <w:lvlJc w:val="right"/>
      <w:pPr>
        <w:ind w:left="2640" w:hanging="440"/>
      </w:pPr>
      <w:rPr>
        <w:rFonts w:hint="eastAsia"/>
      </w:rPr>
    </w:lvl>
    <w:lvl w:ilvl="6" w:tentative="0">
      <w:start w:val="1"/>
      <w:numFmt w:val="decimal"/>
      <w:lvlText w:val="%7."/>
      <w:lvlJc w:val="left"/>
      <w:pPr>
        <w:ind w:left="3080" w:hanging="440"/>
      </w:pPr>
      <w:rPr>
        <w:rFonts w:hint="eastAsia"/>
      </w:rPr>
    </w:lvl>
    <w:lvl w:ilvl="7" w:tentative="0">
      <w:start w:val="1"/>
      <w:numFmt w:val="lowerLetter"/>
      <w:lvlText w:val="%8)"/>
      <w:lvlJc w:val="left"/>
      <w:pPr>
        <w:ind w:left="3520" w:hanging="440"/>
      </w:pPr>
      <w:rPr>
        <w:rFonts w:hint="eastAsia"/>
      </w:rPr>
    </w:lvl>
    <w:lvl w:ilvl="8" w:tentative="0">
      <w:start w:val="1"/>
      <w:numFmt w:val="lowerRoman"/>
      <w:lvlText w:val="%9."/>
      <w:lvlJc w:val="right"/>
      <w:pPr>
        <w:ind w:left="3960" w:hanging="440"/>
      </w:pPr>
      <w:rPr>
        <w:rFonts w:hint="eastAsia"/>
      </w:rPr>
    </w:lvl>
  </w:abstractNum>
  <w:abstractNum w:abstractNumId="8">
    <w:nsid w:val="185103F2"/>
    <w:multiLevelType w:val="singleLevel"/>
    <w:tmpl w:val="185103F2"/>
    <w:lvl w:ilvl="0" w:tentative="0">
      <w:start w:val="1"/>
      <w:numFmt w:val="lowerLetter"/>
      <w:suff w:val="space"/>
      <w:lvlText w:val="%1)"/>
      <w:lvlJc w:val="left"/>
    </w:lvl>
  </w:abstractNum>
  <w:abstractNum w:abstractNumId="9">
    <w:nsid w:val="1A532247"/>
    <w:multiLevelType w:val="singleLevel"/>
    <w:tmpl w:val="1A532247"/>
    <w:lvl w:ilvl="0" w:tentative="0">
      <w:start w:val="1"/>
      <w:numFmt w:val="lowerLetter"/>
      <w:suff w:val="space"/>
      <w:lvlText w:val="%1)"/>
      <w:lvlJc w:val="left"/>
    </w:lvl>
  </w:abstractNum>
  <w:abstractNum w:abstractNumId="10">
    <w:nsid w:val="1DBF583A"/>
    <w:multiLevelType w:val="multilevel"/>
    <w:tmpl w:val="1DBF583A"/>
    <w:lvl w:ilvl="0" w:tentative="0">
      <w:start w:val="1"/>
      <w:numFmt w:val="decimal"/>
      <w:pStyle w:val="101"/>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11">
    <w:nsid w:val="1FC91163"/>
    <w:multiLevelType w:val="multilevel"/>
    <w:tmpl w:val="1FC91163"/>
    <w:lvl w:ilvl="0" w:tentative="0">
      <w:start w:val="1"/>
      <w:numFmt w:val="decimal"/>
      <w:suff w:val="nothing"/>
      <w:lvlText w:val="%1　"/>
      <w:lvlJc w:val="left"/>
      <w:pPr>
        <w:ind w:left="0" w:firstLine="0"/>
      </w:pPr>
      <w:rPr>
        <w:rFonts w:hint="eastAsia" w:ascii="黑体" w:hAnsi="Times New Roman" w:eastAsia="黑体"/>
        <w:b w:val="0"/>
        <w:i w:val="0"/>
        <w:sz w:val="21"/>
        <w:szCs w:val="21"/>
      </w:rPr>
    </w:lvl>
    <w:lvl w:ilvl="1" w:tentative="0">
      <w:start w:val="1"/>
      <w:numFmt w:val="decimal"/>
      <w:suff w:val="nothing"/>
      <w:lvlText w:val="%1.%2　"/>
      <w:lvlJc w:val="left"/>
      <w:pPr>
        <w:ind w:left="0" w:firstLine="0"/>
      </w:pPr>
      <w:rPr>
        <w:rFonts w:hint="eastAsia" w:ascii="黑体" w:hAnsi="Times New Roman" w:eastAsia="黑体" w:cs="Times New Roman"/>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suff w:val="nothing"/>
      <w:lvlText w:val="%1.%2.%3　"/>
      <w:lvlJc w:val="left"/>
      <w:pPr>
        <w:ind w:left="0" w:firstLine="0"/>
      </w:pPr>
      <w:rPr>
        <w:rFonts w:hint="eastAsia" w:ascii="黑体" w:hAnsi="Times New Roman" w:eastAsia="黑体"/>
        <w:b w:val="0"/>
        <w:i w:val="0"/>
        <w:sz w:val="21"/>
        <w:lang w:eastAsia="zh-CN"/>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2">
    <w:nsid w:val="26553AAB"/>
    <w:multiLevelType w:val="singleLevel"/>
    <w:tmpl w:val="26553AAB"/>
    <w:lvl w:ilvl="0" w:tentative="0">
      <w:start w:val="1"/>
      <w:numFmt w:val="lowerLetter"/>
      <w:suff w:val="space"/>
      <w:lvlText w:val="%1)"/>
      <w:lvlJc w:val="left"/>
    </w:lvl>
  </w:abstractNum>
  <w:abstractNum w:abstractNumId="13">
    <w:nsid w:val="2A8F7113"/>
    <w:multiLevelType w:val="multilevel"/>
    <w:tmpl w:val="2A8F7113"/>
    <w:lvl w:ilvl="0" w:tentative="0">
      <w:start w:val="1"/>
      <w:numFmt w:val="upperLetter"/>
      <w:pStyle w:val="127"/>
      <w:suff w:val="space"/>
      <w:lvlText w:val="%1"/>
      <w:lvlJc w:val="left"/>
      <w:pPr>
        <w:ind w:left="623" w:hanging="425"/>
      </w:pPr>
      <w:rPr>
        <w:rFonts w:hint="eastAsia"/>
      </w:rPr>
    </w:lvl>
    <w:lvl w:ilvl="1" w:tentative="0">
      <w:start w:val="1"/>
      <w:numFmt w:val="decimal"/>
      <w:pStyle w:val="128"/>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4">
    <w:nsid w:val="2C5917C3"/>
    <w:multiLevelType w:val="multilevel"/>
    <w:tmpl w:val="2C5917C3"/>
    <w:lvl w:ilvl="0" w:tentative="0">
      <w:start w:val="1"/>
      <w:numFmt w:val="none"/>
      <w:pStyle w:val="85"/>
      <w:suff w:val="nothing"/>
      <w:lvlText w:val="%1——"/>
      <w:lvlJc w:val="left"/>
      <w:pPr>
        <w:ind w:left="833" w:hanging="408"/>
      </w:pPr>
      <w:rPr>
        <w:rFonts w:hint="eastAsia"/>
      </w:rPr>
    </w:lvl>
    <w:lvl w:ilvl="1" w:tentative="0">
      <w:start w:val="1"/>
      <w:numFmt w:val="bullet"/>
      <w:pStyle w:val="80"/>
      <w:lvlText w:val=""/>
      <w:lvlJc w:val="left"/>
      <w:pPr>
        <w:tabs>
          <w:tab w:val="left" w:pos="760"/>
        </w:tabs>
        <w:ind w:left="1264" w:hanging="413"/>
      </w:pPr>
      <w:rPr>
        <w:rFonts w:hint="default" w:ascii="Symbol" w:hAnsi="Symbol"/>
        <w:color w:val="auto"/>
      </w:rPr>
    </w:lvl>
    <w:lvl w:ilvl="2" w:tentative="0">
      <w:start w:val="1"/>
      <w:numFmt w:val="bullet"/>
      <w:pStyle w:val="114"/>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5">
    <w:nsid w:val="3163696D"/>
    <w:multiLevelType w:val="singleLevel"/>
    <w:tmpl w:val="3163696D"/>
    <w:lvl w:ilvl="0" w:tentative="0">
      <w:start w:val="1"/>
      <w:numFmt w:val="lowerLetter"/>
      <w:suff w:val="space"/>
      <w:lvlText w:val="%1)"/>
      <w:lvlJc w:val="left"/>
    </w:lvl>
  </w:abstractNum>
  <w:abstractNum w:abstractNumId="16">
    <w:nsid w:val="37D47A44"/>
    <w:multiLevelType w:val="singleLevel"/>
    <w:tmpl w:val="37D47A44"/>
    <w:lvl w:ilvl="0" w:tentative="0">
      <w:start w:val="1"/>
      <w:numFmt w:val="lowerLetter"/>
      <w:suff w:val="space"/>
      <w:lvlText w:val="%1)"/>
      <w:lvlJc w:val="left"/>
    </w:lvl>
  </w:abstractNum>
  <w:abstractNum w:abstractNumId="17">
    <w:nsid w:val="3D733618"/>
    <w:multiLevelType w:val="multilevel"/>
    <w:tmpl w:val="3D733618"/>
    <w:lvl w:ilvl="0" w:tentative="0">
      <w:start w:val="1"/>
      <w:numFmt w:val="decimal"/>
      <w:pStyle w:val="29"/>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8">
    <w:nsid w:val="44C50F90"/>
    <w:multiLevelType w:val="multilevel"/>
    <w:tmpl w:val="44C50F90"/>
    <w:lvl w:ilvl="0" w:tentative="0">
      <w:start w:val="1"/>
      <w:numFmt w:val="lowerLetter"/>
      <w:pStyle w:val="90"/>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91"/>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11"/>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9">
    <w:nsid w:val="475B3425"/>
    <w:multiLevelType w:val="singleLevel"/>
    <w:tmpl w:val="475B3425"/>
    <w:lvl w:ilvl="0" w:tentative="0">
      <w:start w:val="1"/>
      <w:numFmt w:val="lowerLetter"/>
      <w:suff w:val="space"/>
      <w:lvlText w:val="%1)"/>
      <w:lvlJc w:val="left"/>
    </w:lvl>
  </w:abstractNum>
  <w:abstractNum w:abstractNumId="20">
    <w:nsid w:val="4B733A5F"/>
    <w:multiLevelType w:val="multilevel"/>
    <w:tmpl w:val="4B733A5F"/>
    <w:lvl w:ilvl="0" w:tentative="0">
      <w:start w:val="1"/>
      <w:numFmt w:val="decimal"/>
      <w:pStyle w:val="110"/>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21">
    <w:nsid w:val="4CB45BB0"/>
    <w:multiLevelType w:val="singleLevel"/>
    <w:tmpl w:val="4CB45BB0"/>
    <w:lvl w:ilvl="0" w:tentative="0">
      <w:start w:val="1"/>
      <w:numFmt w:val="lowerLetter"/>
      <w:suff w:val="space"/>
      <w:lvlText w:val="%1)"/>
      <w:lvlJc w:val="left"/>
    </w:lvl>
  </w:abstractNum>
  <w:abstractNum w:abstractNumId="22">
    <w:nsid w:val="557C2AF5"/>
    <w:multiLevelType w:val="multilevel"/>
    <w:tmpl w:val="557C2AF5"/>
    <w:lvl w:ilvl="0" w:tentative="0">
      <w:start w:val="1"/>
      <w:numFmt w:val="decimal"/>
      <w:pStyle w:val="153"/>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3">
    <w:nsid w:val="60B55DC2"/>
    <w:multiLevelType w:val="multilevel"/>
    <w:tmpl w:val="60B55DC2"/>
    <w:lvl w:ilvl="0" w:tentative="0">
      <w:start w:val="1"/>
      <w:numFmt w:val="upperLetter"/>
      <w:pStyle w:val="106"/>
      <w:lvlText w:val="%1"/>
      <w:lvlJc w:val="left"/>
      <w:pPr>
        <w:tabs>
          <w:tab w:val="left" w:pos="0"/>
        </w:tabs>
        <w:ind w:left="0" w:hanging="425"/>
      </w:pPr>
      <w:rPr>
        <w:rFonts w:hint="eastAsia"/>
      </w:rPr>
    </w:lvl>
    <w:lvl w:ilvl="1" w:tentative="0">
      <w:start w:val="1"/>
      <w:numFmt w:val="decimal"/>
      <w:pStyle w:val="115"/>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24">
    <w:nsid w:val="646260FA"/>
    <w:multiLevelType w:val="multilevel"/>
    <w:tmpl w:val="646260FA"/>
    <w:lvl w:ilvl="0" w:tentative="0">
      <w:start w:val="1"/>
      <w:numFmt w:val="decimal"/>
      <w:pStyle w:val="151"/>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5">
    <w:nsid w:val="657D3FBC"/>
    <w:multiLevelType w:val="multilevel"/>
    <w:tmpl w:val="657D3FBC"/>
    <w:lvl w:ilvl="0" w:tentative="0">
      <w:start w:val="1"/>
      <w:numFmt w:val="upperLetter"/>
      <w:pStyle w:val="9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7347166"/>
    <w:multiLevelType w:val="singleLevel"/>
    <w:tmpl w:val="67347166"/>
    <w:lvl w:ilvl="0" w:tentative="0">
      <w:start w:val="1"/>
      <w:numFmt w:val="lowerLetter"/>
      <w:suff w:val="space"/>
      <w:lvlText w:val="%1)"/>
      <w:lvlJc w:val="left"/>
    </w:lvl>
  </w:abstractNum>
  <w:abstractNum w:abstractNumId="27">
    <w:nsid w:val="6C997BF4"/>
    <w:multiLevelType w:val="singleLevel"/>
    <w:tmpl w:val="6C997BF4"/>
    <w:lvl w:ilvl="0" w:tentative="0">
      <w:start w:val="1"/>
      <w:numFmt w:val="lowerLetter"/>
      <w:suff w:val="space"/>
      <w:lvlText w:val="%1)"/>
      <w:lvlJc w:val="left"/>
    </w:lvl>
  </w:abstractNum>
  <w:abstractNum w:abstractNumId="28">
    <w:nsid w:val="6D6C07CD"/>
    <w:multiLevelType w:val="multilevel"/>
    <w:tmpl w:val="6D6C07CD"/>
    <w:lvl w:ilvl="0" w:tentative="0">
      <w:start w:val="1"/>
      <w:numFmt w:val="lowerLetter"/>
      <w:pStyle w:val="132"/>
      <w:lvlText w:val="%1)"/>
      <w:lvlJc w:val="left"/>
      <w:pPr>
        <w:tabs>
          <w:tab w:val="left" w:pos="839"/>
        </w:tabs>
        <w:ind w:left="839" w:hanging="419"/>
      </w:pPr>
      <w:rPr>
        <w:rFonts w:hint="eastAsia" w:ascii="宋体" w:eastAsia="宋体"/>
        <w:b w:val="0"/>
        <w:i w:val="0"/>
        <w:sz w:val="21"/>
      </w:rPr>
    </w:lvl>
    <w:lvl w:ilvl="1" w:tentative="0">
      <w:start w:val="1"/>
      <w:numFmt w:val="decimal"/>
      <w:pStyle w:val="122"/>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9">
    <w:nsid w:val="6DBF04F4"/>
    <w:multiLevelType w:val="multilevel"/>
    <w:tmpl w:val="6DBF04F4"/>
    <w:lvl w:ilvl="0" w:tentative="0">
      <w:start w:val="1"/>
      <w:numFmt w:val="none"/>
      <w:pStyle w:val="23"/>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0">
    <w:nsid w:val="7D626A32"/>
    <w:multiLevelType w:val="singleLevel"/>
    <w:tmpl w:val="7D626A32"/>
    <w:lvl w:ilvl="0" w:tentative="0">
      <w:start w:val="1"/>
      <w:numFmt w:val="lowerLetter"/>
      <w:suff w:val="space"/>
      <w:lvlText w:val="%1)"/>
      <w:lvlJc w:val="left"/>
    </w:lvl>
  </w:abstractNum>
  <w:num w:numId="1">
    <w:abstractNumId w:val="29"/>
  </w:num>
  <w:num w:numId="2">
    <w:abstractNumId w:val="17"/>
  </w:num>
  <w:num w:numId="3">
    <w:abstractNumId w:val="4"/>
  </w:num>
  <w:num w:numId="4">
    <w:abstractNumId w:val="14"/>
  </w:num>
  <w:num w:numId="5">
    <w:abstractNumId w:val="18"/>
  </w:num>
  <w:num w:numId="6">
    <w:abstractNumId w:val="2"/>
  </w:num>
  <w:num w:numId="7">
    <w:abstractNumId w:val="25"/>
  </w:num>
  <w:num w:numId="8">
    <w:abstractNumId w:val="10"/>
  </w:num>
  <w:num w:numId="9">
    <w:abstractNumId w:val="23"/>
  </w:num>
  <w:num w:numId="10">
    <w:abstractNumId w:val="20"/>
  </w:num>
  <w:num w:numId="11">
    <w:abstractNumId w:val="28"/>
  </w:num>
  <w:num w:numId="12">
    <w:abstractNumId w:val="13"/>
  </w:num>
  <w:num w:numId="13">
    <w:abstractNumId w:val="3"/>
  </w:num>
  <w:num w:numId="14">
    <w:abstractNumId w:val="24"/>
  </w:num>
  <w:num w:numId="15">
    <w:abstractNumId w:val="22"/>
  </w:num>
  <w:num w:numId="16">
    <w:abstractNumId w:val="11"/>
  </w:num>
  <w:num w:numId="17">
    <w:abstractNumId w:val="6"/>
  </w:num>
  <w:num w:numId="18">
    <w:abstractNumId w:val="21"/>
  </w:num>
  <w:num w:numId="19">
    <w:abstractNumId w:val="8"/>
  </w:num>
  <w:num w:numId="20">
    <w:abstractNumId w:val="15"/>
  </w:num>
  <w:num w:numId="21">
    <w:abstractNumId w:val="26"/>
  </w:num>
  <w:num w:numId="22">
    <w:abstractNumId w:val="5"/>
  </w:num>
  <w:num w:numId="23">
    <w:abstractNumId w:val="9"/>
  </w:num>
  <w:num w:numId="24">
    <w:abstractNumId w:val="19"/>
  </w:num>
  <w:num w:numId="25">
    <w:abstractNumId w:val="0"/>
  </w:num>
  <w:num w:numId="26">
    <w:abstractNumId w:val="27"/>
  </w:num>
  <w:num w:numId="27">
    <w:abstractNumId w:val="1"/>
  </w:num>
  <w:num w:numId="28">
    <w:abstractNumId w:val="30"/>
  </w:num>
  <w:num w:numId="29">
    <w:abstractNumId w:val="16"/>
  </w:num>
  <w:num w:numId="30">
    <w:abstractNumId w:val="12"/>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evenAndOddHeaders w:val="1"/>
  <w:drawingGridHorizontalSpacing w:val="142"/>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Q2OWY4MDNmZmY2MmQyZjJjZGFjMmY5OWQ5ZDhmYmEifQ=="/>
  </w:docVars>
  <w:rsids>
    <w:rsidRoot w:val="00172A27"/>
    <w:rsid w:val="00000310"/>
    <w:rsid w:val="000008DC"/>
    <w:rsid w:val="00002D4E"/>
    <w:rsid w:val="00003A90"/>
    <w:rsid w:val="00005D02"/>
    <w:rsid w:val="000072F8"/>
    <w:rsid w:val="0001048B"/>
    <w:rsid w:val="00010919"/>
    <w:rsid w:val="00010DA5"/>
    <w:rsid w:val="000127DB"/>
    <w:rsid w:val="00012CF4"/>
    <w:rsid w:val="00012F57"/>
    <w:rsid w:val="000153F4"/>
    <w:rsid w:val="00015582"/>
    <w:rsid w:val="00015D95"/>
    <w:rsid w:val="0001723C"/>
    <w:rsid w:val="000217D5"/>
    <w:rsid w:val="00022A1A"/>
    <w:rsid w:val="00022B21"/>
    <w:rsid w:val="00022B6D"/>
    <w:rsid w:val="00024823"/>
    <w:rsid w:val="00024D19"/>
    <w:rsid w:val="00026308"/>
    <w:rsid w:val="000263AC"/>
    <w:rsid w:val="0002648F"/>
    <w:rsid w:val="000264FC"/>
    <w:rsid w:val="00026B86"/>
    <w:rsid w:val="00030485"/>
    <w:rsid w:val="00032422"/>
    <w:rsid w:val="000347AD"/>
    <w:rsid w:val="00035771"/>
    <w:rsid w:val="00035B67"/>
    <w:rsid w:val="000369B0"/>
    <w:rsid w:val="0003756B"/>
    <w:rsid w:val="0003787B"/>
    <w:rsid w:val="000407D5"/>
    <w:rsid w:val="00045C3E"/>
    <w:rsid w:val="00046940"/>
    <w:rsid w:val="00046B1E"/>
    <w:rsid w:val="00046C13"/>
    <w:rsid w:val="00047113"/>
    <w:rsid w:val="000476FB"/>
    <w:rsid w:val="00050333"/>
    <w:rsid w:val="00050855"/>
    <w:rsid w:val="00050A8C"/>
    <w:rsid w:val="00051ED9"/>
    <w:rsid w:val="000527A8"/>
    <w:rsid w:val="0005284D"/>
    <w:rsid w:val="00053161"/>
    <w:rsid w:val="00054202"/>
    <w:rsid w:val="00054621"/>
    <w:rsid w:val="000546CD"/>
    <w:rsid w:val="00055C5F"/>
    <w:rsid w:val="000572A2"/>
    <w:rsid w:val="00060B90"/>
    <w:rsid w:val="00064E16"/>
    <w:rsid w:val="0006589F"/>
    <w:rsid w:val="00065EEF"/>
    <w:rsid w:val="000660EF"/>
    <w:rsid w:val="00066F88"/>
    <w:rsid w:val="00067199"/>
    <w:rsid w:val="00070ADE"/>
    <w:rsid w:val="00070CE4"/>
    <w:rsid w:val="0007272A"/>
    <w:rsid w:val="000777E2"/>
    <w:rsid w:val="00077FEB"/>
    <w:rsid w:val="000800CE"/>
    <w:rsid w:val="000804AA"/>
    <w:rsid w:val="000808B5"/>
    <w:rsid w:val="00081771"/>
    <w:rsid w:val="00081C95"/>
    <w:rsid w:val="00081EA8"/>
    <w:rsid w:val="0008314B"/>
    <w:rsid w:val="00084748"/>
    <w:rsid w:val="00085559"/>
    <w:rsid w:val="00086964"/>
    <w:rsid w:val="00091C3C"/>
    <w:rsid w:val="000923C4"/>
    <w:rsid w:val="000938C5"/>
    <w:rsid w:val="00093D50"/>
    <w:rsid w:val="00093E6B"/>
    <w:rsid w:val="00094042"/>
    <w:rsid w:val="00094C21"/>
    <w:rsid w:val="0009541C"/>
    <w:rsid w:val="00095B38"/>
    <w:rsid w:val="000965DF"/>
    <w:rsid w:val="00096EF4"/>
    <w:rsid w:val="000A053E"/>
    <w:rsid w:val="000A0AEA"/>
    <w:rsid w:val="000A0D42"/>
    <w:rsid w:val="000A166C"/>
    <w:rsid w:val="000A1CA6"/>
    <w:rsid w:val="000A2C3D"/>
    <w:rsid w:val="000A39B0"/>
    <w:rsid w:val="000A42B6"/>
    <w:rsid w:val="000A4771"/>
    <w:rsid w:val="000A4C2A"/>
    <w:rsid w:val="000A57EE"/>
    <w:rsid w:val="000A77BE"/>
    <w:rsid w:val="000A78EA"/>
    <w:rsid w:val="000B049F"/>
    <w:rsid w:val="000B2261"/>
    <w:rsid w:val="000B30E3"/>
    <w:rsid w:val="000B3E95"/>
    <w:rsid w:val="000B4119"/>
    <w:rsid w:val="000B55BD"/>
    <w:rsid w:val="000B5DEC"/>
    <w:rsid w:val="000B71A8"/>
    <w:rsid w:val="000B7306"/>
    <w:rsid w:val="000C11CF"/>
    <w:rsid w:val="000C1213"/>
    <w:rsid w:val="000C1D20"/>
    <w:rsid w:val="000C2AB8"/>
    <w:rsid w:val="000C3822"/>
    <w:rsid w:val="000C3ECC"/>
    <w:rsid w:val="000C4E9E"/>
    <w:rsid w:val="000C5579"/>
    <w:rsid w:val="000C76C8"/>
    <w:rsid w:val="000D1850"/>
    <w:rsid w:val="000D27BF"/>
    <w:rsid w:val="000D38ED"/>
    <w:rsid w:val="000D3D28"/>
    <w:rsid w:val="000D43AB"/>
    <w:rsid w:val="000D561E"/>
    <w:rsid w:val="000D5787"/>
    <w:rsid w:val="000D6212"/>
    <w:rsid w:val="000D6B2A"/>
    <w:rsid w:val="000D74D5"/>
    <w:rsid w:val="000D7EF9"/>
    <w:rsid w:val="000E115C"/>
    <w:rsid w:val="000E138E"/>
    <w:rsid w:val="000E162B"/>
    <w:rsid w:val="000E243E"/>
    <w:rsid w:val="000E2B02"/>
    <w:rsid w:val="000E3413"/>
    <w:rsid w:val="000E485C"/>
    <w:rsid w:val="000E6403"/>
    <w:rsid w:val="000F2A67"/>
    <w:rsid w:val="000F34D7"/>
    <w:rsid w:val="000F4F0D"/>
    <w:rsid w:val="000F5B22"/>
    <w:rsid w:val="00100330"/>
    <w:rsid w:val="00101625"/>
    <w:rsid w:val="001016CA"/>
    <w:rsid w:val="00102DAC"/>
    <w:rsid w:val="00103250"/>
    <w:rsid w:val="00104D60"/>
    <w:rsid w:val="00105C97"/>
    <w:rsid w:val="001060E0"/>
    <w:rsid w:val="00106485"/>
    <w:rsid w:val="0010797B"/>
    <w:rsid w:val="0011094F"/>
    <w:rsid w:val="001119D5"/>
    <w:rsid w:val="0011369E"/>
    <w:rsid w:val="00113D1C"/>
    <w:rsid w:val="00115BC9"/>
    <w:rsid w:val="00115FE9"/>
    <w:rsid w:val="0011715B"/>
    <w:rsid w:val="00121B9A"/>
    <w:rsid w:val="00121D62"/>
    <w:rsid w:val="00123721"/>
    <w:rsid w:val="00124331"/>
    <w:rsid w:val="001244B5"/>
    <w:rsid w:val="00125D41"/>
    <w:rsid w:val="00126174"/>
    <w:rsid w:val="00126AD8"/>
    <w:rsid w:val="00126F0B"/>
    <w:rsid w:val="001302E4"/>
    <w:rsid w:val="00130534"/>
    <w:rsid w:val="00131D96"/>
    <w:rsid w:val="00133023"/>
    <w:rsid w:val="001331AD"/>
    <w:rsid w:val="001335FF"/>
    <w:rsid w:val="001361ED"/>
    <w:rsid w:val="00137264"/>
    <w:rsid w:val="00137270"/>
    <w:rsid w:val="0014141E"/>
    <w:rsid w:val="001416FA"/>
    <w:rsid w:val="001427F1"/>
    <w:rsid w:val="0014321A"/>
    <w:rsid w:val="00143A94"/>
    <w:rsid w:val="00145096"/>
    <w:rsid w:val="0014522E"/>
    <w:rsid w:val="00145FDB"/>
    <w:rsid w:val="00146C06"/>
    <w:rsid w:val="00147751"/>
    <w:rsid w:val="001507C6"/>
    <w:rsid w:val="00150F55"/>
    <w:rsid w:val="00151703"/>
    <w:rsid w:val="001518A1"/>
    <w:rsid w:val="001523C8"/>
    <w:rsid w:val="001539A3"/>
    <w:rsid w:val="0015478C"/>
    <w:rsid w:val="00157567"/>
    <w:rsid w:val="00157676"/>
    <w:rsid w:val="001577F2"/>
    <w:rsid w:val="00160207"/>
    <w:rsid w:val="00161573"/>
    <w:rsid w:val="0016446E"/>
    <w:rsid w:val="0016499C"/>
    <w:rsid w:val="00164BB6"/>
    <w:rsid w:val="00164F89"/>
    <w:rsid w:val="00166527"/>
    <w:rsid w:val="00170674"/>
    <w:rsid w:val="00170DAD"/>
    <w:rsid w:val="00170E59"/>
    <w:rsid w:val="00171264"/>
    <w:rsid w:val="00172A27"/>
    <w:rsid w:val="0017301B"/>
    <w:rsid w:val="001741B2"/>
    <w:rsid w:val="00174ACF"/>
    <w:rsid w:val="00174B66"/>
    <w:rsid w:val="00175973"/>
    <w:rsid w:val="00175ACD"/>
    <w:rsid w:val="00176794"/>
    <w:rsid w:val="001772EA"/>
    <w:rsid w:val="0018026B"/>
    <w:rsid w:val="001813A7"/>
    <w:rsid w:val="00181F87"/>
    <w:rsid w:val="00182431"/>
    <w:rsid w:val="001827C0"/>
    <w:rsid w:val="00182F07"/>
    <w:rsid w:val="00184562"/>
    <w:rsid w:val="00184CE8"/>
    <w:rsid w:val="001862A8"/>
    <w:rsid w:val="00186EF7"/>
    <w:rsid w:val="001872E2"/>
    <w:rsid w:val="001874F6"/>
    <w:rsid w:val="00187719"/>
    <w:rsid w:val="00191A65"/>
    <w:rsid w:val="00192403"/>
    <w:rsid w:val="001930F5"/>
    <w:rsid w:val="0019419C"/>
    <w:rsid w:val="00195829"/>
    <w:rsid w:val="001971E2"/>
    <w:rsid w:val="001A0521"/>
    <w:rsid w:val="001A0DB1"/>
    <w:rsid w:val="001A17E7"/>
    <w:rsid w:val="001A1B9C"/>
    <w:rsid w:val="001A1ED6"/>
    <w:rsid w:val="001A2EB1"/>
    <w:rsid w:val="001A3A35"/>
    <w:rsid w:val="001A3B03"/>
    <w:rsid w:val="001A4309"/>
    <w:rsid w:val="001A468D"/>
    <w:rsid w:val="001A4A9A"/>
    <w:rsid w:val="001A57A3"/>
    <w:rsid w:val="001A7167"/>
    <w:rsid w:val="001A7426"/>
    <w:rsid w:val="001A7CAD"/>
    <w:rsid w:val="001A7CE1"/>
    <w:rsid w:val="001B076F"/>
    <w:rsid w:val="001B0BB1"/>
    <w:rsid w:val="001B2E37"/>
    <w:rsid w:val="001B3546"/>
    <w:rsid w:val="001B3757"/>
    <w:rsid w:val="001B38CE"/>
    <w:rsid w:val="001B3B9E"/>
    <w:rsid w:val="001B3D45"/>
    <w:rsid w:val="001B43A9"/>
    <w:rsid w:val="001B5609"/>
    <w:rsid w:val="001B6B1C"/>
    <w:rsid w:val="001B7867"/>
    <w:rsid w:val="001C085C"/>
    <w:rsid w:val="001C0BDD"/>
    <w:rsid w:val="001C289C"/>
    <w:rsid w:val="001C3118"/>
    <w:rsid w:val="001C3703"/>
    <w:rsid w:val="001C377F"/>
    <w:rsid w:val="001C470C"/>
    <w:rsid w:val="001C5F92"/>
    <w:rsid w:val="001C60C5"/>
    <w:rsid w:val="001C7086"/>
    <w:rsid w:val="001C7357"/>
    <w:rsid w:val="001C7E70"/>
    <w:rsid w:val="001D0046"/>
    <w:rsid w:val="001D187F"/>
    <w:rsid w:val="001D2C7B"/>
    <w:rsid w:val="001D3A4B"/>
    <w:rsid w:val="001D3D50"/>
    <w:rsid w:val="001D417C"/>
    <w:rsid w:val="001D4248"/>
    <w:rsid w:val="001D58C3"/>
    <w:rsid w:val="001D60E0"/>
    <w:rsid w:val="001D6567"/>
    <w:rsid w:val="001E0A64"/>
    <w:rsid w:val="001E0D6B"/>
    <w:rsid w:val="001E14C0"/>
    <w:rsid w:val="001E413E"/>
    <w:rsid w:val="001E4FD1"/>
    <w:rsid w:val="001E61B3"/>
    <w:rsid w:val="001E64D2"/>
    <w:rsid w:val="001E6EF8"/>
    <w:rsid w:val="001F003E"/>
    <w:rsid w:val="001F147D"/>
    <w:rsid w:val="001F27DF"/>
    <w:rsid w:val="001F3F09"/>
    <w:rsid w:val="001F4258"/>
    <w:rsid w:val="001F557B"/>
    <w:rsid w:val="001F6736"/>
    <w:rsid w:val="001F72E4"/>
    <w:rsid w:val="001F7F7E"/>
    <w:rsid w:val="00200934"/>
    <w:rsid w:val="002017C6"/>
    <w:rsid w:val="00202C73"/>
    <w:rsid w:val="00203A37"/>
    <w:rsid w:val="00203AB1"/>
    <w:rsid w:val="00204DCC"/>
    <w:rsid w:val="00204FE7"/>
    <w:rsid w:val="002064A1"/>
    <w:rsid w:val="002109DF"/>
    <w:rsid w:val="0021150A"/>
    <w:rsid w:val="0021356C"/>
    <w:rsid w:val="00214064"/>
    <w:rsid w:val="002156E8"/>
    <w:rsid w:val="002165D2"/>
    <w:rsid w:val="00216BB3"/>
    <w:rsid w:val="00217AC2"/>
    <w:rsid w:val="00217D56"/>
    <w:rsid w:val="00220370"/>
    <w:rsid w:val="002215E5"/>
    <w:rsid w:val="00221D36"/>
    <w:rsid w:val="00222B94"/>
    <w:rsid w:val="00222CBA"/>
    <w:rsid w:val="00222FCE"/>
    <w:rsid w:val="00223516"/>
    <w:rsid w:val="00223FF6"/>
    <w:rsid w:val="0022465C"/>
    <w:rsid w:val="00224A77"/>
    <w:rsid w:val="00224DEB"/>
    <w:rsid w:val="00224EF3"/>
    <w:rsid w:val="002265E3"/>
    <w:rsid w:val="00230336"/>
    <w:rsid w:val="00231378"/>
    <w:rsid w:val="0023140F"/>
    <w:rsid w:val="00231EDF"/>
    <w:rsid w:val="00231FB5"/>
    <w:rsid w:val="00232BFD"/>
    <w:rsid w:val="00235D08"/>
    <w:rsid w:val="00235E58"/>
    <w:rsid w:val="00236405"/>
    <w:rsid w:val="00240AE6"/>
    <w:rsid w:val="00240D99"/>
    <w:rsid w:val="00243B3E"/>
    <w:rsid w:val="00243C3D"/>
    <w:rsid w:val="0024520D"/>
    <w:rsid w:val="00245E7F"/>
    <w:rsid w:val="002465B8"/>
    <w:rsid w:val="00250231"/>
    <w:rsid w:val="00251011"/>
    <w:rsid w:val="00251AF4"/>
    <w:rsid w:val="00251F40"/>
    <w:rsid w:val="002532CD"/>
    <w:rsid w:val="00253423"/>
    <w:rsid w:val="00253BC2"/>
    <w:rsid w:val="00254737"/>
    <w:rsid w:val="00255C71"/>
    <w:rsid w:val="0025687B"/>
    <w:rsid w:val="0026010C"/>
    <w:rsid w:val="0026083F"/>
    <w:rsid w:val="00261EF6"/>
    <w:rsid w:val="00263680"/>
    <w:rsid w:val="002646B0"/>
    <w:rsid w:val="002657D4"/>
    <w:rsid w:val="00265DA5"/>
    <w:rsid w:val="002660F7"/>
    <w:rsid w:val="0026675E"/>
    <w:rsid w:val="00266B01"/>
    <w:rsid w:val="002674AC"/>
    <w:rsid w:val="00267550"/>
    <w:rsid w:val="0026758E"/>
    <w:rsid w:val="0027102C"/>
    <w:rsid w:val="00271ACD"/>
    <w:rsid w:val="00271D4C"/>
    <w:rsid w:val="002734AD"/>
    <w:rsid w:val="00274C54"/>
    <w:rsid w:val="00276370"/>
    <w:rsid w:val="00277B19"/>
    <w:rsid w:val="0028042C"/>
    <w:rsid w:val="00281A42"/>
    <w:rsid w:val="002828CC"/>
    <w:rsid w:val="002843E4"/>
    <w:rsid w:val="00284A56"/>
    <w:rsid w:val="00284D79"/>
    <w:rsid w:val="002861BB"/>
    <w:rsid w:val="0029008A"/>
    <w:rsid w:val="00290A16"/>
    <w:rsid w:val="00290AEC"/>
    <w:rsid w:val="00290C2C"/>
    <w:rsid w:val="00291EC6"/>
    <w:rsid w:val="002930EC"/>
    <w:rsid w:val="0029352D"/>
    <w:rsid w:val="00293956"/>
    <w:rsid w:val="00293B57"/>
    <w:rsid w:val="00297AA3"/>
    <w:rsid w:val="002A1589"/>
    <w:rsid w:val="002A5461"/>
    <w:rsid w:val="002B13FD"/>
    <w:rsid w:val="002B2397"/>
    <w:rsid w:val="002B2D7E"/>
    <w:rsid w:val="002B35EA"/>
    <w:rsid w:val="002B36EE"/>
    <w:rsid w:val="002B3B5E"/>
    <w:rsid w:val="002B412F"/>
    <w:rsid w:val="002B43BF"/>
    <w:rsid w:val="002B5422"/>
    <w:rsid w:val="002B5B01"/>
    <w:rsid w:val="002B6228"/>
    <w:rsid w:val="002B6D73"/>
    <w:rsid w:val="002B7D40"/>
    <w:rsid w:val="002B7E11"/>
    <w:rsid w:val="002C0440"/>
    <w:rsid w:val="002C0E4D"/>
    <w:rsid w:val="002C1152"/>
    <w:rsid w:val="002C1BD1"/>
    <w:rsid w:val="002C1F82"/>
    <w:rsid w:val="002C216E"/>
    <w:rsid w:val="002C230F"/>
    <w:rsid w:val="002C4C88"/>
    <w:rsid w:val="002C52A2"/>
    <w:rsid w:val="002C53D2"/>
    <w:rsid w:val="002C5DD3"/>
    <w:rsid w:val="002C77C0"/>
    <w:rsid w:val="002D00B6"/>
    <w:rsid w:val="002D24B8"/>
    <w:rsid w:val="002D4B97"/>
    <w:rsid w:val="002D5323"/>
    <w:rsid w:val="002D6534"/>
    <w:rsid w:val="002D760D"/>
    <w:rsid w:val="002D76C8"/>
    <w:rsid w:val="002D793C"/>
    <w:rsid w:val="002E0ECA"/>
    <w:rsid w:val="002E182C"/>
    <w:rsid w:val="002E1E92"/>
    <w:rsid w:val="002E2A0B"/>
    <w:rsid w:val="002E3FD5"/>
    <w:rsid w:val="002E4153"/>
    <w:rsid w:val="002E588B"/>
    <w:rsid w:val="002E5C8F"/>
    <w:rsid w:val="002E5D8B"/>
    <w:rsid w:val="002E7819"/>
    <w:rsid w:val="002F0998"/>
    <w:rsid w:val="002F15E4"/>
    <w:rsid w:val="002F17D4"/>
    <w:rsid w:val="002F23F4"/>
    <w:rsid w:val="002F41BA"/>
    <w:rsid w:val="002F52DD"/>
    <w:rsid w:val="002F660E"/>
    <w:rsid w:val="002F6A05"/>
    <w:rsid w:val="002F73BF"/>
    <w:rsid w:val="00300A15"/>
    <w:rsid w:val="003013C0"/>
    <w:rsid w:val="00301772"/>
    <w:rsid w:val="00302807"/>
    <w:rsid w:val="00302D95"/>
    <w:rsid w:val="003052B3"/>
    <w:rsid w:val="0030584C"/>
    <w:rsid w:val="00305A1C"/>
    <w:rsid w:val="00307B0D"/>
    <w:rsid w:val="00310029"/>
    <w:rsid w:val="00310845"/>
    <w:rsid w:val="003115E8"/>
    <w:rsid w:val="0031224E"/>
    <w:rsid w:val="00312AE1"/>
    <w:rsid w:val="00312DA8"/>
    <w:rsid w:val="00313C39"/>
    <w:rsid w:val="00315882"/>
    <w:rsid w:val="0031677C"/>
    <w:rsid w:val="003170ED"/>
    <w:rsid w:val="00317247"/>
    <w:rsid w:val="003204E5"/>
    <w:rsid w:val="003207B0"/>
    <w:rsid w:val="00321B35"/>
    <w:rsid w:val="00321C16"/>
    <w:rsid w:val="00322958"/>
    <w:rsid w:val="00323089"/>
    <w:rsid w:val="003231D8"/>
    <w:rsid w:val="003237DF"/>
    <w:rsid w:val="00323F31"/>
    <w:rsid w:val="00324F4E"/>
    <w:rsid w:val="00325134"/>
    <w:rsid w:val="00325ACB"/>
    <w:rsid w:val="00327231"/>
    <w:rsid w:val="00330321"/>
    <w:rsid w:val="003306D6"/>
    <w:rsid w:val="00331849"/>
    <w:rsid w:val="0033196E"/>
    <w:rsid w:val="00332A8B"/>
    <w:rsid w:val="00334138"/>
    <w:rsid w:val="00334582"/>
    <w:rsid w:val="00336447"/>
    <w:rsid w:val="003366DE"/>
    <w:rsid w:val="003378E7"/>
    <w:rsid w:val="00340FA2"/>
    <w:rsid w:val="00342899"/>
    <w:rsid w:val="00343FC0"/>
    <w:rsid w:val="00344724"/>
    <w:rsid w:val="003447E6"/>
    <w:rsid w:val="00345C99"/>
    <w:rsid w:val="0034742C"/>
    <w:rsid w:val="003478DF"/>
    <w:rsid w:val="00347BB1"/>
    <w:rsid w:val="003504BC"/>
    <w:rsid w:val="003520C8"/>
    <w:rsid w:val="003522FA"/>
    <w:rsid w:val="003529A7"/>
    <w:rsid w:val="00353ACF"/>
    <w:rsid w:val="00353DC6"/>
    <w:rsid w:val="00354C62"/>
    <w:rsid w:val="00355324"/>
    <w:rsid w:val="00355E7A"/>
    <w:rsid w:val="00356E62"/>
    <w:rsid w:val="00361A34"/>
    <w:rsid w:val="00362473"/>
    <w:rsid w:val="003629CB"/>
    <w:rsid w:val="00362D6C"/>
    <w:rsid w:val="00362E2F"/>
    <w:rsid w:val="00365E38"/>
    <w:rsid w:val="00366E82"/>
    <w:rsid w:val="003705F6"/>
    <w:rsid w:val="0037212B"/>
    <w:rsid w:val="00372CF8"/>
    <w:rsid w:val="00372E04"/>
    <w:rsid w:val="00372EF5"/>
    <w:rsid w:val="003732C8"/>
    <w:rsid w:val="00374E96"/>
    <w:rsid w:val="00375D07"/>
    <w:rsid w:val="003777D0"/>
    <w:rsid w:val="00377818"/>
    <w:rsid w:val="00380818"/>
    <w:rsid w:val="003809B3"/>
    <w:rsid w:val="00382B18"/>
    <w:rsid w:val="00383758"/>
    <w:rsid w:val="003838DF"/>
    <w:rsid w:val="003839D3"/>
    <w:rsid w:val="00383A82"/>
    <w:rsid w:val="0038426A"/>
    <w:rsid w:val="00384678"/>
    <w:rsid w:val="00385702"/>
    <w:rsid w:val="003872C5"/>
    <w:rsid w:val="00391717"/>
    <w:rsid w:val="00392DCE"/>
    <w:rsid w:val="00393905"/>
    <w:rsid w:val="003953C7"/>
    <w:rsid w:val="00395A5F"/>
    <w:rsid w:val="00395FDE"/>
    <w:rsid w:val="0039653D"/>
    <w:rsid w:val="00397C27"/>
    <w:rsid w:val="003A0434"/>
    <w:rsid w:val="003A0575"/>
    <w:rsid w:val="003A0723"/>
    <w:rsid w:val="003A14D8"/>
    <w:rsid w:val="003A1738"/>
    <w:rsid w:val="003A1A92"/>
    <w:rsid w:val="003A2067"/>
    <w:rsid w:val="003A2A7A"/>
    <w:rsid w:val="003A3803"/>
    <w:rsid w:val="003A3EE7"/>
    <w:rsid w:val="003A460E"/>
    <w:rsid w:val="003A4AC9"/>
    <w:rsid w:val="003A7164"/>
    <w:rsid w:val="003A784A"/>
    <w:rsid w:val="003B0106"/>
    <w:rsid w:val="003B1134"/>
    <w:rsid w:val="003B1DD1"/>
    <w:rsid w:val="003B41B9"/>
    <w:rsid w:val="003B4EA3"/>
    <w:rsid w:val="003B51A0"/>
    <w:rsid w:val="003B53FB"/>
    <w:rsid w:val="003B6519"/>
    <w:rsid w:val="003B72B0"/>
    <w:rsid w:val="003B7FD9"/>
    <w:rsid w:val="003C02A5"/>
    <w:rsid w:val="003C02CA"/>
    <w:rsid w:val="003C06D1"/>
    <w:rsid w:val="003C0991"/>
    <w:rsid w:val="003C0EDC"/>
    <w:rsid w:val="003C3144"/>
    <w:rsid w:val="003C36EF"/>
    <w:rsid w:val="003C65D2"/>
    <w:rsid w:val="003C69D3"/>
    <w:rsid w:val="003D123B"/>
    <w:rsid w:val="003D3C09"/>
    <w:rsid w:val="003D3EDC"/>
    <w:rsid w:val="003D4EC3"/>
    <w:rsid w:val="003D5983"/>
    <w:rsid w:val="003D6F21"/>
    <w:rsid w:val="003D7D05"/>
    <w:rsid w:val="003E0767"/>
    <w:rsid w:val="003E1BE1"/>
    <w:rsid w:val="003E2C72"/>
    <w:rsid w:val="003E4599"/>
    <w:rsid w:val="003E478D"/>
    <w:rsid w:val="003E539B"/>
    <w:rsid w:val="003E5546"/>
    <w:rsid w:val="003E5961"/>
    <w:rsid w:val="003E6897"/>
    <w:rsid w:val="003E74D0"/>
    <w:rsid w:val="003F0778"/>
    <w:rsid w:val="003F14D4"/>
    <w:rsid w:val="003F2251"/>
    <w:rsid w:val="003F24E6"/>
    <w:rsid w:val="003F283D"/>
    <w:rsid w:val="003F329A"/>
    <w:rsid w:val="003F4AB8"/>
    <w:rsid w:val="003F4D8F"/>
    <w:rsid w:val="004016EB"/>
    <w:rsid w:val="004016FD"/>
    <w:rsid w:val="00401AEB"/>
    <w:rsid w:val="004025A8"/>
    <w:rsid w:val="00402A28"/>
    <w:rsid w:val="00402DB3"/>
    <w:rsid w:val="004045B2"/>
    <w:rsid w:val="004047B1"/>
    <w:rsid w:val="00405640"/>
    <w:rsid w:val="00405CD2"/>
    <w:rsid w:val="004075A5"/>
    <w:rsid w:val="00411D36"/>
    <w:rsid w:val="00411D73"/>
    <w:rsid w:val="00411E31"/>
    <w:rsid w:val="00411E6B"/>
    <w:rsid w:val="00411FF0"/>
    <w:rsid w:val="004125AF"/>
    <w:rsid w:val="00415F76"/>
    <w:rsid w:val="00417466"/>
    <w:rsid w:val="00417B18"/>
    <w:rsid w:val="00421014"/>
    <w:rsid w:val="00421712"/>
    <w:rsid w:val="004224D9"/>
    <w:rsid w:val="00422647"/>
    <w:rsid w:val="004237BD"/>
    <w:rsid w:val="00423897"/>
    <w:rsid w:val="0042589A"/>
    <w:rsid w:val="0042619D"/>
    <w:rsid w:val="00426591"/>
    <w:rsid w:val="00430BA9"/>
    <w:rsid w:val="0043107C"/>
    <w:rsid w:val="00431418"/>
    <w:rsid w:val="00431AD9"/>
    <w:rsid w:val="004328F4"/>
    <w:rsid w:val="004332B1"/>
    <w:rsid w:val="00433C84"/>
    <w:rsid w:val="00435481"/>
    <w:rsid w:val="00436C93"/>
    <w:rsid w:val="00436D24"/>
    <w:rsid w:val="0043795E"/>
    <w:rsid w:val="0044187A"/>
    <w:rsid w:val="004437EC"/>
    <w:rsid w:val="0044749E"/>
    <w:rsid w:val="0044776F"/>
    <w:rsid w:val="004515F0"/>
    <w:rsid w:val="00452396"/>
    <w:rsid w:val="0045378C"/>
    <w:rsid w:val="00454368"/>
    <w:rsid w:val="00455536"/>
    <w:rsid w:val="0046106D"/>
    <w:rsid w:val="0046197B"/>
    <w:rsid w:val="00463544"/>
    <w:rsid w:val="004638BD"/>
    <w:rsid w:val="0046417C"/>
    <w:rsid w:val="00465CAE"/>
    <w:rsid w:val="004662A7"/>
    <w:rsid w:val="004663A3"/>
    <w:rsid w:val="0046669B"/>
    <w:rsid w:val="00466783"/>
    <w:rsid w:val="00466F14"/>
    <w:rsid w:val="0046738E"/>
    <w:rsid w:val="00467613"/>
    <w:rsid w:val="0046772B"/>
    <w:rsid w:val="004705F0"/>
    <w:rsid w:val="00470F16"/>
    <w:rsid w:val="00472136"/>
    <w:rsid w:val="00473452"/>
    <w:rsid w:val="00473BFC"/>
    <w:rsid w:val="004741F6"/>
    <w:rsid w:val="004745DA"/>
    <w:rsid w:val="004746A4"/>
    <w:rsid w:val="00475BC1"/>
    <w:rsid w:val="0047759C"/>
    <w:rsid w:val="00477A80"/>
    <w:rsid w:val="00481B05"/>
    <w:rsid w:val="00481CE3"/>
    <w:rsid w:val="004822FD"/>
    <w:rsid w:val="00483177"/>
    <w:rsid w:val="00483DA6"/>
    <w:rsid w:val="00490DFA"/>
    <w:rsid w:val="004910B4"/>
    <w:rsid w:val="00491328"/>
    <w:rsid w:val="00491675"/>
    <w:rsid w:val="00491EC1"/>
    <w:rsid w:val="004923F9"/>
    <w:rsid w:val="0049321B"/>
    <w:rsid w:val="00493474"/>
    <w:rsid w:val="00493D14"/>
    <w:rsid w:val="00494138"/>
    <w:rsid w:val="00494334"/>
    <w:rsid w:val="00494EFF"/>
    <w:rsid w:val="00495917"/>
    <w:rsid w:val="004961CF"/>
    <w:rsid w:val="004962B7"/>
    <w:rsid w:val="00496C43"/>
    <w:rsid w:val="00497ED9"/>
    <w:rsid w:val="004A0C1F"/>
    <w:rsid w:val="004A0CDD"/>
    <w:rsid w:val="004A14B0"/>
    <w:rsid w:val="004A1E12"/>
    <w:rsid w:val="004A23C2"/>
    <w:rsid w:val="004A2862"/>
    <w:rsid w:val="004A3B79"/>
    <w:rsid w:val="004A4FEA"/>
    <w:rsid w:val="004A5A35"/>
    <w:rsid w:val="004A69F0"/>
    <w:rsid w:val="004A78A0"/>
    <w:rsid w:val="004B056A"/>
    <w:rsid w:val="004B1752"/>
    <w:rsid w:val="004B31A7"/>
    <w:rsid w:val="004B3775"/>
    <w:rsid w:val="004B3A9C"/>
    <w:rsid w:val="004B603D"/>
    <w:rsid w:val="004C078A"/>
    <w:rsid w:val="004C07A0"/>
    <w:rsid w:val="004C10F6"/>
    <w:rsid w:val="004C14EA"/>
    <w:rsid w:val="004C1A3E"/>
    <w:rsid w:val="004C24D9"/>
    <w:rsid w:val="004C27AD"/>
    <w:rsid w:val="004C3135"/>
    <w:rsid w:val="004C34C6"/>
    <w:rsid w:val="004C357D"/>
    <w:rsid w:val="004C410D"/>
    <w:rsid w:val="004C4402"/>
    <w:rsid w:val="004C4A64"/>
    <w:rsid w:val="004C4F83"/>
    <w:rsid w:val="004C52CF"/>
    <w:rsid w:val="004C569C"/>
    <w:rsid w:val="004C56C8"/>
    <w:rsid w:val="004C61C0"/>
    <w:rsid w:val="004C630A"/>
    <w:rsid w:val="004C6C45"/>
    <w:rsid w:val="004C7C2F"/>
    <w:rsid w:val="004D0274"/>
    <w:rsid w:val="004D0D64"/>
    <w:rsid w:val="004D1531"/>
    <w:rsid w:val="004D1AF5"/>
    <w:rsid w:val="004D1D87"/>
    <w:rsid w:val="004D2D31"/>
    <w:rsid w:val="004D3D3D"/>
    <w:rsid w:val="004D65F0"/>
    <w:rsid w:val="004D6A14"/>
    <w:rsid w:val="004D79F4"/>
    <w:rsid w:val="004E0159"/>
    <w:rsid w:val="004E0C55"/>
    <w:rsid w:val="004E18ED"/>
    <w:rsid w:val="004E21C6"/>
    <w:rsid w:val="004E2A64"/>
    <w:rsid w:val="004E4100"/>
    <w:rsid w:val="004E419D"/>
    <w:rsid w:val="004E5F73"/>
    <w:rsid w:val="004E6C92"/>
    <w:rsid w:val="004E75C5"/>
    <w:rsid w:val="004E76EE"/>
    <w:rsid w:val="004E7C6F"/>
    <w:rsid w:val="004F15FC"/>
    <w:rsid w:val="004F2A58"/>
    <w:rsid w:val="004F2B4D"/>
    <w:rsid w:val="004F5A99"/>
    <w:rsid w:val="004F6E93"/>
    <w:rsid w:val="004F7861"/>
    <w:rsid w:val="00500843"/>
    <w:rsid w:val="0050163F"/>
    <w:rsid w:val="00502DA1"/>
    <w:rsid w:val="005041A1"/>
    <w:rsid w:val="00504CAE"/>
    <w:rsid w:val="00504D93"/>
    <w:rsid w:val="00505865"/>
    <w:rsid w:val="005062DA"/>
    <w:rsid w:val="00510A89"/>
    <w:rsid w:val="005120E3"/>
    <w:rsid w:val="0051240D"/>
    <w:rsid w:val="00512CF7"/>
    <w:rsid w:val="00513273"/>
    <w:rsid w:val="005134CD"/>
    <w:rsid w:val="00514604"/>
    <w:rsid w:val="00514A4C"/>
    <w:rsid w:val="005169B0"/>
    <w:rsid w:val="0051728A"/>
    <w:rsid w:val="00520CC4"/>
    <w:rsid w:val="00520FA4"/>
    <w:rsid w:val="005214FE"/>
    <w:rsid w:val="005219DC"/>
    <w:rsid w:val="00521B4F"/>
    <w:rsid w:val="0052372D"/>
    <w:rsid w:val="00525C13"/>
    <w:rsid w:val="005279DC"/>
    <w:rsid w:val="005300BC"/>
    <w:rsid w:val="005305D6"/>
    <w:rsid w:val="005333A8"/>
    <w:rsid w:val="005339ED"/>
    <w:rsid w:val="0053436C"/>
    <w:rsid w:val="00534910"/>
    <w:rsid w:val="00535335"/>
    <w:rsid w:val="00540B9D"/>
    <w:rsid w:val="00541E43"/>
    <w:rsid w:val="00541F70"/>
    <w:rsid w:val="00543635"/>
    <w:rsid w:val="0054371F"/>
    <w:rsid w:val="00544008"/>
    <w:rsid w:val="00545275"/>
    <w:rsid w:val="00545908"/>
    <w:rsid w:val="005463CA"/>
    <w:rsid w:val="00546D79"/>
    <w:rsid w:val="00546F1B"/>
    <w:rsid w:val="0055037D"/>
    <w:rsid w:val="005509BE"/>
    <w:rsid w:val="00550DA4"/>
    <w:rsid w:val="0055128B"/>
    <w:rsid w:val="00553443"/>
    <w:rsid w:val="005535E6"/>
    <w:rsid w:val="00553656"/>
    <w:rsid w:val="00554EE4"/>
    <w:rsid w:val="00562669"/>
    <w:rsid w:val="00562726"/>
    <w:rsid w:val="005628CF"/>
    <w:rsid w:val="00564416"/>
    <w:rsid w:val="00565A0F"/>
    <w:rsid w:val="00565C77"/>
    <w:rsid w:val="00570F15"/>
    <w:rsid w:val="005734C1"/>
    <w:rsid w:val="00573862"/>
    <w:rsid w:val="00573EB4"/>
    <w:rsid w:val="00574C56"/>
    <w:rsid w:val="00576832"/>
    <w:rsid w:val="0057709C"/>
    <w:rsid w:val="005778A1"/>
    <w:rsid w:val="0058058A"/>
    <w:rsid w:val="00582CB0"/>
    <w:rsid w:val="00583568"/>
    <w:rsid w:val="0058367A"/>
    <w:rsid w:val="005838E7"/>
    <w:rsid w:val="00583FB6"/>
    <w:rsid w:val="00584B5C"/>
    <w:rsid w:val="00584DA5"/>
    <w:rsid w:val="00585178"/>
    <w:rsid w:val="0058609B"/>
    <w:rsid w:val="005871EB"/>
    <w:rsid w:val="00587666"/>
    <w:rsid w:val="005877DC"/>
    <w:rsid w:val="00590EE2"/>
    <w:rsid w:val="00590F8D"/>
    <w:rsid w:val="00591940"/>
    <w:rsid w:val="0059257C"/>
    <w:rsid w:val="0059274A"/>
    <w:rsid w:val="00593342"/>
    <w:rsid w:val="0059349C"/>
    <w:rsid w:val="0059458A"/>
    <w:rsid w:val="00594B21"/>
    <w:rsid w:val="0059517A"/>
    <w:rsid w:val="005965B4"/>
    <w:rsid w:val="005A11EE"/>
    <w:rsid w:val="005A1485"/>
    <w:rsid w:val="005A25F0"/>
    <w:rsid w:val="005A42E4"/>
    <w:rsid w:val="005A573B"/>
    <w:rsid w:val="005A64FC"/>
    <w:rsid w:val="005A6748"/>
    <w:rsid w:val="005B1AB6"/>
    <w:rsid w:val="005B2DF6"/>
    <w:rsid w:val="005B34C9"/>
    <w:rsid w:val="005B440F"/>
    <w:rsid w:val="005B47E0"/>
    <w:rsid w:val="005B4AB8"/>
    <w:rsid w:val="005B4D67"/>
    <w:rsid w:val="005B56CD"/>
    <w:rsid w:val="005B7C35"/>
    <w:rsid w:val="005C102B"/>
    <w:rsid w:val="005C106C"/>
    <w:rsid w:val="005C17DC"/>
    <w:rsid w:val="005C1BF6"/>
    <w:rsid w:val="005C2FB6"/>
    <w:rsid w:val="005C550D"/>
    <w:rsid w:val="005C58AA"/>
    <w:rsid w:val="005C6314"/>
    <w:rsid w:val="005C6D2B"/>
    <w:rsid w:val="005C73C0"/>
    <w:rsid w:val="005C7DDD"/>
    <w:rsid w:val="005D03DF"/>
    <w:rsid w:val="005D0C27"/>
    <w:rsid w:val="005D1131"/>
    <w:rsid w:val="005D2EDD"/>
    <w:rsid w:val="005D315A"/>
    <w:rsid w:val="005D41D2"/>
    <w:rsid w:val="005D458E"/>
    <w:rsid w:val="005D4E7E"/>
    <w:rsid w:val="005D4F61"/>
    <w:rsid w:val="005D5082"/>
    <w:rsid w:val="005D6A90"/>
    <w:rsid w:val="005D7AD3"/>
    <w:rsid w:val="005D7E2C"/>
    <w:rsid w:val="005E04C1"/>
    <w:rsid w:val="005E3090"/>
    <w:rsid w:val="005E33A0"/>
    <w:rsid w:val="005E373A"/>
    <w:rsid w:val="005E43D3"/>
    <w:rsid w:val="005E4698"/>
    <w:rsid w:val="005E4A54"/>
    <w:rsid w:val="005E55F6"/>
    <w:rsid w:val="005E5DFA"/>
    <w:rsid w:val="005E5EAC"/>
    <w:rsid w:val="005E669F"/>
    <w:rsid w:val="005E6C6E"/>
    <w:rsid w:val="005F04EA"/>
    <w:rsid w:val="005F07DA"/>
    <w:rsid w:val="005F0FC0"/>
    <w:rsid w:val="005F14DC"/>
    <w:rsid w:val="005F36DB"/>
    <w:rsid w:val="005F5BD4"/>
    <w:rsid w:val="005F6589"/>
    <w:rsid w:val="005F6C55"/>
    <w:rsid w:val="005F752F"/>
    <w:rsid w:val="005F79D4"/>
    <w:rsid w:val="00601617"/>
    <w:rsid w:val="0060174D"/>
    <w:rsid w:val="00602357"/>
    <w:rsid w:val="00603A46"/>
    <w:rsid w:val="00603F0F"/>
    <w:rsid w:val="00604DA2"/>
    <w:rsid w:val="00605538"/>
    <w:rsid w:val="006076BB"/>
    <w:rsid w:val="00607B14"/>
    <w:rsid w:val="00613512"/>
    <w:rsid w:val="00613F7F"/>
    <w:rsid w:val="00614046"/>
    <w:rsid w:val="00615574"/>
    <w:rsid w:val="00621970"/>
    <w:rsid w:val="006227C1"/>
    <w:rsid w:val="006227E0"/>
    <w:rsid w:val="006231E3"/>
    <w:rsid w:val="0062342E"/>
    <w:rsid w:val="0062347A"/>
    <w:rsid w:val="00623EDA"/>
    <w:rsid w:val="00624639"/>
    <w:rsid w:val="00624970"/>
    <w:rsid w:val="00625092"/>
    <w:rsid w:val="0062592D"/>
    <w:rsid w:val="00627820"/>
    <w:rsid w:val="00627B56"/>
    <w:rsid w:val="00627ED2"/>
    <w:rsid w:val="0063058D"/>
    <w:rsid w:val="00630CD6"/>
    <w:rsid w:val="00631604"/>
    <w:rsid w:val="00631CEA"/>
    <w:rsid w:val="00633D40"/>
    <w:rsid w:val="00634A55"/>
    <w:rsid w:val="0063595C"/>
    <w:rsid w:val="00635A90"/>
    <w:rsid w:val="00636948"/>
    <w:rsid w:val="00636B6F"/>
    <w:rsid w:val="006375DC"/>
    <w:rsid w:val="00637C7A"/>
    <w:rsid w:val="00640455"/>
    <w:rsid w:val="00640995"/>
    <w:rsid w:val="00642971"/>
    <w:rsid w:val="00643A81"/>
    <w:rsid w:val="006442E9"/>
    <w:rsid w:val="0064492F"/>
    <w:rsid w:val="00645693"/>
    <w:rsid w:val="006461D6"/>
    <w:rsid w:val="00647397"/>
    <w:rsid w:val="00647656"/>
    <w:rsid w:val="006521D3"/>
    <w:rsid w:val="00652778"/>
    <w:rsid w:val="00652B8D"/>
    <w:rsid w:val="00652CD4"/>
    <w:rsid w:val="0065481F"/>
    <w:rsid w:val="00655376"/>
    <w:rsid w:val="00656013"/>
    <w:rsid w:val="00656967"/>
    <w:rsid w:val="00656D68"/>
    <w:rsid w:val="006571BB"/>
    <w:rsid w:val="00657854"/>
    <w:rsid w:val="00657E16"/>
    <w:rsid w:val="00657FE8"/>
    <w:rsid w:val="00662294"/>
    <w:rsid w:val="006628FF"/>
    <w:rsid w:val="00662B5D"/>
    <w:rsid w:val="006666C8"/>
    <w:rsid w:val="006677D4"/>
    <w:rsid w:val="00667978"/>
    <w:rsid w:val="00670AE2"/>
    <w:rsid w:val="00671FA0"/>
    <w:rsid w:val="006724B9"/>
    <w:rsid w:val="00672E8D"/>
    <w:rsid w:val="00673067"/>
    <w:rsid w:val="00673196"/>
    <w:rsid w:val="006741D9"/>
    <w:rsid w:val="00674352"/>
    <w:rsid w:val="00674383"/>
    <w:rsid w:val="00674BB0"/>
    <w:rsid w:val="00674D57"/>
    <w:rsid w:val="00675D20"/>
    <w:rsid w:val="006761FA"/>
    <w:rsid w:val="00681857"/>
    <w:rsid w:val="00682AA9"/>
    <w:rsid w:val="00682CD5"/>
    <w:rsid w:val="00683088"/>
    <w:rsid w:val="006833AF"/>
    <w:rsid w:val="006848B8"/>
    <w:rsid w:val="0068604B"/>
    <w:rsid w:val="00686FE6"/>
    <w:rsid w:val="00687EB3"/>
    <w:rsid w:val="00693257"/>
    <w:rsid w:val="006942FF"/>
    <w:rsid w:val="00694943"/>
    <w:rsid w:val="006956B7"/>
    <w:rsid w:val="00695F8A"/>
    <w:rsid w:val="0069654A"/>
    <w:rsid w:val="00697884"/>
    <w:rsid w:val="006A0847"/>
    <w:rsid w:val="006A17C5"/>
    <w:rsid w:val="006A1AEB"/>
    <w:rsid w:val="006A1E5C"/>
    <w:rsid w:val="006A3D20"/>
    <w:rsid w:val="006A473F"/>
    <w:rsid w:val="006A4EE9"/>
    <w:rsid w:val="006A4FB7"/>
    <w:rsid w:val="006A617B"/>
    <w:rsid w:val="006A66A2"/>
    <w:rsid w:val="006A7573"/>
    <w:rsid w:val="006A7D12"/>
    <w:rsid w:val="006B045D"/>
    <w:rsid w:val="006B058F"/>
    <w:rsid w:val="006B0908"/>
    <w:rsid w:val="006B407C"/>
    <w:rsid w:val="006B4388"/>
    <w:rsid w:val="006B613F"/>
    <w:rsid w:val="006B7FB6"/>
    <w:rsid w:val="006C0594"/>
    <w:rsid w:val="006C1A68"/>
    <w:rsid w:val="006C1AE4"/>
    <w:rsid w:val="006C2009"/>
    <w:rsid w:val="006C285A"/>
    <w:rsid w:val="006C2CFB"/>
    <w:rsid w:val="006C3894"/>
    <w:rsid w:val="006C4237"/>
    <w:rsid w:val="006C522E"/>
    <w:rsid w:val="006C5327"/>
    <w:rsid w:val="006C6777"/>
    <w:rsid w:val="006C7577"/>
    <w:rsid w:val="006C797B"/>
    <w:rsid w:val="006D2070"/>
    <w:rsid w:val="006D28C1"/>
    <w:rsid w:val="006D344A"/>
    <w:rsid w:val="006D3992"/>
    <w:rsid w:val="006D3DB5"/>
    <w:rsid w:val="006D4500"/>
    <w:rsid w:val="006D4BCC"/>
    <w:rsid w:val="006D6F39"/>
    <w:rsid w:val="006D6FA0"/>
    <w:rsid w:val="006E2EF6"/>
    <w:rsid w:val="006E3836"/>
    <w:rsid w:val="006E43E0"/>
    <w:rsid w:val="006E6F31"/>
    <w:rsid w:val="006E710A"/>
    <w:rsid w:val="006E74FE"/>
    <w:rsid w:val="006E7D81"/>
    <w:rsid w:val="006F0478"/>
    <w:rsid w:val="006F04CC"/>
    <w:rsid w:val="006F0606"/>
    <w:rsid w:val="006F14A1"/>
    <w:rsid w:val="006F1D3C"/>
    <w:rsid w:val="006F273F"/>
    <w:rsid w:val="006F2A93"/>
    <w:rsid w:val="006F3194"/>
    <w:rsid w:val="006F3668"/>
    <w:rsid w:val="006F3F2D"/>
    <w:rsid w:val="006F462B"/>
    <w:rsid w:val="006F4E91"/>
    <w:rsid w:val="006F6BCF"/>
    <w:rsid w:val="006F74BE"/>
    <w:rsid w:val="006F7BA7"/>
    <w:rsid w:val="0070098C"/>
    <w:rsid w:val="00700A5E"/>
    <w:rsid w:val="00702001"/>
    <w:rsid w:val="007032CA"/>
    <w:rsid w:val="007033E8"/>
    <w:rsid w:val="00703F95"/>
    <w:rsid w:val="00704148"/>
    <w:rsid w:val="00706DAD"/>
    <w:rsid w:val="0070783D"/>
    <w:rsid w:val="0071004E"/>
    <w:rsid w:val="0071089F"/>
    <w:rsid w:val="00710B11"/>
    <w:rsid w:val="00711E59"/>
    <w:rsid w:val="007124B4"/>
    <w:rsid w:val="007126CA"/>
    <w:rsid w:val="00713127"/>
    <w:rsid w:val="00713425"/>
    <w:rsid w:val="00713686"/>
    <w:rsid w:val="00714C73"/>
    <w:rsid w:val="00715C07"/>
    <w:rsid w:val="0071621F"/>
    <w:rsid w:val="00716438"/>
    <w:rsid w:val="00716D30"/>
    <w:rsid w:val="00717C46"/>
    <w:rsid w:val="00721226"/>
    <w:rsid w:val="00724795"/>
    <w:rsid w:val="007248E7"/>
    <w:rsid w:val="00724C30"/>
    <w:rsid w:val="00724DEF"/>
    <w:rsid w:val="007252DE"/>
    <w:rsid w:val="00725AB7"/>
    <w:rsid w:val="007260C2"/>
    <w:rsid w:val="00727BF8"/>
    <w:rsid w:val="00730466"/>
    <w:rsid w:val="0073089D"/>
    <w:rsid w:val="00730D69"/>
    <w:rsid w:val="00733408"/>
    <w:rsid w:val="00736497"/>
    <w:rsid w:val="0073678B"/>
    <w:rsid w:val="00736ABD"/>
    <w:rsid w:val="007376C8"/>
    <w:rsid w:val="007416E5"/>
    <w:rsid w:val="0074221D"/>
    <w:rsid w:val="0074286D"/>
    <w:rsid w:val="00743642"/>
    <w:rsid w:val="00743C82"/>
    <w:rsid w:val="007447BB"/>
    <w:rsid w:val="00745A2E"/>
    <w:rsid w:val="0074648D"/>
    <w:rsid w:val="00746A58"/>
    <w:rsid w:val="0074786E"/>
    <w:rsid w:val="00747A12"/>
    <w:rsid w:val="00747CCE"/>
    <w:rsid w:val="00751CCA"/>
    <w:rsid w:val="007536D6"/>
    <w:rsid w:val="007539A4"/>
    <w:rsid w:val="007554DF"/>
    <w:rsid w:val="00755FE0"/>
    <w:rsid w:val="00760F4A"/>
    <w:rsid w:val="0076140B"/>
    <w:rsid w:val="00762334"/>
    <w:rsid w:val="00762D6A"/>
    <w:rsid w:val="00762DC4"/>
    <w:rsid w:val="007643E7"/>
    <w:rsid w:val="00764410"/>
    <w:rsid w:val="007649B9"/>
    <w:rsid w:val="00765005"/>
    <w:rsid w:val="00765CF2"/>
    <w:rsid w:val="007670E2"/>
    <w:rsid w:val="00767930"/>
    <w:rsid w:val="00767F1B"/>
    <w:rsid w:val="00770AC2"/>
    <w:rsid w:val="00770D66"/>
    <w:rsid w:val="00771D5E"/>
    <w:rsid w:val="00772539"/>
    <w:rsid w:val="00772E36"/>
    <w:rsid w:val="007749DB"/>
    <w:rsid w:val="00774AAA"/>
    <w:rsid w:val="00780480"/>
    <w:rsid w:val="00780A98"/>
    <w:rsid w:val="00781C86"/>
    <w:rsid w:val="00783A2E"/>
    <w:rsid w:val="007841E4"/>
    <w:rsid w:val="00784B70"/>
    <w:rsid w:val="00784E80"/>
    <w:rsid w:val="0078528F"/>
    <w:rsid w:val="007862A7"/>
    <w:rsid w:val="00787CD9"/>
    <w:rsid w:val="007900AD"/>
    <w:rsid w:val="00790700"/>
    <w:rsid w:val="007919C4"/>
    <w:rsid w:val="00793659"/>
    <w:rsid w:val="00793E4B"/>
    <w:rsid w:val="00793FD8"/>
    <w:rsid w:val="00794CA0"/>
    <w:rsid w:val="007A0AE1"/>
    <w:rsid w:val="007A0F42"/>
    <w:rsid w:val="007A1AD7"/>
    <w:rsid w:val="007A3B88"/>
    <w:rsid w:val="007A40F5"/>
    <w:rsid w:val="007A4267"/>
    <w:rsid w:val="007A4C23"/>
    <w:rsid w:val="007A521E"/>
    <w:rsid w:val="007A5B1A"/>
    <w:rsid w:val="007A5BC5"/>
    <w:rsid w:val="007B0090"/>
    <w:rsid w:val="007B0239"/>
    <w:rsid w:val="007B0D8B"/>
    <w:rsid w:val="007B18DC"/>
    <w:rsid w:val="007B1B44"/>
    <w:rsid w:val="007B2AEF"/>
    <w:rsid w:val="007B37D1"/>
    <w:rsid w:val="007B3B3D"/>
    <w:rsid w:val="007C1F11"/>
    <w:rsid w:val="007C262B"/>
    <w:rsid w:val="007C48E2"/>
    <w:rsid w:val="007C5574"/>
    <w:rsid w:val="007C60E4"/>
    <w:rsid w:val="007C610A"/>
    <w:rsid w:val="007C64C2"/>
    <w:rsid w:val="007C7B4D"/>
    <w:rsid w:val="007D0D39"/>
    <w:rsid w:val="007D24B5"/>
    <w:rsid w:val="007D379B"/>
    <w:rsid w:val="007D60AE"/>
    <w:rsid w:val="007D6815"/>
    <w:rsid w:val="007D6A2E"/>
    <w:rsid w:val="007D7B81"/>
    <w:rsid w:val="007E16CA"/>
    <w:rsid w:val="007E1A44"/>
    <w:rsid w:val="007E1D30"/>
    <w:rsid w:val="007E1FFD"/>
    <w:rsid w:val="007E2139"/>
    <w:rsid w:val="007E252D"/>
    <w:rsid w:val="007E5E11"/>
    <w:rsid w:val="007E5FAD"/>
    <w:rsid w:val="007E6014"/>
    <w:rsid w:val="007F2FB9"/>
    <w:rsid w:val="007F3C7F"/>
    <w:rsid w:val="007F46EF"/>
    <w:rsid w:val="007F5A1E"/>
    <w:rsid w:val="007F62D4"/>
    <w:rsid w:val="008004A4"/>
    <w:rsid w:val="008012C0"/>
    <w:rsid w:val="00801CC0"/>
    <w:rsid w:val="00801F8F"/>
    <w:rsid w:val="0080200D"/>
    <w:rsid w:val="00802A51"/>
    <w:rsid w:val="00803D31"/>
    <w:rsid w:val="0080407B"/>
    <w:rsid w:val="0080415A"/>
    <w:rsid w:val="008042CB"/>
    <w:rsid w:val="00804563"/>
    <w:rsid w:val="00804E1D"/>
    <w:rsid w:val="0080596B"/>
    <w:rsid w:val="008067C7"/>
    <w:rsid w:val="008069CD"/>
    <w:rsid w:val="0080788C"/>
    <w:rsid w:val="008103ED"/>
    <w:rsid w:val="00810557"/>
    <w:rsid w:val="008108BB"/>
    <w:rsid w:val="00810A1D"/>
    <w:rsid w:val="00810BA6"/>
    <w:rsid w:val="00811E55"/>
    <w:rsid w:val="008126D0"/>
    <w:rsid w:val="008128DD"/>
    <w:rsid w:val="00812B6E"/>
    <w:rsid w:val="00813673"/>
    <w:rsid w:val="00813E49"/>
    <w:rsid w:val="00817E96"/>
    <w:rsid w:val="008225F0"/>
    <w:rsid w:val="00823AFE"/>
    <w:rsid w:val="00823DAA"/>
    <w:rsid w:val="00824F98"/>
    <w:rsid w:val="00825BD1"/>
    <w:rsid w:val="00826ADF"/>
    <w:rsid w:val="00827C5C"/>
    <w:rsid w:val="0083122F"/>
    <w:rsid w:val="008324D3"/>
    <w:rsid w:val="00832B3F"/>
    <w:rsid w:val="0083330E"/>
    <w:rsid w:val="00834A32"/>
    <w:rsid w:val="00835C1A"/>
    <w:rsid w:val="00835D3C"/>
    <w:rsid w:val="008366A3"/>
    <w:rsid w:val="00837324"/>
    <w:rsid w:val="00837D53"/>
    <w:rsid w:val="00844550"/>
    <w:rsid w:val="00845222"/>
    <w:rsid w:val="008459C2"/>
    <w:rsid w:val="0084653F"/>
    <w:rsid w:val="008471DD"/>
    <w:rsid w:val="00847E23"/>
    <w:rsid w:val="00854878"/>
    <w:rsid w:val="00855C23"/>
    <w:rsid w:val="008606A3"/>
    <w:rsid w:val="008607F4"/>
    <w:rsid w:val="0086091A"/>
    <w:rsid w:val="00860FCA"/>
    <w:rsid w:val="008621C0"/>
    <w:rsid w:val="00863B97"/>
    <w:rsid w:val="00864160"/>
    <w:rsid w:val="0086471A"/>
    <w:rsid w:val="008669F8"/>
    <w:rsid w:val="008674E6"/>
    <w:rsid w:val="0086769B"/>
    <w:rsid w:val="008679E6"/>
    <w:rsid w:val="0087147E"/>
    <w:rsid w:val="00871E21"/>
    <w:rsid w:val="008721F6"/>
    <w:rsid w:val="008723AC"/>
    <w:rsid w:val="008725CC"/>
    <w:rsid w:val="00875B2C"/>
    <w:rsid w:val="008761BA"/>
    <w:rsid w:val="0088000D"/>
    <w:rsid w:val="00880430"/>
    <w:rsid w:val="00880B31"/>
    <w:rsid w:val="00880C58"/>
    <w:rsid w:val="00881B1D"/>
    <w:rsid w:val="00885B9A"/>
    <w:rsid w:val="0088656E"/>
    <w:rsid w:val="008912D8"/>
    <w:rsid w:val="00891A15"/>
    <w:rsid w:val="00891BE4"/>
    <w:rsid w:val="00891BE8"/>
    <w:rsid w:val="00891C98"/>
    <w:rsid w:val="00892345"/>
    <w:rsid w:val="0089332D"/>
    <w:rsid w:val="00893E06"/>
    <w:rsid w:val="00894608"/>
    <w:rsid w:val="00894D8B"/>
    <w:rsid w:val="008958D0"/>
    <w:rsid w:val="00896DC9"/>
    <w:rsid w:val="00897408"/>
    <w:rsid w:val="008A085A"/>
    <w:rsid w:val="008A25CF"/>
    <w:rsid w:val="008A2643"/>
    <w:rsid w:val="008A312E"/>
    <w:rsid w:val="008A365B"/>
    <w:rsid w:val="008A3979"/>
    <w:rsid w:val="008A4407"/>
    <w:rsid w:val="008A59CA"/>
    <w:rsid w:val="008A656B"/>
    <w:rsid w:val="008A7143"/>
    <w:rsid w:val="008B0619"/>
    <w:rsid w:val="008B06D9"/>
    <w:rsid w:val="008B1033"/>
    <w:rsid w:val="008B2201"/>
    <w:rsid w:val="008B39A9"/>
    <w:rsid w:val="008B50A5"/>
    <w:rsid w:val="008B5301"/>
    <w:rsid w:val="008B5893"/>
    <w:rsid w:val="008B5D29"/>
    <w:rsid w:val="008B5E3A"/>
    <w:rsid w:val="008B6623"/>
    <w:rsid w:val="008B6A1B"/>
    <w:rsid w:val="008B7378"/>
    <w:rsid w:val="008C0F9B"/>
    <w:rsid w:val="008C1A8E"/>
    <w:rsid w:val="008C4C71"/>
    <w:rsid w:val="008C76BC"/>
    <w:rsid w:val="008D0293"/>
    <w:rsid w:val="008D2B99"/>
    <w:rsid w:val="008D2F8A"/>
    <w:rsid w:val="008D2FE3"/>
    <w:rsid w:val="008D4314"/>
    <w:rsid w:val="008D4371"/>
    <w:rsid w:val="008D44E4"/>
    <w:rsid w:val="008D512C"/>
    <w:rsid w:val="008D5ADA"/>
    <w:rsid w:val="008D6132"/>
    <w:rsid w:val="008D6763"/>
    <w:rsid w:val="008D7064"/>
    <w:rsid w:val="008D73D1"/>
    <w:rsid w:val="008E02BE"/>
    <w:rsid w:val="008E0318"/>
    <w:rsid w:val="008E122F"/>
    <w:rsid w:val="008E19EE"/>
    <w:rsid w:val="008E2593"/>
    <w:rsid w:val="008E2F91"/>
    <w:rsid w:val="008E33B1"/>
    <w:rsid w:val="008E3930"/>
    <w:rsid w:val="008E43DE"/>
    <w:rsid w:val="008E4721"/>
    <w:rsid w:val="008E5967"/>
    <w:rsid w:val="008E60F4"/>
    <w:rsid w:val="008E6799"/>
    <w:rsid w:val="008E6D6A"/>
    <w:rsid w:val="008E7155"/>
    <w:rsid w:val="008E764A"/>
    <w:rsid w:val="008F02E5"/>
    <w:rsid w:val="008F08C8"/>
    <w:rsid w:val="008F0FF0"/>
    <w:rsid w:val="008F1F4E"/>
    <w:rsid w:val="008F2307"/>
    <w:rsid w:val="008F286F"/>
    <w:rsid w:val="008F313B"/>
    <w:rsid w:val="008F40CA"/>
    <w:rsid w:val="008F4977"/>
    <w:rsid w:val="008F4C61"/>
    <w:rsid w:val="009003C0"/>
    <w:rsid w:val="00900688"/>
    <w:rsid w:val="00901D69"/>
    <w:rsid w:val="00902555"/>
    <w:rsid w:val="0090354F"/>
    <w:rsid w:val="00904953"/>
    <w:rsid w:val="00905C11"/>
    <w:rsid w:val="00907040"/>
    <w:rsid w:val="009112D1"/>
    <w:rsid w:val="0091208F"/>
    <w:rsid w:val="0091209B"/>
    <w:rsid w:val="0091222C"/>
    <w:rsid w:val="0091328A"/>
    <w:rsid w:val="0091404A"/>
    <w:rsid w:val="00914799"/>
    <w:rsid w:val="00915B3E"/>
    <w:rsid w:val="009164BC"/>
    <w:rsid w:val="00916B1E"/>
    <w:rsid w:val="00916BA9"/>
    <w:rsid w:val="00921941"/>
    <w:rsid w:val="009229F6"/>
    <w:rsid w:val="009245D0"/>
    <w:rsid w:val="00924FA6"/>
    <w:rsid w:val="00925A66"/>
    <w:rsid w:val="009274FD"/>
    <w:rsid w:val="0092757B"/>
    <w:rsid w:val="009276F9"/>
    <w:rsid w:val="009279AE"/>
    <w:rsid w:val="00930734"/>
    <w:rsid w:val="00931438"/>
    <w:rsid w:val="0093194B"/>
    <w:rsid w:val="0093201C"/>
    <w:rsid w:val="00932CB4"/>
    <w:rsid w:val="00932EDB"/>
    <w:rsid w:val="00934961"/>
    <w:rsid w:val="00935201"/>
    <w:rsid w:val="009352FD"/>
    <w:rsid w:val="00935856"/>
    <w:rsid w:val="00937041"/>
    <w:rsid w:val="00940A28"/>
    <w:rsid w:val="00941217"/>
    <w:rsid w:val="00941E0E"/>
    <w:rsid w:val="00944186"/>
    <w:rsid w:val="00944F57"/>
    <w:rsid w:val="0094619E"/>
    <w:rsid w:val="00946451"/>
    <w:rsid w:val="009517A3"/>
    <w:rsid w:val="00952561"/>
    <w:rsid w:val="00952D49"/>
    <w:rsid w:val="00953F5F"/>
    <w:rsid w:val="009540EC"/>
    <w:rsid w:val="009541E2"/>
    <w:rsid w:val="009561CB"/>
    <w:rsid w:val="00956600"/>
    <w:rsid w:val="00956F82"/>
    <w:rsid w:val="0095740A"/>
    <w:rsid w:val="00957D64"/>
    <w:rsid w:val="00957DC0"/>
    <w:rsid w:val="00960A03"/>
    <w:rsid w:val="00960C35"/>
    <w:rsid w:val="0096238A"/>
    <w:rsid w:val="009654FE"/>
    <w:rsid w:val="009656BA"/>
    <w:rsid w:val="00966C6D"/>
    <w:rsid w:val="00966CEF"/>
    <w:rsid w:val="009674D1"/>
    <w:rsid w:val="009700F3"/>
    <w:rsid w:val="0097020B"/>
    <w:rsid w:val="009707DD"/>
    <w:rsid w:val="00970940"/>
    <w:rsid w:val="009709A2"/>
    <w:rsid w:val="00971293"/>
    <w:rsid w:val="00971405"/>
    <w:rsid w:val="00971E43"/>
    <w:rsid w:val="009721A6"/>
    <w:rsid w:val="00972743"/>
    <w:rsid w:val="009729C3"/>
    <w:rsid w:val="0097512E"/>
    <w:rsid w:val="00975EB8"/>
    <w:rsid w:val="00976951"/>
    <w:rsid w:val="009806E3"/>
    <w:rsid w:val="00980C43"/>
    <w:rsid w:val="00984138"/>
    <w:rsid w:val="009857DB"/>
    <w:rsid w:val="00985AA3"/>
    <w:rsid w:val="00986525"/>
    <w:rsid w:val="00986CC9"/>
    <w:rsid w:val="00987033"/>
    <w:rsid w:val="009909DA"/>
    <w:rsid w:val="00990F24"/>
    <w:rsid w:val="00991198"/>
    <w:rsid w:val="00991287"/>
    <w:rsid w:val="009930CB"/>
    <w:rsid w:val="009951D3"/>
    <w:rsid w:val="009958E7"/>
    <w:rsid w:val="00996B75"/>
    <w:rsid w:val="0099702F"/>
    <w:rsid w:val="00997EFE"/>
    <w:rsid w:val="00997F25"/>
    <w:rsid w:val="00997F8C"/>
    <w:rsid w:val="009A072F"/>
    <w:rsid w:val="009A084D"/>
    <w:rsid w:val="009A1045"/>
    <w:rsid w:val="009A15EF"/>
    <w:rsid w:val="009A3B2B"/>
    <w:rsid w:val="009A3C40"/>
    <w:rsid w:val="009A5633"/>
    <w:rsid w:val="009A570A"/>
    <w:rsid w:val="009A65A4"/>
    <w:rsid w:val="009A6BC0"/>
    <w:rsid w:val="009A7D20"/>
    <w:rsid w:val="009B076C"/>
    <w:rsid w:val="009B169A"/>
    <w:rsid w:val="009B21FF"/>
    <w:rsid w:val="009B2CA4"/>
    <w:rsid w:val="009B2E99"/>
    <w:rsid w:val="009B34A9"/>
    <w:rsid w:val="009B482D"/>
    <w:rsid w:val="009B4D18"/>
    <w:rsid w:val="009C1315"/>
    <w:rsid w:val="009C14D5"/>
    <w:rsid w:val="009C24E4"/>
    <w:rsid w:val="009C3A0F"/>
    <w:rsid w:val="009C43A9"/>
    <w:rsid w:val="009C524C"/>
    <w:rsid w:val="009C530C"/>
    <w:rsid w:val="009C6C1A"/>
    <w:rsid w:val="009C6F35"/>
    <w:rsid w:val="009C744B"/>
    <w:rsid w:val="009C7AF9"/>
    <w:rsid w:val="009C7D7C"/>
    <w:rsid w:val="009D0631"/>
    <w:rsid w:val="009D1C11"/>
    <w:rsid w:val="009D2317"/>
    <w:rsid w:val="009D49FC"/>
    <w:rsid w:val="009D5AA9"/>
    <w:rsid w:val="009D6F52"/>
    <w:rsid w:val="009E061D"/>
    <w:rsid w:val="009E0916"/>
    <w:rsid w:val="009E0F29"/>
    <w:rsid w:val="009E13C4"/>
    <w:rsid w:val="009E163A"/>
    <w:rsid w:val="009E23F9"/>
    <w:rsid w:val="009E2BA7"/>
    <w:rsid w:val="009E2E7B"/>
    <w:rsid w:val="009E473F"/>
    <w:rsid w:val="009E5429"/>
    <w:rsid w:val="009E58CE"/>
    <w:rsid w:val="009E636D"/>
    <w:rsid w:val="009E6F70"/>
    <w:rsid w:val="009E7C30"/>
    <w:rsid w:val="009F25A7"/>
    <w:rsid w:val="009F3811"/>
    <w:rsid w:val="009F4371"/>
    <w:rsid w:val="009F4D62"/>
    <w:rsid w:val="009F4F8C"/>
    <w:rsid w:val="009F5437"/>
    <w:rsid w:val="00A00AFE"/>
    <w:rsid w:val="00A02290"/>
    <w:rsid w:val="00A02698"/>
    <w:rsid w:val="00A0298B"/>
    <w:rsid w:val="00A03160"/>
    <w:rsid w:val="00A0500C"/>
    <w:rsid w:val="00A05101"/>
    <w:rsid w:val="00A054BC"/>
    <w:rsid w:val="00A05BD2"/>
    <w:rsid w:val="00A06AC1"/>
    <w:rsid w:val="00A06C13"/>
    <w:rsid w:val="00A0736D"/>
    <w:rsid w:val="00A073B9"/>
    <w:rsid w:val="00A10E11"/>
    <w:rsid w:val="00A113FF"/>
    <w:rsid w:val="00A11B06"/>
    <w:rsid w:val="00A13743"/>
    <w:rsid w:val="00A1437F"/>
    <w:rsid w:val="00A1497C"/>
    <w:rsid w:val="00A1584B"/>
    <w:rsid w:val="00A17046"/>
    <w:rsid w:val="00A179CA"/>
    <w:rsid w:val="00A20B52"/>
    <w:rsid w:val="00A222D1"/>
    <w:rsid w:val="00A22842"/>
    <w:rsid w:val="00A235FA"/>
    <w:rsid w:val="00A24177"/>
    <w:rsid w:val="00A2459B"/>
    <w:rsid w:val="00A25E19"/>
    <w:rsid w:val="00A26030"/>
    <w:rsid w:val="00A3017C"/>
    <w:rsid w:val="00A3021F"/>
    <w:rsid w:val="00A32045"/>
    <w:rsid w:val="00A32E94"/>
    <w:rsid w:val="00A32EC0"/>
    <w:rsid w:val="00A332CC"/>
    <w:rsid w:val="00A33ABE"/>
    <w:rsid w:val="00A34149"/>
    <w:rsid w:val="00A34B19"/>
    <w:rsid w:val="00A34BA0"/>
    <w:rsid w:val="00A368F4"/>
    <w:rsid w:val="00A36F98"/>
    <w:rsid w:val="00A40DC3"/>
    <w:rsid w:val="00A42C55"/>
    <w:rsid w:val="00A4431E"/>
    <w:rsid w:val="00A44A85"/>
    <w:rsid w:val="00A44EDC"/>
    <w:rsid w:val="00A45787"/>
    <w:rsid w:val="00A46714"/>
    <w:rsid w:val="00A46A65"/>
    <w:rsid w:val="00A479CB"/>
    <w:rsid w:val="00A50DE4"/>
    <w:rsid w:val="00A51BB2"/>
    <w:rsid w:val="00A522F7"/>
    <w:rsid w:val="00A5268A"/>
    <w:rsid w:val="00A53709"/>
    <w:rsid w:val="00A54D7A"/>
    <w:rsid w:val="00A54E9E"/>
    <w:rsid w:val="00A54EFA"/>
    <w:rsid w:val="00A55EBD"/>
    <w:rsid w:val="00A56920"/>
    <w:rsid w:val="00A57291"/>
    <w:rsid w:val="00A61E8A"/>
    <w:rsid w:val="00A62143"/>
    <w:rsid w:val="00A633EA"/>
    <w:rsid w:val="00A6543B"/>
    <w:rsid w:val="00A71568"/>
    <w:rsid w:val="00A72333"/>
    <w:rsid w:val="00A72C1A"/>
    <w:rsid w:val="00A73CAE"/>
    <w:rsid w:val="00A74710"/>
    <w:rsid w:val="00A747FA"/>
    <w:rsid w:val="00A74804"/>
    <w:rsid w:val="00A75CCB"/>
    <w:rsid w:val="00A776DA"/>
    <w:rsid w:val="00A778B4"/>
    <w:rsid w:val="00A77D60"/>
    <w:rsid w:val="00A8045A"/>
    <w:rsid w:val="00A8129C"/>
    <w:rsid w:val="00A82646"/>
    <w:rsid w:val="00A82BB8"/>
    <w:rsid w:val="00A82FFA"/>
    <w:rsid w:val="00A851D7"/>
    <w:rsid w:val="00A85B1B"/>
    <w:rsid w:val="00A86212"/>
    <w:rsid w:val="00A869EC"/>
    <w:rsid w:val="00A90422"/>
    <w:rsid w:val="00A906AC"/>
    <w:rsid w:val="00A91CFC"/>
    <w:rsid w:val="00A93014"/>
    <w:rsid w:val="00A93430"/>
    <w:rsid w:val="00A936A2"/>
    <w:rsid w:val="00A94272"/>
    <w:rsid w:val="00A945D8"/>
    <w:rsid w:val="00A95D76"/>
    <w:rsid w:val="00A96296"/>
    <w:rsid w:val="00AA08C9"/>
    <w:rsid w:val="00AA0C9B"/>
    <w:rsid w:val="00AA33A7"/>
    <w:rsid w:val="00AA3537"/>
    <w:rsid w:val="00AA5B75"/>
    <w:rsid w:val="00AA79BD"/>
    <w:rsid w:val="00AB21B5"/>
    <w:rsid w:val="00AB2357"/>
    <w:rsid w:val="00AB443B"/>
    <w:rsid w:val="00AB45B0"/>
    <w:rsid w:val="00AB5839"/>
    <w:rsid w:val="00AB76D2"/>
    <w:rsid w:val="00AB7CA8"/>
    <w:rsid w:val="00AC0AB1"/>
    <w:rsid w:val="00AC3D77"/>
    <w:rsid w:val="00AC65A9"/>
    <w:rsid w:val="00AC6822"/>
    <w:rsid w:val="00AC6D1E"/>
    <w:rsid w:val="00AC7C1E"/>
    <w:rsid w:val="00AD0CB1"/>
    <w:rsid w:val="00AD0FF6"/>
    <w:rsid w:val="00AD1D83"/>
    <w:rsid w:val="00AD25F0"/>
    <w:rsid w:val="00AD33A4"/>
    <w:rsid w:val="00AD3F94"/>
    <w:rsid w:val="00AD4EE2"/>
    <w:rsid w:val="00AD5483"/>
    <w:rsid w:val="00AE02AC"/>
    <w:rsid w:val="00AE0B93"/>
    <w:rsid w:val="00AE1C75"/>
    <w:rsid w:val="00AE1CDD"/>
    <w:rsid w:val="00AE1D78"/>
    <w:rsid w:val="00AE5CE6"/>
    <w:rsid w:val="00AE6E93"/>
    <w:rsid w:val="00AE70A5"/>
    <w:rsid w:val="00AE717E"/>
    <w:rsid w:val="00AE78F9"/>
    <w:rsid w:val="00AF0389"/>
    <w:rsid w:val="00AF0C36"/>
    <w:rsid w:val="00AF3058"/>
    <w:rsid w:val="00AF371E"/>
    <w:rsid w:val="00AF3844"/>
    <w:rsid w:val="00AF499E"/>
    <w:rsid w:val="00AF5529"/>
    <w:rsid w:val="00AF5F30"/>
    <w:rsid w:val="00AF6ADA"/>
    <w:rsid w:val="00B02C05"/>
    <w:rsid w:val="00B02F5A"/>
    <w:rsid w:val="00B0334F"/>
    <w:rsid w:val="00B052FB"/>
    <w:rsid w:val="00B05F93"/>
    <w:rsid w:val="00B07366"/>
    <w:rsid w:val="00B07B73"/>
    <w:rsid w:val="00B1022B"/>
    <w:rsid w:val="00B10B80"/>
    <w:rsid w:val="00B10D64"/>
    <w:rsid w:val="00B12111"/>
    <w:rsid w:val="00B12E1B"/>
    <w:rsid w:val="00B131E5"/>
    <w:rsid w:val="00B13387"/>
    <w:rsid w:val="00B138A8"/>
    <w:rsid w:val="00B13F6C"/>
    <w:rsid w:val="00B14ADA"/>
    <w:rsid w:val="00B14C54"/>
    <w:rsid w:val="00B14EC0"/>
    <w:rsid w:val="00B1535D"/>
    <w:rsid w:val="00B160B4"/>
    <w:rsid w:val="00B178CF"/>
    <w:rsid w:val="00B206D7"/>
    <w:rsid w:val="00B207E8"/>
    <w:rsid w:val="00B20C4D"/>
    <w:rsid w:val="00B2311F"/>
    <w:rsid w:val="00B249D8"/>
    <w:rsid w:val="00B24E6F"/>
    <w:rsid w:val="00B26317"/>
    <w:rsid w:val="00B273E9"/>
    <w:rsid w:val="00B3054D"/>
    <w:rsid w:val="00B307C9"/>
    <w:rsid w:val="00B3097C"/>
    <w:rsid w:val="00B30ECE"/>
    <w:rsid w:val="00B31BC3"/>
    <w:rsid w:val="00B32916"/>
    <w:rsid w:val="00B32A9A"/>
    <w:rsid w:val="00B32FD6"/>
    <w:rsid w:val="00B35120"/>
    <w:rsid w:val="00B35FE3"/>
    <w:rsid w:val="00B36C03"/>
    <w:rsid w:val="00B37CBE"/>
    <w:rsid w:val="00B403FA"/>
    <w:rsid w:val="00B40417"/>
    <w:rsid w:val="00B40D84"/>
    <w:rsid w:val="00B41BAE"/>
    <w:rsid w:val="00B41DE9"/>
    <w:rsid w:val="00B4291A"/>
    <w:rsid w:val="00B442E0"/>
    <w:rsid w:val="00B444C9"/>
    <w:rsid w:val="00B44692"/>
    <w:rsid w:val="00B45A88"/>
    <w:rsid w:val="00B46504"/>
    <w:rsid w:val="00B468CE"/>
    <w:rsid w:val="00B46B40"/>
    <w:rsid w:val="00B47568"/>
    <w:rsid w:val="00B47FF6"/>
    <w:rsid w:val="00B51AA2"/>
    <w:rsid w:val="00B521D0"/>
    <w:rsid w:val="00B52B05"/>
    <w:rsid w:val="00B52BDB"/>
    <w:rsid w:val="00B54916"/>
    <w:rsid w:val="00B555BB"/>
    <w:rsid w:val="00B55FEF"/>
    <w:rsid w:val="00B569FC"/>
    <w:rsid w:val="00B57201"/>
    <w:rsid w:val="00B57421"/>
    <w:rsid w:val="00B57CD2"/>
    <w:rsid w:val="00B60A8B"/>
    <w:rsid w:val="00B60CAC"/>
    <w:rsid w:val="00B6137F"/>
    <w:rsid w:val="00B62231"/>
    <w:rsid w:val="00B63860"/>
    <w:rsid w:val="00B639EF"/>
    <w:rsid w:val="00B64C9A"/>
    <w:rsid w:val="00B65630"/>
    <w:rsid w:val="00B67877"/>
    <w:rsid w:val="00B67E8D"/>
    <w:rsid w:val="00B7118D"/>
    <w:rsid w:val="00B72456"/>
    <w:rsid w:val="00B73016"/>
    <w:rsid w:val="00B73945"/>
    <w:rsid w:val="00B73AD5"/>
    <w:rsid w:val="00B73DCB"/>
    <w:rsid w:val="00B746A5"/>
    <w:rsid w:val="00B75D4D"/>
    <w:rsid w:val="00B8072C"/>
    <w:rsid w:val="00B81A16"/>
    <w:rsid w:val="00B81C1E"/>
    <w:rsid w:val="00B821E3"/>
    <w:rsid w:val="00B8431C"/>
    <w:rsid w:val="00B857EC"/>
    <w:rsid w:val="00B86286"/>
    <w:rsid w:val="00B86288"/>
    <w:rsid w:val="00B87A35"/>
    <w:rsid w:val="00B91E83"/>
    <w:rsid w:val="00B92374"/>
    <w:rsid w:val="00B94C81"/>
    <w:rsid w:val="00B96DB4"/>
    <w:rsid w:val="00B96E2A"/>
    <w:rsid w:val="00B97B55"/>
    <w:rsid w:val="00BA0217"/>
    <w:rsid w:val="00BA08C8"/>
    <w:rsid w:val="00BA1070"/>
    <w:rsid w:val="00BA14D9"/>
    <w:rsid w:val="00BA2FF4"/>
    <w:rsid w:val="00BA34CC"/>
    <w:rsid w:val="00BA4018"/>
    <w:rsid w:val="00BA52F7"/>
    <w:rsid w:val="00BA5615"/>
    <w:rsid w:val="00BA5CB9"/>
    <w:rsid w:val="00BA6A27"/>
    <w:rsid w:val="00BA75CA"/>
    <w:rsid w:val="00BA7A67"/>
    <w:rsid w:val="00BA7C3F"/>
    <w:rsid w:val="00BB0449"/>
    <w:rsid w:val="00BB0F94"/>
    <w:rsid w:val="00BB1581"/>
    <w:rsid w:val="00BB18BB"/>
    <w:rsid w:val="00BB190C"/>
    <w:rsid w:val="00BB1C62"/>
    <w:rsid w:val="00BB2BF1"/>
    <w:rsid w:val="00BB6477"/>
    <w:rsid w:val="00BB7912"/>
    <w:rsid w:val="00BC05E4"/>
    <w:rsid w:val="00BC0A9E"/>
    <w:rsid w:val="00BC0D21"/>
    <w:rsid w:val="00BC1808"/>
    <w:rsid w:val="00BC1A24"/>
    <w:rsid w:val="00BC1B6F"/>
    <w:rsid w:val="00BC3B24"/>
    <w:rsid w:val="00BC3D54"/>
    <w:rsid w:val="00BC472A"/>
    <w:rsid w:val="00BC482F"/>
    <w:rsid w:val="00BC5B66"/>
    <w:rsid w:val="00BC5F07"/>
    <w:rsid w:val="00BD0844"/>
    <w:rsid w:val="00BD14E1"/>
    <w:rsid w:val="00BD2F04"/>
    <w:rsid w:val="00BD324C"/>
    <w:rsid w:val="00BD36C4"/>
    <w:rsid w:val="00BD4127"/>
    <w:rsid w:val="00BD4588"/>
    <w:rsid w:val="00BD4623"/>
    <w:rsid w:val="00BE0B36"/>
    <w:rsid w:val="00BE0CC5"/>
    <w:rsid w:val="00BE1005"/>
    <w:rsid w:val="00BE17B5"/>
    <w:rsid w:val="00BE1BC2"/>
    <w:rsid w:val="00BE21D8"/>
    <w:rsid w:val="00BE4409"/>
    <w:rsid w:val="00BE4810"/>
    <w:rsid w:val="00BE7289"/>
    <w:rsid w:val="00BE7D63"/>
    <w:rsid w:val="00BE7D95"/>
    <w:rsid w:val="00BF03ED"/>
    <w:rsid w:val="00BF0685"/>
    <w:rsid w:val="00BF1620"/>
    <w:rsid w:val="00BF1D6C"/>
    <w:rsid w:val="00BF1FBF"/>
    <w:rsid w:val="00BF22B5"/>
    <w:rsid w:val="00BF59A4"/>
    <w:rsid w:val="00BF6B3A"/>
    <w:rsid w:val="00BF7883"/>
    <w:rsid w:val="00BF7C39"/>
    <w:rsid w:val="00C000C6"/>
    <w:rsid w:val="00C00432"/>
    <w:rsid w:val="00C019AE"/>
    <w:rsid w:val="00C01AE9"/>
    <w:rsid w:val="00C02D9E"/>
    <w:rsid w:val="00C03A91"/>
    <w:rsid w:val="00C03BD5"/>
    <w:rsid w:val="00C05B13"/>
    <w:rsid w:val="00C05CDF"/>
    <w:rsid w:val="00C067FC"/>
    <w:rsid w:val="00C06802"/>
    <w:rsid w:val="00C07879"/>
    <w:rsid w:val="00C10D73"/>
    <w:rsid w:val="00C11961"/>
    <w:rsid w:val="00C12B13"/>
    <w:rsid w:val="00C135B3"/>
    <w:rsid w:val="00C15267"/>
    <w:rsid w:val="00C1630B"/>
    <w:rsid w:val="00C1725C"/>
    <w:rsid w:val="00C20046"/>
    <w:rsid w:val="00C20258"/>
    <w:rsid w:val="00C25D5A"/>
    <w:rsid w:val="00C301EF"/>
    <w:rsid w:val="00C31317"/>
    <w:rsid w:val="00C31E72"/>
    <w:rsid w:val="00C32F5F"/>
    <w:rsid w:val="00C341C4"/>
    <w:rsid w:val="00C34B24"/>
    <w:rsid w:val="00C34B65"/>
    <w:rsid w:val="00C35CE2"/>
    <w:rsid w:val="00C36133"/>
    <w:rsid w:val="00C40685"/>
    <w:rsid w:val="00C40AF3"/>
    <w:rsid w:val="00C41B78"/>
    <w:rsid w:val="00C4413A"/>
    <w:rsid w:val="00C44BA2"/>
    <w:rsid w:val="00C46656"/>
    <w:rsid w:val="00C46EE3"/>
    <w:rsid w:val="00C47CBE"/>
    <w:rsid w:val="00C50B35"/>
    <w:rsid w:val="00C51313"/>
    <w:rsid w:val="00C51CA2"/>
    <w:rsid w:val="00C52B51"/>
    <w:rsid w:val="00C544CC"/>
    <w:rsid w:val="00C54A69"/>
    <w:rsid w:val="00C54F28"/>
    <w:rsid w:val="00C56CA2"/>
    <w:rsid w:val="00C575E3"/>
    <w:rsid w:val="00C6004D"/>
    <w:rsid w:val="00C60CA2"/>
    <w:rsid w:val="00C61043"/>
    <w:rsid w:val="00C611A0"/>
    <w:rsid w:val="00C6136A"/>
    <w:rsid w:val="00C61FB4"/>
    <w:rsid w:val="00C647F2"/>
    <w:rsid w:val="00C64B45"/>
    <w:rsid w:val="00C65109"/>
    <w:rsid w:val="00C65726"/>
    <w:rsid w:val="00C65831"/>
    <w:rsid w:val="00C65A6E"/>
    <w:rsid w:val="00C67E39"/>
    <w:rsid w:val="00C7117C"/>
    <w:rsid w:val="00C7127A"/>
    <w:rsid w:val="00C712F9"/>
    <w:rsid w:val="00C71B4B"/>
    <w:rsid w:val="00C720F0"/>
    <w:rsid w:val="00C72ED5"/>
    <w:rsid w:val="00C73A4A"/>
    <w:rsid w:val="00C747B4"/>
    <w:rsid w:val="00C74F5D"/>
    <w:rsid w:val="00C768AC"/>
    <w:rsid w:val="00C76B4E"/>
    <w:rsid w:val="00C77D54"/>
    <w:rsid w:val="00C80E72"/>
    <w:rsid w:val="00C80F48"/>
    <w:rsid w:val="00C81BA6"/>
    <w:rsid w:val="00C81DF3"/>
    <w:rsid w:val="00C830BA"/>
    <w:rsid w:val="00C840D2"/>
    <w:rsid w:val="00C841EA"/>
    <w:rsid w:val="00C8561A"/>
    <w:rsid w:val="00C87335"/>
    <w:rsid w:val="00C87590"/>
    <w:rsid w:val="00C9109B"/>
    <w:rsid w:val="00C91BA9"/>
    <w:rsid w:val="00C93680"/>
    <w:rsid w:val="00C949FE"/>
    <w:rsid w:val="00C961A1"/>
    <w:rsid w:val="00C968F9"/>
    <w:rsid w:val="00C97DDA"/>
    <w:rsid w:val="00CA01A1"/>
    <w:rsid w:val="00CA0C23"/>
    <w:rsid w:val="00CA14F1"/>
    <w:rsid w:val="00CA242B"/>
    <w:rsid w:val="00CA645D"/>
    <w:rsid w:val="00CA6B44"/>
    <w:rsid w:val="00CA784C"/>
    <w:rsid w:val="00CA7E73"/>
    <w:rsid w:val="00CA7EF9"/>
    <w:rsid w:val="00CB0F18"/>
    <w:rsid w:val="00CB1103"/>
    <w:rsid w:val="00CB2540"/>
    <w:rsid w:val="00CB27F9"/>
    <w:rsid w:val="00CB3230"/>
    <w:rsid w:val="00CB346A"/>
    <w:rsid w:val="00CB4B7E"/>
    <w:rsid w:val="00CB5132"/>
    <w:rsid w:val="00CB522A"/>
    <w:rsid w:val="00CB6EA4"/>
    <w:rsid w:val="00CB7847"/>
    <w:rsid w:val="00CC1C41"/>
    <w:rsid w:val="00CC1F0F"/>
    <w:rsid w:val="00CC22D8"/>
    <w:rsid w:val="00CC2697"/>
    <w:rsid w:val="00CC2818"/>
    <w:rsid w:val="00CC2FDA"/>
    <w:rsid w:val="00CC4305"/>
    <w:rsid w:val="00CC7215"/>
    <w:rsid w:val="00CC7AC6"/>
    <w:rsid w:val="00CD1D01"/>
    <w:rsid w:val="00CD2D21"/>
    <w:rsid w:val="00CD43E4"/>
    <w:rsid w:val="00CD4E0C"/>
    <w:rsid w:val="00CD5820"/>
    <w:rsid w:val="00CD6BB1"/>
    <w:rsid w:val="00CD71D7"/>
    <w:rsid w:val="00CE1758"/>
    <w:rsid w:val="00CE33A0"/>
    <w:rsid w:val="00CE3AFC"/>
    <w:rsid w:val="00CE3EC3"/>
    <w:rsid w:val="00CE4B0F"/>
    <w:rsid w:val="00CE53F1"/>
    <w:rsid w:val="00CE6C31"/>
    <w:rsid w:val="00CE7F74"/>
    <w:rsid w:val="00CF0889"/>
    <w:rsid w:val="00CF107F"/>
    <w:rsid w:val="00CF3521"/>
    <w:rsid w:val="00CF36A6"/>
    <w:rsid w:val="00CF3C56"/>
    <w:rsid w:val="00CF41E8"/>
    <w:rsid w:val="00CF52A9"/>
    <w:rsid w:val="00CF5D1D"/>
    <w:rsid w:val="00CF5D4E"/>
    <w:rsid w:val="00CF60AF"/>
    <w:rsid w:val="00CF76F0"/>
    <w:rsid w:val="00D00D22"/>
    <w:rsid w:val="00D01031"/>
    <w:rsid w:val="00D05D7C"/>
    <w:rsid w:val="00D07658"/>
    <w:rsid w:val="00D102B4"/>
    <w:rsid w:val="00D132C7"/>
    <w:rsid w:val="00D13AFD"/>
    <w:rsid w:val="00D146E8"/>
    <w:rsid w:val="00D14DE2"/>
    <w:rsid w:val="00D16785"/>
    <w:rsid w:val="00D20D6F"/>
    <w:rsid w:val="00D2174B"/>
    <w:rsid w:val="00D21C2F"/>
    <w:rsid w:val="00D21FA2"/>
    <w:rsid w:val="00D222CF"/>
    <w:rsid w:val="00D225B7"/>
    <w:rsid w:val="00D227B7"/>
    <w:rsid w:val="00D242D2"/>
    <w:rsid w:val="00D307C8"/>
    <w:rsid w:val="00D317B3"/>
    <w:rsid w:val="00D32A56"/>
    <w:rsid w:val="00D33332"/>
    <w:rsid w:val="00D33396"/>
    <w:rsid w:val="00D33B69"/>
    <w:rsid w:val="00D34B59"/>
    <w:rsid w:val="00D35BA2"/>
    <w:rsid w:val="00D360AE"/>
    <w:rsid w:val="00D376AB"/>
    <w:rsid w:val="00D37F0D"/>
    <w:rsid w:val="00D408A5"/>
    <w:rsid w:val="00D4222A"/>
    <w:rsid w:val="00D42F41"/>
    <w:rsid w:val="00D43814"/>
    <w:rsid w:val="00D43CC6"/>
    <w:rsid w:val="00D4458C"/>
    <w:rsid w:val="00D45CC3"/>
    <w:rsid w:val="00D45D3A"/>
    <w:rsid w:val="00D46108"/>
    <w:rsid w:val="00D47247"/>
    <w:rsid w:val="00D47A0A"/>
    <w:rsid w:val="00D47F5B"/>
    <w:rsid w:val="00D514A2"/>
    <w:rsid w:val="00D5247C"/>
    <w:rsid w:val="00D52C9A"/>
    <w:rsid w:val="00D53F1D"/>
    <w:rsid w:val="00D546DD"/>
    <w:rsid w:val="00D555C5"/>
    <w:rsid w:val="00D56BD7"/>
    <w:rsid w:val="00D56F46"/>
    <w:rsid w:val="00D570C9"/>
    <w:rsid w:val="00D573DD"/>
    <w:rsid w:val="00D60295"/>
    <w:rsid w:val="00D604C4"/>
    <w:rsid w:val="00D60CB6"/>
    <w:rsid w:val="00D618DE"/>
    <w:rsid w:val="00D6215D"/>
    <w:rsid w:val="00D62972"/>
    <w:rsid w:val="00D63D72"/>
    <w:rsid w:val="00D66AFB"/>
    <w:rsid w:val="00D66E39"/>
    <w:rsid w:val="00D66EA1"/>
    <w:rsid w:val="00D6723D"/>
    <w:rsid w:val="00D70585"/>
    <w:rsid w:val="00D70C44"/>
    <w:rsid w:val="00D738AE"/>
    <w:rsid w:val="00D73C8E"/>
    <w:rsid w:val="00D75337"/>
    <w:rsid w:val="00D76580"/>
    <w:rsid w:val="00D765B0"/>
    <w:rsid w:val="00D76DD7"/>
    <w:rsid w:val="00D774F1"/>
    <w:rsid w:val="00D8008D"/>
    <w:rsid w:val="00D8098D"/>
    <w:rsid w:val="00D80B44"/>
    <w:rsid w:val="00D82A4E"/>
    <w:rsid w:val="00D82DB0"/>
    <w:rsid w:val="00D83208"/>
    <w:rsid w:val="00D8529C"/>
    <w:rsid w:val="00D85F4E"/>
    <w:rsid w:val="00D868E1"/>
    <w:rsid w:val="00D92716"/>
    <w:rsid w:val="00D93B45"/>
    <w:rsid w:val="00D9419D"/>
    <w:rsid w:val="00D946E4"/>
    <w:rsid w:val="00D947AC"/>
    <w:rsid w:val="00D9495D"/>
    <w:rsid w:val="00D94C0E"/>
    <w:rsid w:val="00D94FA9"/>
    <w:rsid w:val="00D959C7"/>
    <w:rsid w:val="00D95F10"/>
    <w:rsid w:val="00D972F0"/>
    <w:rsid w:val="00DA1A11"/>
    <w:rsid w:val="00DA2963"/>
    <w:rsid w:val="00DA2F60"/>
    <w:rsid w:val="00DA3572"/>
    <w:rsid w:val="00DA387C"/>
    <w:rsid w:val="00DA4E58"/>
    <w:rsid w:val="00DA5B5C"/>
    <w:rsid w:val="00DA6E37"/>
    <w:rsid w:val="00DA7D0C"/>
    <w:rsid w:val="00DA7D1E"/>
    <w:rsid w:val="00DA7E65"/>
    <w:rsid w:val="00DB0229"/>
    <w:rsid w:val="00DB09AF"/>
    <w:rsid w:val="00DB1A8B"/>
    <w:rsid w:val="00DB1D03"/>
    <w:rsid w:val="00DB2C0A"/>
    <w:rsid w:val="00DB2C88"/>
    <w:rsid w:val="00DB33F3"/>
    <w:rsid w:val="00DB3EF6"/>
    <w:rsid w:val="00DB4E0E"/>
    <w:rsid w:val="00DB53DF"/>
    <w:rsid w:val="00DC248A"/>
    <w:rsid w:val="00DC514F"/>
    <w:rsid w:val="00DC78B7"/>
    <w:rsid w:val="00DC7D1B"/>
    <w:rsid w:val="00DD0720"/>
    <w:rsid w:val="00DD0CE4"/>
    <w:rsid w:val="00DD1875"/>
    <w:rsid w:val="00DD2F76"/>
    <w:rsid w:val="00DD3552"/>
    <w:rsid w:val="00DD3C77"/>
    <w:rsid w:val="00DD5279"/>
    <w:rsid w:val="00DD5D7A"/>
    <w:rsid w:val="00DD69F3"/>
    <w:rsid w:val="00DD72B2"/>
    <w:rsid w:val="00DD7AF3"/>
    <w:rsid w:val="00DE07CD"/>
    <w:rsid w:val="00DE1F65"/>
    <w:rsid w:val="00DE286B"/>
    <w:rsid w:val="00DE3072"/>
    <w:rsid w:val="00DE32AB"/>
    <w:rsid w:val="00DE3995"/>
    <w:rsid w:val="00DE4150"/>
    <w:rsid w:val="00DE6DCA"/>
    <w:rsid w:val="00DF195A"/>
    <w:rsid w:val="00DF1B4D"/>
    <w:rsid w:val="00DF3214"/>
    <w:rsid w:val="00DF4667"/>
    <w:rsid w:val="00DF5FA3"/>
    <w:rsid w:val="00DF6536"/>
    <w:rsid w:val="00DF672D"/>
    <w:rsid w:val="00DF7335"/>
    <w:rsid w:val="00DF7991"/>
    <w:rsid w:val="00DF7FD7"/>
    <w:rsid w:val="00E016B7"/>
    <w:rsid w:val="00E02CBD"/>
    <w:rsid w:val="00E03186"/>
    <w:rsid w:val="00E04422"/>
    <w:rsid w:val="00E049D1"/>
    <w:rsid w:val="00E04A5D"/>
    <w:rsid w:val="00E0581F"/>
    <w:rsid w:val="00E060C2"/>
    <w:rsid w:val="00E07794"/>
    <w:rsid w:val="00E122C0"/>
    <w:rsid w:val="00E12CAA"/>
    <w:rsid w:val="00E13010"/>
    <w:rsid w:val="00E134EE"/>
    <w:rsid w:val="00E13D77"/>
    <w:rsid w:val="00E1423F"/>
    <w:rsid w:val="00E15151"/>
    <w:rsid w:val="00E15874"/>
    <w:rsid w:val="00E163C6"/>
    <w:rsid w:val="00E17E21"/>
    <w:rsid w:val="00E2018B"/>
    <w:rsid w:val="00E204C0"/>
    <w:rsid w:val="00E20B18"/>
    <w:rsid w:val="00E2200D"/>
    <w:rsid w:val="00E23442"/>
    <w:rsid w:val="00E23470"/>
    <w:rsid w:val="00E25BEB"/>
    <w:rsid w:val="00E27A17"/>
    <w:rsid w:val="00E27B0B"/>
    <w:rsid w:val="00E27D03"/>
    <w:rsid w:val="00E315D5"/>
    <w:rsid w:val="00E322F0"/>
    <w:rsid w:val="00E3230A"/>
    <w:rsid w:val="00E32357"/>
    <w:rsid w:val="00E329C4"/>
    <w:rsid w:val="00E35D82"/>
    <w:rsid w:val="00E35FB7"/>
    <w:rsid w:val="00E35FF9"/>
    <w:rsid w:val="00E36067"/>
    <w:rsid w:val="00E36751"/>
    <w:rsid w:val="00E3680E"/>
    <w:rsid w:val="00E36DB6"/>
    <w:rsid w:val="00E3716B"/>
    <w:rsid w:val="00E4018F"/>
    <w:rsid w:val="00E40BC1"/>
    <w:rsid w:val="00E40BDD"/>
    <w:rsid w:val="00E416F1"/>
    <w:rsid w:val="00E4215C"/>
    <w:rsid w:val="00E4268B"/>
    <w:rsid w:val="00E426DC"/>
    <w:rsid w:val="00E428BC"/>
    <w:rsid w:val="00E4388E"/>
    <w:rsid w:val="00E43AEA"/>
    <w:rsid w:val="00E450FD"/>
    <w:rsid w:val="00E46357"/>
    <w:rsid w:val="00E47265"/>
    <w:rsid w:val="00E500B0"/>
    <w:rsid w:val="00E51101"/>
    <w:rsid w:val="00E52BB7"/>
    <w:rsid w:val="00E52E0C"/>
    <w:rsid w:val="00E53AC0"/>
    <w:rsid w:val="00E55BB5"/>
    <w:rsid w:val="00E563B1"/>
    <w:rsid w:val="00E569C3"/>
    <w:rsid w:val="00E60C8F"/>
    <w:rsid w:val="00E6183F"/>
    <w:rsid w:val="00E61856"/>
    <w:rsid w:val="00E625AA"/>
    <w:rsid w:val="00E6270A"/>
    <w:rsid w:val="00E62D38"/>
    <w:rsid w:val="00E62EEF"/>
    <w:rsid w:val="00E63B5F"/>
    <w:rsid w:val="00E64003"/>
    <w:rsid w:val="00E6513C"/>
    <w:rsid w:val="00E67E22"/>
    <w:rsid w:val="00E7166B"/>
    <w:rsid w:val="00E71D0D"/>
    <w:rsid w:val="00E738C3"/>
    <w:rsid w:val="00E748E5"/>
    <w:rsid w:val="00E77C7B"/>
    <w:rsid w:val="00E816EC"/>
    <w:rsid w:val="00E81827"/>
    <w:rsid w:val="00E81F75"/>
    <w:rsid w:val="00E82657"/>
    <w:rsid w:val="00E828F7"/>
    <w:rsid w:val="00E82A5F"/>
    <w:rsid w:val="00E8345D"/>
    <w:rsid w:val="00E835A9"/>
    <w:rsid w:val="00E85C73"/>
    <w:rsid w:val="00E85E92"/>
    <w:rsid w:val="00E85F90"/>
    <w:rsid w:val="00E86A03"/>
    <w:rsid w:val="00E87AA6"/>
    <w:rsid w:val="00E90925"/>
    <w:rsid w:val="00E9180F"/>
    <w:rsid w:val="00E92FA5"/>
    <w:rsid w:val="00E9430D"/>
    <w:rsid w:val="00E94598"/>
    <w:rsid w:val="00E94CAF"/>
    <w:rsid w:val="00E96F50"/>
    <w:rsid w:val="00EA0752"/>
    <w:rsid w:val="00EA12A8"/>
    <w:rsid w:val="00EA1E0D"/>
    <w:rsid w:val="00EA2209"/>
    <w:rsid w:val="00EA4818"/>
    <w:rsid w:val="00EA4BB1"/>
    <w:rsid w:val="00EA5285"/>
    <w:rsid w:val="00EA7059"/>
    <w:rsid w:val="00EA7819"/>
    <w:rsid w:val="00EB0BFC"/>
    <w:rsid w:val="00EB1281"/>
    <w:rsid w:val="00EB1723"/>
    <w:rsid w:val="00EB26CE"/>
    <w:rsid w:val="00EB322E"/>
    <w:rsid w:val="00EB3337"/>
    <w:rsid w:val="00EB4957"/>
    <w:rsid w:val="00EB4CB8"/>
    <w:rsid w:val="00EB6D65"/>
    <w:rsid w:val="00EB7B52"/>
    <w:rsid w:val="00EC0321"/>
    <w:rsid w:val="00EC09AB"/>
    <w:rsid w:val="00EC15CA"/>
    <w:rsid w:val="00EC28EC"/>
    <w:rsid w:val="00EC331C"/>
    <w:rsid w:val="00EC45C7"/>
    <w:rsid w:val="00EC48FF"/>
    <w:rsid w:val="00EC4B96"/>
    <w:rsid w:val="00EC5820"/>
    <w:rsid w:val="00EC65EA"/>
    <w:rsid w:val="00EC7298"/>
    <w:rsid w:val="00ED03E2"/>
    <w:rsid w:val="00ED1AC6"/>
    <w:rsid w:val="00ED5006"/>
    <w:rsid w:val="00ED60BE"/>
    <w:rsid w:val="00ED67EC"/>
    <w:rsid w:val="00ED7098"/>
    <w:rsid w:val="00EE2A97"/>
    <w:rsid w:val="00EE30EE"/>
    <w:rsid w:val="00EE4640"/>
    <w:rsid w:val="00EE5A36"/>
    <w:rsid w:val="00EE64E7"/>
    <w:rsid w:val="00EE662B"/>
    <w:rsid w:val="00EE6633"/>
    <w:rsid w:val="00EE6E75"/>
    <w:rsid w:val="00EE786E"/>
    <w:rsid w:val="00EF06A2"/>
    <w:rsid w:val="00EF09BA"/>
    <w:rsid w:val="00EF1403"/>
    <w:rsid w:val="00EF3B2F"/>
    <w:rsid w:val="00EF3C8B"/>
    <w:rsid w:val="00EF4188"/>
    <w:rsid w:val="00EF4697"/>
    <w:rsid w:val="00EF5116"/>
    <w:rsid w:val="00EF67D9"/>
    <w:rsid w:val="00EF6BB6"/>
    <w:rsid w:val="00F00681"/>
    <w:rsid w:val="00F01C60"/>
    <w:rsid w:val="00F01CBC"/>
    <w:rsid w:val="00F01F3B"/>
    <w:rsid w:val="00F02B2E"/>
    <w:rsid w:val="00F0381D"/>
    <w:rsid w:val="00F03B0F"/>
    <w:rsid w:val="00F05455"/>
    <w:rsid w:val="00F07381"/>
    <w:rsid w:val="00F11368"/>
    <w:rsid w:val="00F12E2A"/>
    <w:rsid w:val="00F12ED9"/>
    <w:rsid w:val="00F135D3"/>
    <w:rsid w:val="00F15254"/>
    <w:rsid w:val="00F155AD"/>
    <w:rsid w:val="00F15676"/>
    <w:rsid w:val="00F16B30"/>
    <w:rsid w:val="00F16B97"/>
    <w:rsid w:val="00F201A3"/>
    <w:rsid w:val="00F20F00"/>
    <w:rsid w:val="00F21009"/>
    <w:rsid w:val="00F2187D"/>
    <w:rsid w:val="00F218E1"/>
    <w:rsid w:val="00F21EB9"/>
    <w:rsid w:val="00F23671"/>
    <w:rsid w:val="00F23D01"/>
    <w:rsid w:val="00F243B1"/>
    <w:rsid w:val="00F25332"/>
    <w:rsid w:val="00F2602C"/>
    <w:rsid w:val="00F27ED3"/>
    <w:rsid w:val="00F31BB9"/>
    <w:rsid w:val="00F32A8A"/>
    <w:rsid w:val="00F32F5F"/>
    <w:rsid w:val="00F33A66"/>
    <w:rsid w:val="00F373C3"/>
    <w:rsid w:val="00F375E8"/>
    <w:rsid w:val="00F412CD"/>
    <w:rsid w:val="00F415E5"/>
    <w:rsid w:val="00F421C9"/>
    <w:rsid w:val="00F463E4"/>
    <w:rsid w:val="00F477E3"/>
    <w:rsid w:val="00F509DD"/>
    <w:rsid w:val="00F5143B"/>
    <w:rsid w:val="00F51498"/>
    <w:rsid w:val="00F51874"/>
    <w:rsid w:val="00F518BD"/>
    <w:rsid w:val="00F53206"/>
    <w:rsid w:val="00F5329F"/>
    <w:rsid w:val="00F53A6C"/>
    <w:rsid w:val="00F53C44"/>
    <w:rsid w:val="00F560A4"/>
    <w:rsid w:val="00F6175B"/>
    <w:rsid w:val="00F61EB6"/>
    <w:rsid w:val="00F63927"/>
    <w:rsid w:val="00F63C2A"/>
    <w:rsid w:val="00F6439E"/>
    <w:rsid w:val="00F647EE"/>
    <w:rsid w:val="00F64CFC"/>
    <w:rsid w:val="00F64F49"/>
    <w:rsid w:val="00F6589B"/>
    <w:rsid w:val="00F65DE9"/>
    <w:rsid w:val="00F66374"/>
    <w:rsid w:val="00F6652F"/>
    <w:rsid w:val="00F6676E"/>
    <w:rsid w:val="00F678FB"/>
    <w:rsid w:val="00F67AFC"/>
    <w:rsid w:val="00F70E21"/>
    <w:rsid w:val="00F70FC1"/>
    <w:rsid w:val="00F7187C"/>
    <w:rsid w:val="00F72151"/>
    <w:rsid w:val="00F7242C"/>
    <w:rsid w:val="00F72FED"/>
    <w:rsid w:val="00F73485"/>
    <w:rsid w:val="00F73C07"/>
    <w:rsid w:val="00F7498D"/>
    <w:rsid w:val="00F76300"/>
    <w:rsid w:val="00F76C34"/>
    <w:rsid w:val="00F76C6D"/>
    <w:rsid w:val="00F779B5"/>
    <w:rsid w:val="00F77F56"/>
    <w:rsid w:val="00F815D1"/>
    <w:rsid w:val="00F821C6"/>
    <w:rsid w:val="00F82664"/>
    <w:rsid w:val="00F82E54"/>
    <w:rsid w:val="00F84101"/>
    <w:rsid w:val="00F846EF"/>
    <w:rsid w:val="00F8541B"/>
    <w:rsid w:val="00F856F1"/>
    <w:rsid w:val="00F85A5E"/>
    <w:rsid w:val="00F85D45"/>
    <w:rsid w:val="00F86BD7"/>
    <w:rsid w:val="00F90B65"/>
    <w:rsid w:val="00F90FEA"/>
    <w:rsid w:val="00F91CB0"/>
    <w:rsid w:val="00F93662"/>
    <w:rsid w:val="00F94416"/>
    <w:rsid w:val="00F94601"/>
    <w:rsid w:val="00F94A0C"/>
    <w:rsid w:val="00F95BD7"/>
    <w:rsid w:val="00F96194"/>
    <w:rsid w:val="00F97D39"/>
    <w:rsid w:val="00FA1FC0"/>
    <w:rsid w:val="00FA2F09"/>
    <w:rsid w:val="00FA2F1F"/>
    <w:rsid w:val="00FA3A81"/>
    <w:rsid w:val="00FA3D31"/>
    <w:rsid w:val="00FA4AD3"/>
    <w:rsid w:val="00FA6E0B"/>
    <w:rsid w:val="00FA7250"/>
    <w:rsid w:val="00FA7815"/>
    <w:rsid w:val="00FA7C89"/>
    <w:rsid w:val="00FA7CFF"/>
    <w:rsid w:val="00FB08CF"/>
    <w:rsid w:val="00FB09EE"/>
    <w:rsid w:val="00FB0FE5"/>
    <w:rsid w:val="00FB1C2C"/>
    <w:rsid w:val="00FB308F"/>
    <w:rsid w:val="00FB3582"/>
    <w:rsid w:val="00FB3669"/>
    <w:rsid w:val="00FB406D"/>
    <w:rsid w:val="00FB46E8"/>
    <w:rsid w:val="00FB57C7"/>
    <w:rsid w:val="00FB5FB7"/>
    <w:rsid w:val="00FB6071"/>
    <w:rsid w:val="00FB7514"/>
    <w:rsid w:val="00FC10B3"/>
    <w:rsid w:val="00FC1C38"/>
    <w:rsid w:val="00FC23FB"/>
    <w:rsid w:val="00FC2958"/>
    <w:rsid w:val="00FC2C30"/>
    <w:rsid w:val="00FC4510"/>
    <w:rsid w:val="00FC580F"/>
    <w:rsid w:val="00FC7904"/>
    <w:rsid w:val="00FC7A9A"/>
    <w:rsid w:val="00FD01ED"/>
    <w:rsid w:val="00FD0295"/>
    <w:rsid w:val="00FD0580"/>
    <w:rsid w:val="00FD0E5B"/>
    <w:rsid w:val="00FD19A6"/>
    <w:rsid w:val="00FD2583"/>
    <w:rsid w:val="00FD3D65"/>
    <w:rsid w:val="00FD6B56"/>
    <w:rsid w:val="00FD6FD5"/>
    <w:rsid w:val="00FD7CDB"/>
    <w:rsid w:val="00FE18CE"/>
    <w:rsid w:val="00FE2381"/>
    <w:rsid w:val="00FE28D6"/>
    <w:rsid w:val="00FE2E31"/>
    <w:rsid w:val="00FE3656"/>
    <w:rsid w:val="00FE54E1"/>
    <w:rsid w:val="00FE5CAD"/>
    <w:rsid w:val="00FE5EBF"/>
    <w:rsid w:val="00FE5ECA"/>
    <w:rsid w:val="00FE62D2"/>
    <w:rsid w:val="00FE6FDB"/>
    <w:rsid w:val="00FF136B"/>
    <w:rsid w:val="00FF1ACD"/>
    <w:rsid w:val="00FF1BE0"/>
    <w:rsid w:val="00FF21CA"/>
    <w:rsid w:val="00FF37E0"/>
    <w:rsid w:val="00FF3A02"/>
    <w:rsid w:val="00FF46F8"/>
    <w:rsid w:val="00FF4BA6"/>
    <w:rsid w:val="00FF510B"/>
    <w:rsid w:val="00FF6048"/>
    <w:rsid w:val="00FF7CF0"/>
    <w:rsid w:val="0117497D"/>
    <w:rsid w:val="011E1FE4"/>
    <w:rsid w:val="01587066"/>
    <w:rsid w:val="0159126E"/>
    <w:rsid w:val="020349D1"/>
    <w:rsid w:val="02203B3A"/>
    <w:rsid w:val="026C54CD"/>
    <w:rsid w:val="02873BB9"/>
    <w:rsid w:val="02877486"/>
    <w:rsid w:val="02E310E0"/>
    <w:rsid w:val="032E2403"/>
    <w:rsid w:val="033907C5"/>
    <w:rsid w:val="03822CFE"/>
    <w:rsid w:val="03CE2CFB"/>
    <w:rsid w:val="0482288A"/>
    <w:rsid w:val="04994100"/>
    <w:rsid w:val="050814A1"/>
    <w:rsid w:val="05711BD5"/>
    <w:rsid w:val="057B64BE"/>
    <w:rsid w:val="05963A56"/>
    <w:rsid w:val="05EA06E6"/>
    <w:rsid w:val="05FB6D97"/>
    <w:rsid w:val="060A2B37"/>
    <w:rsid w:val="06562220"/>
    <w:rsid w:val="06982E31"/>
    <w:rsid w:val="07500A1D"/>
    <w:rsid w:val="07EF1A4C"/>
    <w:rsid w:val="08305543"/>
    <w:rsid w:val="08453752"/>
    <w:rsid w:val="089112ED"/>
    <w:rsid w:val="09CD0A4B"/>
    <w:rsid w:val="09D05336"/>
    <w:rsid w:val="09EE28F1"/>
    <w:rsid w:val="0A780FD3"/>
    <w:rsid w:val="0AA535CE"/>
    <w:rsid w:val="0ADB1D9A"/>
    <w:rsid w:val="0BE64C2D"/>
    <w:rsid w:val="0BF24799"/>
    <w:rsid w:val="0C171F90"/>
    <w:rsid w:val="0C7A7B03"/>
    <w:rsid w:val="0CB66E8E"/>
    <w:rsid w:val="0CD619C5"/>
    <w:rsid w:val="0CE14540"/>
    <w:rsid w:val="0D527A7F"/>
    <w:rsid w:val="0D70006B"/>
    <w:rsid w:val="0DD03ACF"/>
    <w:rsid w:val="0E39220B"/>
    <w:rsid w:val="0E6F0323"/>
    <w:rsid w:val="0E9658AF"/>
    <w:rsid w:val="0EB855CB"/>
    <w:rsid w:val="0EC61F46"/>
    <w:rsid w:val="0EF125CF"/>
    <w:rsid w:val="0F4A7CCC"/>
    <w:rsid w:val="0F4C0664"/>
    <w:rsid w:val="0FB23B2D"/>
    <w:rsid w:val="0FD5276B"/>
    <w:rsid w:val="0FD61CDB"/>
    <w:rsid w:val="101B6D94"/>
    <w:rsid w:val="105F7F23"/>
    <w:rsid w:val="11551A71"/>
    <w:rsid w:val="11C269BB"/>
    <w:rsid w:val="11F71F51"/>
    <w:rsid w:val="127E6D86"/>
    <w:rsid w:val="12CB18A0"/>
    <w:rsid w:val="131620E5"/>
    <w:rsid w:val="131B5629"/>
    <w:rsid w:val="1342105B"/>
    <w:rsid w:val="134418FD"/>
    <w:rsid w:val="13730784"/>
    <w:rsid w:val="13C133CE"/>
    <w:rsid w:val="13D73DF7"/>
    <w:rsid w:val="147820A1"/>
    <w:rsid w:val="150C6886"/>
    <w:rsid w:val="15535655"/>
    <w:rsid w:val="159A6F7B"/>
    <w:rsid w:val="15A45340"/>
    <w:rsid w:val="15C2342E"/>
    <w:rsid w:val="15E50ECA"/>
    <w:rsid w:val="15E93125"/>
    <w:rsid w:val="16107FB0"/>
    <w:rsid w:val="163E375A"/>
    <w:rsid w:val="164A3856"/>
    <w:rsid w:val="168C3E24"/>
    <w:rsid w:val="174340FA"/>
    <w:rsid w:val="177B66F0"/>
    <w:rsid w:val="177E3384"/>
    <w:rsid w:val="17E71A36"/>
    <w:rsid w:val="17EC741D"/>
    <w:rsid w:val="18285C35"/>
    <w:rsid w:val="18484C81"/>
    <w:rsid w:val="187D56AD"/>
    <w:rsid w:val="19182AEB"/>
    <w:rsid w:val="198C1D89"/>
    <w:rsid w:val="19C6548F"/>
    <w:rsid w:val="19EA7B52"/>
    <w:rsid w:val="19ED33E7"/>
    <w:rsid w:val="1A4374E6"/>
    <w:rsid w:val="1A501008"/>
    <w:rsid w:val="1A5D06C3"/>
    <w:rsid w:val="1BC3580A"/>
    <w:rsid w:val="1BDC72E3"/>
    <w:rsid w:val="1C4E7529"/>
    <w:rsid w:val="1C7848BD"/>
    <w:rsid w:val="1CDB232E"/>
    <w:rsid w:val="1D4C3787"/>
    <w:rsid w:val="1D510D0B"/>
    <w:rsid w:val="1DAF24EA"/>
    <w:rsid w:val="1E3A434A"/>
    <w:rsid w:val="1E510695"/>
    <w:rsid w:val="1E737E61"/>
    <w:rsid w:val="1EE12B77"/>
    <w:rsid w:val="1F053E90"/>
    <w:rsid w:val="1F1801C3"/>
    <w:rsid w:val="1F777037"/>
    <w:rsid w:val="1F884DA0"/>
    <w:rsid w:val="1FB974AC"/>
    <w:rsid w:val="20515ADA"/>
    <w:rsid w:val="205A01B9"/>
    <w:rsid w:val="20893E93"/>
    <w:rsid w:val="20972794"/>
    <w:rsid w:val="20A630D0"/>
    <w:rsid w:val="20CC01D5"/>
    <w:rsid w:val="20F3093F"/>
    <w:rsid w:val="214021DB"/>
    <w:rsid w:val="215A276C"/>
    <w:rsid w:val="21972F5F"/>
    <w:rsid w:val="21AA36F4"/>
    <w:rsid w:val="21B23C3C"/>
    <w:rsid w:val="21F5487D"/>
    <w:rsid w:val="21F66939"/>
    <w:rsid w:val="223C19EE"/>
    <w:rsid w:val="2292322D"/>
    <w:rsid w:val="229254B9"/>
    <w:rsid w:val="231C652E"/>
    <w:rsid w:val="23922691"/>
    <w:rsid w:val="23BF63DA"/>
    <w:rsid w:val="23D56B8D"/>
    <w:rsid w:val="240476D5"/>
    <w:rsid w:val="24431BDE"/>
    <w:rsid w:val="24A00DDE"/>
    <w:rsid w:val="24AB25E6"/>
    <w:rsid w:val="2504665E"/>
    <w:rsid w:val="25287601"/>
    <w:rsid w:val="253F2934"/>
    <w:rsid w:val="25574BE7"/>
    <w:rsid w:val="25B92549"/>
    <w:rsid w:val="25E74134"/>
    <w:rsid w:val="26135CDC"/>
    <w:rsid w:val="26D45617"/>
    <w:rsid w:val="26EC6812"/>
    <w:rsid w:val="27306085"/>
    <w:rsid w:val="27357461"/>
    <w:rsid w:val="275B3E47"/>
    <w:rsid w:val="2763381D"/>
    <w:rsid w:val="276E038E"/>
    <w:rsid w:val="277A46D2"/>
    <w:rsid w:val="279C1687"/>
    <w:rsid w:val="27A771DB"/>
    <w:rsid w:val="27CB43C4"/>
    <w:rsid w:val="27D05B4F"/>
    <w:rsid w:val="27D355FA"/>
    <w:rsid w:val="28126F72"/>
    <w:rsid w:val="28B16468"/>
    <w:rsid w:val="2904030F"/>
    <w:rsid w:val="292001E4"/>
    <w:rsid w:val="29630234"/>
    <w:rsid w:val="29A60A79"/>
    <w:rsid w:val="2ABA24CE"/>
    <w:rsid w:val="2B8C79C6"/>
    <w:rsid w:val="2BA246D3"/>
    <w:rsid w:val="2BB138D1"/>
    <w:rsid w:val="2C377125"/>
    <w:rsid w:val="2CC77A0C"/>
    <w:rsid w:val="2CDC2BCF"/>
    <w:rsid w:val="2D3C03DD"/>
    <w:rsid w:val="2DA336ED"/>
    <w:rsid w:val="2DE425BF"/>
    <w:rsid w:val="2E1F7EC8"/>
    <w:rsid w:val="2E255A7A"/>
    <w:rsid w:val="2E3A2C83"/>
    <w:rsid w:val="2E514208"/>
    <w:rsid w:val="2EDC2A13"/>
    <w:rsid w:val="2EE744B4"/>
    <w:rsid w:val="2F296B8F"/>
    <w:rsid w:val="2FDB53C0"/>
    <w:rsid w:val="30703D5A"/>
    <w:rsid w:val="307A7A7C"/>
    <w:rsid w:val="307C1352"/>
    <w:rsid w:val="30D103C3"/>
    <w:rsid w:val="31175F84"/>
    <w:rsid w:val="31530361"/>
    <w:rsid w:val="31E50C34"/>
    <w:rsid w:val="31EE13DB"/>
    <w:rsid w:val="320617F2"/>
    <w:rsid w:val="3232130D"/>
    <w:rsid w:val="3253123E"/>
    <w:rsid w:val="32560D2E"/>
    <w:rsid w:val="326625F3"/>
    <w:rsid w:val="32D40BF4"/>
    <w:rsid w:val="333D2AA2"/>
    <w:rsid w:val="33B95A18"/>
    <w:rsid w:val="340657DD"/>
    <w:rsid w:val="359F6E76"/>
    <w:rsid w:val="35A26FC6"/>
    <w:rsid w:val="35AD0C25"/>
    <w:rsid w:val="35B838C0"/>
    <w:rsid w:val="35CC6257"/>
    <w:rsid w:val="35D0644D"/>
    <w:rsid w:val="361E1B63"/>
    <w:rsid w:val="363B2715"/>
    <w:rsid w:val="364202C1"/>
    <w:rsid w:val="369812C8"/>
    <w:rsid w:val="36D36FEB"/>
    <w:rsid w:val="379A2288"/>
    <w:rsid w:val="37EB4673"/>
    <w:rsid w:val="3885283E"/>
    <w:rsid w:val="38A0235A"/>
    <w:rsid w:val="38A13376"/>
    <w:rsid w:val="38CA5FD2"/>
    <w:rsid w:val="38E05BF2"/>
    <w:rsid w:val="396D235B"/>
    <w:rsid w:val="39C4792F"/>
    <w:rsid w:val="39D37108"/>
    <w:rsid w:val="3A1A6AE5"/>
    <w:rsid w:val="3A2144D4"/>
    <w:rsid w:val="3A8A2324"/>
    <w:rsid w:val="3A9643BE"/>
    <w:rsid w:val="3AA85F95"/>
    <w:rsid w:val="3AAA1C17"/>
    <w:rsid w:val="3B034A4E"/>
    <w:rsid w:val="3B037579"/>
    <w:rsid w:val="3B333CC9"/>
    <w:rsid w:val="3B3836C7"/>
    <w:rsid w:val="3B393C68"/>
    <w:rsid w:val="3B44206B"/>
    <w:rsid w:val="3B554279"/>
    <w:rsid w:val="3B840388"/>
    <w:rsid w:val="3BD57167"/>
    <w:rsid w:val="3BE251FF"/>
    <w:rsid w:val="3C135855"/>
    <w:rsid w:val="3C6F4AD6"/>
    <w:rsid w:val="3C7544A7"/>
    <w:rsid w:val="3CA61BFD"/>
    <w:rsid w:val="3CB13731"/>
    <w:rsid w:val="3CB66F99"/>
    <w:rsid w:val="3CCA2A44"/>
    <w:rsid w:val="3D406F54"/>
    <w:rsid w:val="3E595E2E"/>
    <w:rsid w:val="3E5B7EA4"/>
    <w:rsid w:val="3E8E0DB5"/>
    <w:rsid w:val="3ED94DA4"/>
    <w:rsid w:val="3EEE653D"/>
    <w:rsid w:val="3F472153"/>
    <w:rsid w:val="3F8F587F"/>
    <w:rsid w:val="3FA563F6"/>
    <w:rsid w:val="3FBD766D"/>
    <w:rsid w:val="3FCA4B09"/>
    <w:rsid w:val="3FF13B1C"/>
    <w:rsid w:val="3FFE6436"/>
    <w:rsid w:val="406571D2"/>
    <w:rsid w:val="40F26B70"/>
    <w:rsid w:val="418164BE"/>
    <w:rsid w:val="4244514B"/>
    <w:rsid w:val="426223B3"/>
    <w:rsid w:val="426C37F8"/>
    <w:rsid w:val="42B555FD"/>
    <w:rsid w:val="430420E0"/>
    <w:rsid w:val="43442B24"/>
    <w:rsid w:val="437E34A9"/>
    <w:rsid w:val="437E46CC"/>
    <w:rsid w:val="439A0E9F"/>
    <w:rsid w:val="439D6CF8"/>
    <w:rsid w:val="43BD6E5F"/>
    <w:rsid w:val="43C65ECF"/>
    <w:rsid w:val="44442C83"/>
    <w:rsid w:val="448B4F61"/>
    <w:rsid w:val="448C6831"/>
    <w:rsid w:val="44EE5495"/>
    <w:rsid w:val="454D7D6F"/>
    <w:rsid w:val="45554E75"/>
    <w:rsid w:val="455C63B2"/>
    <w:rsid w:val="457C2119"/>
    <w:rsid w:val="45D61170"/>
    <w:rsid w:val="462705C0"/>
    <w:rsid w:val="464961B9"/>
    <w:rsid w:val="46511B97"/>
    <w:rsid w:val="47024E76"/>
    <w:rsid w:val="4708053F"/>
    <w:rsid w:val="47292902"/>
    <w:rsid w:val="473505D0"/>
    <w:rsid w:val="474A6C5C"/>
    <w:rsid w:val="475F48EE"/>
    <w:rsid w:val="47653A95"/>
    <w:rsid w:val="47881532"/>
    <w:rsid w:val="4798798B"/>
    <w:rsid w:val="47CF1320"/>
    <w:rsid w:val="47DF13AD"/>
    <w:rsid w:val="48072958"/>
    <w:rsid w:val="48391B93"/>
    <w:rsid w:val="48BB1493"/>
    <w:rsid w:val="48BC5CEC"/>
    <w:rsid w:val="48CC7D05"/>
    <w:rsid w:val="493C44E5"/>
    <w:rsid w:val="499D73BF"/>
    <w:rsid w:val="4A0B32FA"/>
    <w:rsid w:val="4AF024B2"/>
    <w:rsid w:val="4B242C04"/>
    <w:rsid w:val="4B2C6678"/>
    <w:rsid w:val="4B377F60"/>
    <w:rsid w:val="4B792271"/>
    <w:rsid w:val="4C2A0BA5"/>
    <w:rsid w:val="4C4557F1"/>
    <w:rsid w:val="4D1B2795"/>
    <w:rsid w:val="4D987FF5"/>
    <w:rsid w:val="4DF96CE5"/>
    <w:rsid w:val="4E094604"/>
    <w:rsid w:val="4E934075"/>
    <w:rsid w:val="4F610FE6"/>
    <w:rsid w:val="4F960564"/>
    <w:rsid w:val="4FA64C4B"/>
    <w:rsid w:val="4FB511E0"/>
    <w:rsid w:val="4FB60A29"/>
    <w:rsid w:val="4FE62CD3"/>
    <w:rsid w:val="4FFD078C"/>
    <w:rsid w:val="504D35EE"/>
    <w:rsid w:val="51065094"/>
    <w:rsid w:val="51945820"/>
    <w:rsid w:val="524D7600"/>
    <w:rsid w:val="53080CD6"/>
    <w:rsid w:val="534345C2"/>
    <w:rsid w:val="53AB6CD4"/>
    <w:rsid w:val="53B70462"/>
    <w:rsid w:val="53D02297"/>
    <w:rsid w:val="53DF0462"/>
    <w:rsid w:val="541E0A35"/>
    <w:rsid w:val="544607AB"/>
    <w:rsid w:val="555A14B3"/>
    <w:rsid w:val="55E40809"/>
    <w:rsid w:val="56576C9F"/>
    <w:rsid w:val="567C147C"/>
    <w:rsid w:val="5692023C"/>
    <w:rsid w:val="56F51125"/>
    <w:rsid w:val="573F26B4"/>
    <w:rsid w:val="57FE4A8F"/>
    <w:rsid w:val="582C532F"/>
    <w:rsid w:val="59002D05"/>
    <w:rsid w:val="590E2899"/>
    <w:rsid w:val="591D1D9F"/>
    <w:rsid w:val="59CE0937"/>
    <w:rsid w:val="59E606BD"/>
    <w:rsid w:val="59F22DF4"/>
    <w:rsid w:val="5A3453D5"/>
    <w:rsid w:val="5ACA018A"/>
    <w:rsid w:val="5B885B4D"/>
    <w:rsid w:val="5BA53703"/>
    <w:rsid w:val="5C036046"/>
    <w:rsid w:val="5C2A44F6"/>
    <w:rsid w:val="5C4D667C"/>
    <w:rsid w:val="5C78171D"/>
    <w:rsid w:val="5CF26219"/>
    <w:rsid w:val="5D14769B"/>
    <w:rsid w:val="5D623393"/>
    <w:rsid w:val="5D7A5AAE"/>
    <w:rsid w:val="5DCA6B45"/>
    <w:rsid w:val="5E1F6786"/>
    <w:rsid w:val="5E742DC5"/>
    <w:rsid w:val="5EAC5470"/>
    <w:rsid w:val="5EC155FD"/>
    <w:rsid w:val="5EDA1364"/>
    <w:rsid w:val="5EE266ED"/>
    <w:rsid w:val="5F130F27"/>
    <w:rsid w:val="5F1A2824"/>
    <w:rsid w:val="5F225047"/>
    <w:rsid w:val="5F530B5F"/>
    <w:rsid w:val="5F7752B0"/>
    <w:rsid w:val="5F9C31E8"/>
    <w:rsid w:val="5FBB9831"/>
    <w:rsid w:val="601654D5"/>
    <w:rsid w:val="605A3CA3"/>
    <w:rsid w:val="60787F3E"/>
    <w:rsid w:val="608C39E9"/>
    <w:rsid w:val="60EF60DF"/>
    <w:rsid w:val="60F03F78"/>
    <w:rsid w:val="615F2FB2"/>
    <w:rsid w:val="619F14FA"/>
    <w:rsid w:val="61CD647B"/>
    <w:rsid w:val="61DF3FED"/>
    <w:rsid w:val="62A6446C"/>
    <w:rsid w:val="62DB6486"/>
    <w:rsid w:val="634E2D11"/>
    <w:rsid w:val="637F3391"/>
    <w:rsid w:val="641461CF"/>
    <w:rsid w:val="6437296F"/>
    <w:rsid w:val="64552FA7"/>
    <w:rsid w:val="64A2382B"/>
    <w:rsid w:val="64D01305"/>
    <w:rsid w:val="650C334B"/>
    <w:rsid w:val="656B7521"/>
    <w:rsid w:val="657024F8"/>
    <w:rsid w:val="65946C4B"/>
    <w:rsid w:val="65BD4645"/>
    <w:rsid w:val="662F5CA4"/>
    <w:rsid w:val="67184229"/>
    <w:rsid w:val="67A77EF9"/>
    <w:rsid w:val="67C14EF3"/>
    <w:rsid w:val="67C41CBB"/>
    <w:rsid w:val="67D26802"/>
    <w:rsid w:val="67EA3D48"/>
    <w:rsid w:val="683E1AF5"/>
    <w:rsid w:val="685907C5"/>
    <w:rsid w:val="686457A3"/>
    <w:rsid w:val="68C83B0A"/>
    <w:rsid w:val="691305CC"/>
    <w:rsid w:val="695B75F2"/>
    <w:rsid w:val="698B4A35"/>
    <w:rsid w:val="6A040A94"/>
    <w:rsid w:val="6A736F31"/>
    <w:rsid w:val="6A7A7D03"/>
    <w:rsid w:val="6BE06AA4"/>
    <w:rsid w:val="6BF85657"/>
    <w:rsid w:val="6BFF7765"/>
    <w:rsid w:val="6C206B27"/>
    <w:rsid w:val="6C783074"/>
    <w:rsid w:val="6CA8643D"/>
    <w:rsid w:val="6D082649"/>
    <w:rsid w:val="6D172DCB"/>
    <w:rsid w:val="6D5E670D"/>
    <w:rsid w:val="6D81001E"/>
    <w:rsid w:val="6DB4457F"/>
    <w:rsid w:val="6DEC46A1"/>
    <w:rsid w:val="6E081C8E"/>
    <w:rsid w:val="6E182D60"/>
    <w:rsid w:val="6E283B6C"/>
    <w:rsid w:val="6F03626D"/>
    <w:rsid w:val="6F4678D6"/>
    <w:rsid w:val="6F6F720D"/>
    <w:rsid w:val="6FD566FE"/>
    <w:rsid w:val="6FD96216"/>
    <w:rsid w:val="6FF26164"/>
    <w:rsid w:val="6FF84353"/>
    <w:rsid w:val="70476FB4"/>
    <w:rsid w:val="705B5186"/>
    <w:rsid w:val="70C96594"/>
    <w:rsid w:val="70CF74E9"/>
    <w:rsid w:val="70F94602"/>
    <w:rsid w:val="71880E12"/>
    <w:rsid w:val="71B7A422"/>
    <w:rsid w:val="71D50B69"/>
    <w:rsid w:val="71D90A58"/>
    <w:rsid w:val="729C46EB"/>
    <w:rsid w:val="729D3834"/>
    <w:rsid w:val="72C57631"/>
    <w:rsid w:val="72F12829"/>
    <w:rsid w:val="72FB7879"/>
    <w:rsid w:val="734E4B2E"/>
    <w:rsid w:val="735E1215"/>
    <w:rsid w:val="73B01535"/>
    <w:rsid w:val="740C4EC3"/>
    <w:rsid w:val="74116287"/>
    <w:rsid w:val="74305EDF"/>
    <w:rsid w:val="74A31358"/>
    <w:rsid w:val="74DA48CB"/>
    <w:rsid w:val="755C79D6"/>
    <w:rsid w:val="756F3624"/>
    <w:rsid w:val="75BA46FD"/>
    <w:rsid w:val="761446E4"/>
    <w:rsid w:val="76532ADD"/>
    <w:rsid w:val="769E5DCD"/>
    <w:rsid w:val="76C577FD"/>
    <w:rsid w:val="76D00A55"/>
    <w:rsid w:val="774C5829"/>
    <w:rsid w:val="774E09EC"/>
    <w:rsid w:val="77960CF5"/>
    <w:rsid w:val="786B6FA2"/>
    <w:rsid w:val="789776B6"/>
    <w:rsid w:val="78A05E2C"/>
    <w:rsid w:val="78AE3039"/>
    <w:rsid w:val="78CB692A"/>
    <w:rsid w:val="78D507BF"/>
    <w:rsid w:val="79761CE7"/>
    <w:rsid w:val="79A536A3"/>
    <w:rsid w:val="79F206C7"/>
    <w:rsid w:val="79F86B45"/>
    <w:rsid w:val="7A262361"/>
    <w:rsid w:val="7A761BE6"/>
    <w:rsid w:val="7AEF744A"/>
    <w:rsid w:val="7B2A28E9"/>
    <w:rsid w:val="7B2A40D3"/>
    <w:rsid w:val="7B2B51BF"/>
    <w:rsid w:val="7C0A6D20"/>
    <w:rsid w:val="7CAD75A4"/>
    <w:rsid w:val="7D293564"/>
    <w:rsid w:val="7D294DCF"/>
    <w:rsid w:val="7DA4016C"/>
    <w:rsid w:val="7DAD7881"/>
    <w:rsid w:val="7E3A462D"/>
    <w:rsid w:val="7EAFAB9F"/>
    <w:rsid w:val="7EDC1E0F"/>
    <w:rsid w:val="7F477001"/>
    <w:rsid w:val="7F651B7D"/>
    <w:rsid w:val="BFCF5B7E"/>
    <w:rsid w:val="BFF231E2"/>
    <w:rsid w:val="DAFD1340"/>
    <w:rsid w:val="DCFD9FB3"/>
    <w:rsid w:val="DFBD2A41"/>
    <w:rsid w:val="F9FE2C09"/>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9" w:semiHidden="0" w:name="heading 3"/>
    <w:lsdException w:qFormat="1" w:unhideWhenUsed="0"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99" w:name="Normal Indent"/>
    <w:lsdException w:qFormat="1" w:unhideWhenUsed="0" w:uiPriority="0" w:semiHidden="0" w:name="footnote text"/>
    <w:lsdException w:qFormat="1"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99" w:name="table of figures"/>
    <w:lsdException w:uiPriority="99" w:name="envelope address"/>
    <w:lsdException w:uiPriority="99" w:name="envelope return"/>
    <w:lsdException w:qFormat="1" w:unhideWhenUsed="0" w:uiPriority="0"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nhideWhenUsed="0" w:uiPriority="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宋体" w:hAnsi="宋体" w:eastAsia="宋体" w:cs="宋体"/>
      <w:sz w:val="24"/>
      <w:szCs w:val="24"/>
      <w:lang w:val="en-US" w:eastAsia="zh-CN" w:bidi="ar-SA"/>
    </w:rPr>
  </w:style>
  <w:style w:type="paragraph" w:styleId="2">
    <w:name w:val="heading 1"/>
    <w:basedOn w:val="1"/>
    <w:next w:val="1"/>
    <w:link w:val="48"/>
    <w:qFormat/>
    <w:uiPriority w:val="0"/>
    <w:pPr>
      <w:keepNext/>
      <w:jc w:val="right"/>
      <w:outlineLvl w:val="0"/>
    </w:pPr>
    <w:rPr>
      <w:sz w:val="44"/>
    </w:rPr>
  </w:style>
  <w:style w:type="paragraph" w:styleId="3">
    <w:name w:val="heading 2"/>
    <w:basedOn w:val="1"/>
    <w:next w:val="1"/>
    <w:link w:val="49"/>
    <w:qFormat/>
    <w:uiPriority w:val="9"/>
    <w:pPr>
      <w:keepNext/>
      <w:spacing w:line="480" w:lineRule="exact"/>
      <w:ind w:right="-874" w:rightChars="-416"/>
      <w:outlineLvl w:val="1"/>
    </w:pPr>
    <w:rPr>
      <w:sz w:val="28"/>
    </w:rPr>
  </w:style>
  <w:style w:type="paragraph" w:styleId="4">
    <w:name w:val="heading 3"/>
    <w:basedOn w:val="1"/>
    <w:next w:val="1"/>
    <w:link w:val="50"/>
    <w:qFormat/>
    <w:uiPriority w:val="9"/>
    <w:pPr>
      <w:keepNext/>
      <w:spacing w:line="480" w:lineRule="exact"/>
      <w:ind w:left="200" w:leftChars="200"/>
      <w:outlineLvl w:val="2"/>
    </w:pPr>
    <w:rPr>
      <w:sz w:val="28"/>
    </w:rPr>
  </w:style>
  <w:style w:type="paragraph" w:styleId="5">
    <w:name w:val="heading 4"/>
    <w:basedOn w:val="1"/>
    <w:next w:val="1"/>
    <w:link w:val="51"/>
    <w:qFormat/>
    <w:uiPriority w:val="0"/>
    <w:pPr>
      <w:keepNext/>
      <w:keepLines/>
      <w:spacing w:before="280" w:after="290" w:line="376" w:lineRule="auto"/>
      <w:outlineLvl w:val="3"/>
    </w:pPr>
    <w:rPr>
      <w:rFonts w:ascii="Calibri Light" w:hAnsi="Calibri Light" w:cs="Times New Roman"/>
      <w:b/>
      <w:bCs/>
      <w:sz w:val="28"/>
      <w:szCs w:val="28"/>
    </w:rPr>
  </w:style>
  <w:style w:type="character" w:default="1" w:styleId="40">
    <w:name w:val="Default Paragraph Font"/>
    <w:semiHidden/>
    <w:unhideWhenUsed/>
    <w:qFormat/>
    <w:uiPriority w:val="1"/>
  </w:style>
  <w:style w:type="table" w:default="1" w:styleId="38">
    <w:name w:val="Normal Table"/>
    <w:semiHidden/>
    <w:unhideWhenUsed/>
    <w:qFormat/>
    <w:uiPriority w:val="99"/>
    <w:tblPr>
      <w:tblCellMar>
        <w:top w:w="0" w:type="dxa"/>
        <w:left w:w="108" w:type="dxa"/>
        <w:bottom w:w="0" w:type="dxa"/>
        <w:right w:w="108" w:type="dxa"/>
      </w:tblCellMar>
    </w:tblPr>
  </w:style>
  <w:style w:type="paragraph" w:styleId="6">
    <w:name w:val="toc 7"/>
    <w:basedOn w:val="1"/>
    <w:next w:val="1"/>
    <w:semiHidden/>
    <w:qFormat/>
    <w:uiPriority w:val="0"/>
    <w:pPr>
      <w:tabs>
        <w:tab w:val="right" w:leader="dot" w:pos="9241"/>
      </w:tabs>
      <w:ind w:firstLine="505" w:firstLineChars="500"/>
    </w:pPr>
    <w:rPr>
      <w:rFonts w:hAnsi="Times New Roman" w:cs="Times New Roman"/>
      <w:szCs w:val="21"/>
    </w:rPr>
  </w:style>
  <w:style w:type="paragraph" w:styleId="7">
    <w:name w:val="index 8"/>
    <w:basedOn w:val="1"/>
    <w:next w:val="1"/>
    <w:qFormat/>
    <w:uiPriority w:val="0"/>
    <w:pPr>
      <w:ind w:left="1680" w:hanging="210"/>
    </w:pPr>
    <w:rPr>
      <w:rFonts w:ascii="Calibri" w:hAnsi="Calibri" w:cs="Times New Roman"/>
      <w:sz w:val="20"/>
      <w:szCs w:val="20"/>
    </w:rPr>
  </w:style>
  <w:style w:type="paragraph" w:styleId="8">
    <w:name w:val="caption"/>
    <w:basedOn w:val="1"/>
    <w:next w:val="1"/>
    <w:qFormat/>
    <w:uiPriority w:val="0"/>
    <w:pPr>
      <w:spacing w:before="152" w:after="160"/>
    </w:pPr>
    <w:rPr>
      <w:rFonts w:ascii="Arial" w:hAnsi="Arial" w:eastAsia="黑体" w:cs="Arial"/>
      <w:sz w:val="20"/>
      <w:szCs w:val="20"/>
    </w:rPr>
  </w:style>
  <w:style w:type="paragraph" w:styleId="9">
    <w:name w:val="index 5"/>
    <w:basedOn w:val="1"/>
    <w:next w:val="1"/>
    <w:qFormat/>
    <w:uiPriority w:val="0"/>
    <w:pPr>
      <w:ind w:left="1050" w:hanging="210"/>
    </w:pPr>
    <w:rPr>
      <w:rFonts w:ascii="Calibri" w:hAnsi="Calibri" w:cs="Times New Roman"/>
      <w:sz w:val="20"/>
      <w:szCs w:val="20"/>
    </w:rPr>
  </w:style>
  <w:style w:type="paragraph" w:styleId="10">
    <w:name w:val="Document Map"/>
    <w:basedOn w:val="1"/>
    <w:link w:val="52"/>
    <w:semiHidden/>
    <w:qFormat/>
    <w:uiPriority w:val="0"/>
    <w:pPr>
      <w:shd w:val="clear" w:color="auto" w:fill="000080"/>
    </w:pPr>
    <w:rPr>
      <w:rFonts w:ascii="Times New Roman" w:hAnsi="Times New Roman"/>
      <w:sz w:val="20"/>
    </w:rPr>
  </w:style>
  <w:style w:type="paragraph" w:styleId="11">
    <w:name w:val="annotation text"/>
    <w:basedOn w:val="1"/>
    <w:link w:val="53"/>
    <w:unhideWhenUsed/>
    <w:qFormat/>
    <w:uiPriority w:val="99"/>
    <w:rPr>
      <w:sz w:val="20"/>
    </w:rPr>
  </w:style>
  <w:style w:type="paragraph" w:styleId="12">
    <w:name w:val="index 6"/>
    <w:basedOn w:val="1"/>
    <w:next w:val="1"/>
    <w:qFormat/>
    <w:uiPriority w:val="0"/>
    <w:pPr>
      <w:ind w:left="1260" w:hanging="210"/>
    </w:pPr>
    <w:rPr>
      <w:rFonts w:ascii="Calibri" w:hAnsi="Calibri" w:cs="Times New Roman"/>
      <w:sz w:val="20"/>
      <w:szCs w:val="20"/>
    </w:rPr>
  </w:style>
  <w:style w:type="paragraph" w:styleId="13">
    <w:name w:val="Body Text Indent"/>
    <w:basedOn w:val="1"/>
    <w:link w:val="54"/>
    <w:qFormat/>
    <w:uiPriority w:val="0"/>
    <w:pPr>
      <w:ind w:firstLine="636"/>
    </w:pPr>
    <w:rPr>
      <w:sz w:val="20"/>
    </w:rPr>
  </w:style>
  <w:style w:type="paragraph" w:styleId="14">
    <w:name w:val="index 4"/>
    <w:basedOn w:val="1"/>
    <w:next w:val="1"/>
    <w:qFormat/>
    <w:uiPriority w:val="0"/>
    <w:pPr>
      <w:ind w:left="840" w:hanging="210"/>
    </w:pPr>
    <w:rPr>
      <w:rFonts w:ascii="Calibri" w:hAnsi="Calibri" w:cs="Times New Roman"/>
      <w:sz w:val="20"/>
      <w:szCs w:val="20"/>
    </w:rPr>
  </w:style>
  <w:style w:type="paragraph" w:styleId="15">
    <w:name w:val="toc 5"/>
    <w:basedOn w:val="1"/>
    <w:next w:val="1"/>
    <w:semiHidden/>
    <w:qFormat/>
    <w:uiPriority w:val="0"/>
    <w:pPr>
      <w:tabs>
        <w:tab w:val="right" w:leader="dot" w:pos="9241"/>
      </w:tabs>
      <w:ind w:firstLine="300" w:firstLineChars="300"/>
    </w:pPr>
    <w:rPr>
      <w:rFonts w:hAnsi="Times New Roman" w:cs="Times New Roman"/>
      <w:szCs w:val="21"/>
    </w:rPr>
  </w:style>
  <w:style w:type="paragraph" w:styleId="16">
    <w:name w:val="toc 3"/>
    <w:basedOn w:val="1"/>
    <w:next w:val="1"/>
    <w:qFormat/>
    <w:uiPriority w:val="39"/>
    <w:pPr>
      <w:tabs>
        <w:tab w:val="right" w:leader="dot" w:pos="9241"/>
      </w:tabs>
      <w:ind w:firstLine="102" w:firstLineChars="100"/>
    </w:pPr>
    <w:rPr>
      <w:rFonts w:hAnsi="Times New Roman" w:cs="Times New Roman"/>
      <w:szCs w:val="21"/>
    </w:rPr>
  </w:style>
  <w:style w:type="paragraph" w:styleId="17">
    <w:name w:val="toc 8"/>
    <w:basedOn w:val="1"/>
    <w:next w:val="1"/>
    <w:semiHidden/>
    <w:qFormat/>
    <w:uiPriority w:val="0"/>
    <w:pPr>
      <w:tabs>
        <w:tab w:val="right" w:leader="dot" w:pos="9241"/>
      </w:tabs>
      <w:ind w:firstLine="607" w:firstLineChars="600"/>
    </w:pPr>
    <w:rPr>
      <w:rFonts w:hAnsi="Times New Roman" w:cs="Times New Roman"/>
      <w:szCs w:val="21"/>
    </w:rPr>
  </w:style>
  <w:style w:type="paragraph" w:styleId="18">
    <w:name w:val="index 3"/>
    <w:basedOn w:val="1"/>
    <w:next w:val="1"/>
    <w:qFormat/>
    <w:uiPriority w:val="0"/>
    <w:pPr>
      <w:ind w:left="630" w:hanging="210"/>
    </w:pPr>
    <w:rPr>
      <w:rFonts w:ascii="Calibri" w:hAnsi="Calibri" w:cs="Times New Roman"/>
      <w:sz w:val="20"/>
      <w:szCs w:val="20"/>
    </w:rPr>
  </w:style>
  <w:style w:type="paragraph" w:styleId="19">
    <w:name w:val="Date"/>
    <w:basedOn w:val="1"/>
    <w:next w:val="1"/>
    <w:link w:val="174"/>
    <w:semiHidden/>
    <w:unhideWhenUsed/>
    <w:qFormat/>
    <w:uiPriority w:val="99"/>
    <w:pPr>
      <w:ind w:left="100" w:leftChars="2500"/>
    </w:pPr>
  </w:style>
  <w:style w:type="paragraph" w:styleId="20">
    <w:name w:val="endnote text"/>
    <w:basedOn w:val="1"/>
    <w:link w:val="55"/>
    <w:semiHidden/>
    <w:qFormat/>
    <w:uiPriority w:val="0"/>
    <w:pPr>
      <w:snapToGrid w:val="0"/>
    </w:pPr>
    <w:rPr>
      <w:rFonts w:ascii="Times New Roman" w:hAnsi="Times New Roman"/>
      <w:sz w:val="20"/>
    </w:rPr>
  </w:style>
  <w:style w:type="paragraph" w:styleId="21">
    <w:name w:val="Balloon Text"/>
    <w:basedOn w:val="1"/>
    <w:link w:val="56"/>
    <w:unhideWhenUsed/>
    <w:qFormat/>
    <w:uiPriority w:val="99"/>
    <w:rPr>
      <w:sz w:val="18"/>
      <w:szCs w:val="18"/>
    </w:rPr>
  </w:style>
  <w:style w:type="paragraph" w:styleId="22">
    <w:name w:val="footer"/>
    <w:basedOn w:val="1"/>
    <w:link w:val="57"/>
    <w:qFormat/>
    <w:uiPriority w:val="0"/>
    <w:pPr>
      <w:snapToGrid w:val="0"/>
      <w:ind w:right="210" w:rightChars="100"/>
      <w:jc w:val="right"/>
    </w:pPr>
    <w:rPr>
      <w:rFonts w:ascii="Times New Roman" w:hAnsi="Times New Roman"/>
      <w:sz w:val="18"/>
      <w:szCs w:val="18"/>
    </w:rPr>
  </w:style>
  <w:style w:type="paragraph" w:styleId="23">
    <w:name w:val="header"/>
    <w:basedOn w:val="1"/>
    <w:link w:val="58"/>
    <w:qFormat/>
    <w:uiPriority w:val="0"/>
    <w:pPr>
      <w:numPr>
        <w:ilvl w:val="0"/>
        <w:numId w:val="1"/>
      </w:numPr>
      <w:snapToGrid w:val="0"/>
      <w:ind w:left="0" w:firstLine="0"/>
    </w:pPr>
    <w:rPr>
      <w:rFonts w:ascii="Times New Roman" w:hAnsi="Times New Roman"/>
      <w:sz w:val="18"/>
      <w:szCs w:val="18"/>
    </w:rPr>
  </w:style>
  <w:style w:type="paragraph" w:styleId="24">
    <w:name w:val="toc 1"/>
    <w:basedOn w:val="1"/>
    <w:next w:val="1"/>
    <w:qFormat/>
    <w:uiPriority w:val="39"/>
    <w:pPr>
      <w:tabs>
        <w:tab w:val="right" w:leader="dot" w:pos="9241"/>
      </w:tabs>
      <w:spacing w:before="78" w:beforeLines="25" w:after="78" w:afterLines="25"/>
    </w:pPr>
    <w:rPr>
      <w:rFonts w:hAnsi="Times New Roman" w:cs="Times New Roman"/>
      <w:szCs w:val="21"/>
    </w:rPr>
  </w:style>
  <w:style w:type="paragraph" w:styleId="25">
    <w:name w:val="toc 4"/>
    <w:basedOn w:val="1"/>
    <w:next w:val="1"/>
    <w:semiHidden/>
    <w:qFormat/>
    <w:uiPriority w:val="0"/>
    <w:pPr>
      <w:tabs>
        <w:tab w:val="right" w:leader="dot" w:pos="9241"/>
      </w:tabs>
      <w:ind w:firstLine="198" w:firstLineChars="200"/>
    </w:pPr>
    <w:rPr>
      <w:rFonts w:hAnsi="Times New Roman" w:cs="Times New Roman"/>
      <w:szCs w:val="21"/>
    </w:rPr>
  </w:style>
  <w:style w:type="paragraph" w:styleId="26">
    <w:name w:val="index heading"/>
    <w:basedOn w:val="1"/>
    <w:next w:val="27"/>
    <w:qFormat/>
    <w:uiPriority w:val="0"/>
    <w:pPr>
      <w:spacing w:before="120" w:after="120"/>
      <w:jc w:val="center"/>
    </w:pPr>
    <w:rPr>
      <w:rFonts w:ascii="Calibri" w:hAnsi="Calibri" w:cs="Times New Roman"/>
      <w:b/>
      <w:bCs/>
      <w:iCs/>
      <w:szCs w:val="20"/>
    </w:rPr>
  </w:style>
  <w:style w:type="paragraph" w:styleId="27">
    <w:name w:val="index 1"/>
    <w:basedOn w:val="1"/>
    <w:next w:val="28"/>
    <w:qFormat/>
    <w:uiPriority w:val="0"/>
    <w:pPr>
      <w:tabs>
        <w:tab w:val="right" w:leader="dot" w:pos="9299"/>
      </w:tabs>
    </w:pPr>
    <w:rPr>
      <w:rFonts w:hAnsi="Times New Roman" w:cs="Times New Roman"/>
      <w:szCs w:val="21"/>
    </w:rPr>
  </w:style>
  <w:style w:type="paragraph" w:customStyle="1" w:styleId="28">
    <w:name w:val="段"/>
    <w:link w:val="59"/>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styleId="29">
    <w:name w:val="footnote text"/>
    <w:basedOn w:val="1"/>
    <w:link w:val="60"/>
    <w:qFormat/>
    <w:uiPriority w:val="0"/>
    <w:pPr>
      <w:numPr>
        <w:ilvl w:val="0"/>
        <w:numId w:val="2"/>
      </w:numPr>
      <w:snapToGrid w:val="0"/>
    </w:pPr>
    <w:rPr>
      <w:rFonts w:hAnsi="Times New Roman"/>
      <w:sz w:val="18"/>
      <w:szCs w:val="18"/>
    </w:rPr>
  </w:style>
  <w:style w:type="paragraph" w:styleId="30">
    <w:name w:val="toc 6"/>
    <w:basedOn w:val="1"/>
    <w:next w:val="1"/>
    <w:semiHidden/>
    <w:qFormat/>
    <w:uiPriority w:val="0"/>
    <w:pPr>
      <w:tabs>
        <w:tab w:val="right" w:leader="dot" w:pos="9241"/>
      </w:tabs>
      <w:ind w:firstLine="403" w:firstLineChars="400"/>
    </w:pPr>
    <w:rPr>
      <w:rFonts w:hAnsi="Times New Roman" w:cs="Times New Roman"/>
      <w:szCs w:val="21"/>
    </w:rPr>
  </w:style>
  <w:style w:type="paragraph" w:styleId="31">
    <w:name w:val="index 7"/>
    <w:basedOn w:val="1"/>
    <w:next w:val="1"/>
    <w:qFormat/>
    <w:uiPriority w:val="0"/>
    <w:pPr>
      <w:ind w:left="1470" w:hanging="210"/>
    </w:pPr>
    <w:rPr>
      <w:rFonts w:ascii="Calibri" w:hAnsi="Calibri" w:cs="Times New Roman"/>
      <w:sz w:val="20"/>
      <w:szCs w:val="20"/>
    </w:rPr>
  </w:style>
  <w:style w:type="paragraph" w:styleId="32">
    <w:name w:val="index 9"/>
    <w:basedOn w:val="1"/>
    <w:next w:val="1"/>
    <w:qFormat/>
    <w:uiPriority w:val="0"/>
    <w:pPr>
      <w:ind w:left="1890" w:hanging="210"/>
    </w:pPr>
    <w:rPr>
      <w:rFonts w:ascii="Calibri" w:hAnsi="Calibri" w:cs="Times New Roman"/>
      <w:sz w:val="20"/>
      <w:szCs w:val="20"/>
    </w:rPr>
  </w:style>
  <w:style w:type="paragraph" w:styleId="33">
    <w:name w:val="toc 2"/>
    <w:basedOn w:val="1"/>
    <w:next w:val="1"/>
    <w:qFormat/>
    <w:uiPriority w:val="39"/>
    <w:pPr>
      <w:tabs>
        <w:tab w:val="right" w:leader="dot" w:pos="9241"/>
      </w:tabs>
    </w:pPr>
    <w:rPr>
      <w:rFonts w:hAnsi="Times New Roman" w:cs="Times New Roman"/>
      <w:szCs w:val="21"/>
    </w:rPr>
  </w:style>
  <w:style w:type="paragraph" w:styleId="34">
    <w:name w:val="toc 9"/>
    <w:basedOn w:val="1"/>
    <w:next w:val="1"/>
    <w:semiHidden/>
    <w:qFormat/>
    <w:uiPriority w:val="0"/>
    <w:pPr>
      <w:ind w:left="1470"/>
    </w:pPr>
    <w:rPr>
      <w:rFonts w:ascii="Times New Roman" w:hAnsi="Times New Roman" w:cs="Times New Roman"/>
      <w:sz w:val="20"/>
      <w:szCs w:val="20"/>
    </w:rPr>
  </w:style>
  <w:style w:type="paragraph" w:styleId="35">
    <w:name w:val="Normal (Web)"/>
    <w:basedOn w:val="1"/>
    <w:unhideWhenUsed/>
    <w:qFormat/>
    <w:uiPriority w:val="99"/>
    <w:pPr>
      <w:spacing w:before="100" w:beforeAutospacing="1" w:after="100" w:afterAutospacing="1"/>
    </w:pPr>
  </w:style>
  <w:style w:type="paragraph" w:styleId="36">
    <w:name w:val="index 2"/>
    <w:basedOn w:val="1"/>
    <w:next w:val="1"/>
    <w:qFormat/>
    <w:uiPriority w:val="0"/>
    <w:pPr>
      <w:ind w:left="420" w:hanging="210"/>
    </w:pPr>
    <w:rPr>
      <w:rFonts w:ascii="Calibri" w:hAnsi="Calibri" w:cs="Times New Roman"/>
      <w:sz w:val="20"/>
      <w:szCs w:val="20"/>
    </w:rPr>
  </w:style>
  <w:style w:type="paragraph" w:styleId="37">
    <w:name w:val="annotation subject"/>
    <w:basedOn w:val="11"/>
    <w:next w:val="11"/>
    <w:link w:val="61"/>
    <w:unhideWhenUsed/>
    <w:qFormat/>
    <w:uiPriority w:val="99"/>
    <w:rPr>
      <w:b/>
      <w:bCs/>
      <w:kern w:val="2"/>
      <w:sz w:val="21"/>
      <w:szCs w:val="22"/>
    </w:rPr>
  </w:style>
  <w:style w:type="table" w:styleId="39">
    <w:name w:val="Table Grid"/>
    <w:basedOn w:val="38"/>
    <w:qFormat/>
    <w:uiPriority w:val="59"/>
    <w:rPr>
      <w:rFonts w:ascii="Calibri" w:hAnsi="Calibri"/>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1">
    <w:name w:val="Strong"/>
    <w:qFormat/>
    <w:uiPriority w:val="22"/>
    <w:rPr>
      <w:b/>
      <w:bCs/>
    </w:rPr>
  </w:style>
  <w:style w:type="character" w:styleId="42">
    <w:name w:val="endnote reference"/>
    <w:semiHidden/>
    <w:qFormat/>
    <w:uiPriority w:val="0"/>
    <w:rPr>
      <w:vertAlign w:val="superscript"/>
    </w:rPr>
  </w:style>
  <w:style w:type="character" w:styleId="43">
    <w:name w:val="page number"/>
    <w:qFormat/>
    <w:uiPriority w:val="0"/>
    <w:rPr>
      <w:rFonts w:ascii="Times New Roman" w:hAnsi="Times New Roman" w:eastAsia="宋体"/>
      <w:sz w:val="18"/>
    </w:rPr>
  </w:style>
  <w:style w:type="character" w:styleId="44">
    <w:name w:val="FollowedHyperlink"/>
    <w:unhideWhenUsed/>
    <w:qFormat/>
    <w:uiPriority w:val="99"/>
    <w:rPr>
      <w:color w:val="954F72"/>
      <w:u w:val="single"/>
    </w:rPr>
  </w:style>
  <w:style w:type="character" w:styleId="45">
    <w:name w:val="Hyperlink"/>
    <w:qFormat/>
    <w:uiPriority w:val="99"/>
    <w:rPr>
      <w:color w:val="0000FF"/>
      <w:spacing w:val="0"/>
      <w:w w:val="100"/>
      <w:szCs w:val="21"/>
      <w:u w:val="single"/>
      <w:lang w:val="en-US" w:eastAsia="zh-CN"/>
    </w:rPr>
  </w:style>
  <w:style w:type="character" w:styleId="46">
    <w:name w:val="annotation reference"/>
    <w:unhideWhenUsed/>
    <w:qFormat/>
    <w:uiPriority w:val="99"/>
    <w:rPr>
      <w:sz w:val="21"/>
      <w:szCs w:val="21"/>
    </w:rPr>
  </w:style>
  <w:style w:type="character" w:styleId="47">
    <w:name w:val="footnote reference"/>
    <w:semiHidden/>
    <w:qFormat/>
    <w:uiPriority w:val="0"/>
    <w:rPr>
      <w:vertAlign w:val="superscript"/>
    </w:rPr>
  </w:style>
  <w:style w:type="character" w:customStyle="1" w:styleId="48">
    <w:name w:val="标题 1 字符"/>
    <w:link w:val="2"/>
    <w:qFormat/>
    <w:uiPriority w:val="0"/>
    <w:rPr>
      <w:kern w:val="2"/>
      <w:sz w:val="44"/>
      <w:szCs w:val="22"/>
    </w:rPr>
  </w:style>
  <w:style w:type="character" w:customStyle="1" w:styleId="49">
    <w:name w:val="标题 2 字符"/>
    <w:link w:val="3"/>
    <w:qFormat/>
    <w:uiPriority w:val="9"/>
    <w:rPr>
      <w:kern w:val="2"/>
      <w:sz w:val="28"/>
      <w:szCs w:val="22"/>
    </w:rPr>
  </w:style>
  <w:style w:type="character" w:customStyle="1" w:styleId="50">
    <w:name w:val="标题 3 字符"/>
    <w:link w:val="4"/>
    <w:qFormat/>
    <w:uiPriority w:val="9"/>
    <w:rPr>
      <w:kern w:val="2"/>
      <w:sz w:val="28"/>
      <w:szCs w:val="22"/>
    </w:rPr>
  </w:style>
  <w:style w:type="character" w:customStyle="1" w:styleId="51">
    <w:name w:val="标题 4 字符"/>
    <w:link w:val="5"/>
    <w:qFormat/>
    <w:uiPriority w:val="0"/>
    <w:rPr>
      <w:rFonts w:ascii="Calibri Light" w:hAnsi="Calibri Light"/>
      <w:b/>
      <w:bCs/>
      <w:kern w:val="2"/>
      <w:sz w:val="28"/>
      <w:szCs w:val="28"/>
    </w:rPr>
  </w:style>
  <w:style w:type="character" w:customStyle="1" w:styleId="52">
    <w:name w:val="文档结构图 字符1"/>
    <w:link w:val="10"/>
    <w:qFormat/>
    <w:uiPriority w:val="0"/>
    <w:rPr>
      <w:rFonts w:ascii="Times New Roman" w:hAnsi="Times New Roman" w:eastAsia="宋体" w:cs="Times New Roman"/>
      <w:szCs w:val="24"/>
      <w:shd w:val="clear" w:color="auto" w:fill="000080"/>
    </w:rPr>
  </w:style>
  <w:style w:type="character" w:customStyle="1" w:styleId="53">
    <w:name w:val="批注文字 字符1"/>
    <w:link w:val="11"/>
    <w:qFormat/>
    <w:uiPriority w:val="99"/>
    <w:rPr>
      <w:szCs w:val="24"/>
    </w:rPr>
  </w:style>
  <w:style w:type="character" w:customStyle="1" w:styleId="54">
    <w:name w:val="正文文本缩进 字符1"/>
    <w:link w:val="13"/>
    <w:qFormat/>
    <w:uiPriority w:val="0"/>
    <w:rPr>
      <w:rFonts w:ascii="宋体"/>
      <w:szCs w:val="24"/>
    </w:rPr>
  </w:style>
  <w:style w:type="character" w:customStyle="1" w:styleId="55">
    <w:name w:val="尾注文本 字符1"/>
    <w:link w:val="20"/>
    <w:qFormat/>
    <w:uiPriority w:val="0"/>
    <w:rPr>
      <w:rFonts w:ascii="Times New Roman" w:hAnsi="Times New Roman" w:eastAsia="宋体" w:cs="Times New Roman"/>
      <w:szCs w:val="24"/>
    </w:rPr>
  </w:style>
  <w:style w:type="character" w:customStyle="1" w:styleId="56">
    <w:name w:val="批注框文本 字符1"/>
    <w:link w:val="21"/>
    <w:qFormat/>
    <w:uiPriority w:val="99"/>
    <w:rPr>
      <w:kern w:val="2"/>
      <w:sz w:val="18"/>
      <w:szCs w:val="18"/>
    </w:rPr>
  </w:style>
  <w:style w:type="character" w:customStyle="1" w:styleId="57">
    <w:name w:val="页脚 字符1"/>
    <w:link w:val="22"/>
    <w:qFormat/>
    <w:uiPriority w:val="0"/>
    <w:rPr>
      <w:rFonts w:ascii="Times New Roman" w:hAnsi="Times New Roman" w:eastAsia="宋体" w:cs="Times New Roman"/>
      <w:sz w:val="18"/>
      <w:szCs w:val="18"/>
    </w:rPr>
  </w:style>
  <w:style w:type="character" w:customStyle="1" w:styleId="58">
    <w:name w:val="页眉 字符1"/>
    <w:link w:val="23"/>
    <w:qFormat/>
    <w:uiPriority w:val="0"/>
    <w:rPr>
      <w:rFonts w:ascii="Times New Roman" w:hAnsi="Times New Roman" w:eastAsia="宋体" w:cs="Times New Roman"/>
      <w:sz w:val="18"/>
      <w:szCs w:val="18"/>
    </w:rPr>
  </w:style>
  <w:style w:type="character" w:customStyle="1" w:styleId="59">
    <w:name w:val="段 Char Char"/>
    <w:link w:val="28"/>
    <w:qFormat/>
    <w:uiPriority w:val="0"/>
    <w:rPr>
      <w:rFonts w:ascii="宋体" w:hAnsi="Times New Roman" w:eastAsia="宋体"/>
      <w:sz w:val="21"/>
      <w:lang w:val="en-US" w:eastAsia="zh-CN" w:bidi="ar-SA"/>
    </w:rPr>
  </w:style>
  <w:style w:type="character" w:customStyle="1" w:styleId="60">
    <w:name w:val="脚注文本 字符1"/>
    <w:link w:val="29"/>
    <w:qFormat/>
    <w:uiPriority w:val="0"/>
    <w:rPr>
      <w:rFonts w:ascii="宋体" w:hAnsi="Times New Roman" w:eastAsia="宋体" w:cs="Times New Roman"/>
      <w:sz w:val="18"/>
      <w:szCs w:val="18"/>
    </w:rPr>
  </w:style>
  <w:style w:type="character" w:customStyle="1" w:styleId="61">
    <w:name w:val="批注主题 字符1"/>
    <w:link w:val="37"/>
    <w:semiHidden/>
    <w:qFormat/>
    <w:uiPriority w:val="99"/>
    <w:rPr>
      <w:b/>
      <w:bCs/>
      <w:kern w:val="2"/>
      <w:sz w:val="21"/>
      <w:szCs w:val="22"/>
    </w:rPr>
  </w:style>
  <w:style w:type="character" w:customStyle="1" w:styleId="62">
    <w:name w:val="批注文字 Char1"/>
    <w:qFormat/>
    <w:uiPriority w:val="0"/>
  </w:style>
  <w:style w:type="character" w:customStyle="1" w:styleId="63">
    <w:name w:val="正文文本缩进 Char1"/>
    <w:qFormat/>
    <w:uiPriority w:val="0"/>
  </w:style>
  <w:style w:type="character" w:customStyle="1" w:styleId="64">
    <w:name w:val="发布"/>
    <w:qFormat/>
    <w:uiPriority w:val="0"/>
    <w:rPr>
      <w:rFonts w:ascii="黑体" w:eastAsia="黑体"/>
      <w:spacing w:val="85"/>
      <w:w w:val="100"/>
      <w:position w:val="3"/>
      <w:sz w:val="28"/>
      <w:szCs w:val="28"/>
    </w:rPr>
  </w:style>
  <w:style w:type="character" w:customStyle="1" w:styleId="65">
    <w:name w:val="附录公式 Char Char"/>
    <w:link w:val="66"/>
    <w:qFormat/>
    <w:uiPriority w:val="0"/>
    <w:rPr>
      <w:rFonts w:ascii="宋体" w:hAnsi="Times New Roman" w:eastAsia="宋体" w:cs="Times New Roman"/>
      <w:kern w:val="0"/>
      <w:szCs w:val="20"/>
      <w:lang w:val="en-US" w:eastAsia="zh-CN"/>
    </w:rPr>
  </w:style>
  <w:style w:type="paragraph" w:customStyle="1" w:styleId="66">
    <w:name w:val="附录公式"/>
    <w:basedOn w:val="28"/>
    <w:next w:val="28"/>
    <w:link w:val="65"/>
    <w:qFormat/>
    <w:uiPriority w:val="0"/>
    <w:rPr>
      <w:sz w:val="20"/>
    </w:rPr>
  </w:style>
  <w:style w:type="character" w:customStyle="1" w:styleId="67">
    <w:name w:val="首示例 Char Char"/>
    <w:link w:val="68"/>
    <w:qFormat/>
    <w:uiPriority w:val="0"/>
    <w:rPr>
      <w:rFonts w:ascii="宋体" w:hAnsi="宋体" w:eastAsia="宋体"/>
      <w:kern w:val="2"/>
      <w:sz w:val="18"/>
      <w:szCs w:val="18"/>
      <w:lang w:val="en-US" w:eastAsia="zh-CN" w:bidi="ar-SA"/>
    </w:rPr>
  </w:style>
  <w:style w:type="paragraph" w:customStyle="1" w:styleId="68">
    <w:name w:val="首示例"/>
    <w:next w:val="28"/>
    <w:link w:val="67"/>
    <w:qFormat/>
    <w:uiPriority w:val="0"/>
    <w:pPr>
      <w:tabs>
        <w:tab w:val="left" w:pos="360"/>
      </w:tabs>
    </w:pPr>
    <w:rPr>
      <w:rFonts w:ascii="宋体" w:hAnsi="宋体" w:eastAsia="宋体" w:cs="Times New Roman"/>
      <w:kern w:val="2"/>
      <w:sz w:val="18"/>
      <w:szCs w:val="18"/>
      <w:lang w:val="en-US" w:eastAsia="zh-CN" w:bidi="ar-SA"/>
    </w:rPr>
  </w:style>
  <w:style w:type="paragraph" w:customStyle="1" w:styleId="69">
    <w:name w:val="注×："/>
    <w:qFormat/>
    <w:uiPriority w:val="0"/>
    <w:pPr>
      <w:widowControl w:val="0"/>
      <w:autoSpaceDE w:val="0"/>
      <w:autoSpaceDN w:val="0"/>
      <w:ind w:left="811" w:hanging="448"/>
      <w:jc w:val="both"/>
    </w:pPr>
    <w:rPr>
      <w:rFonts w:ascii="宋体" w:hAnsi="Times New Roman" w:eastAsia="宋体" w:cs="Times New Roman"/>
      <w:sz w:val="18"/>
      <w:szCs w:val="18"/>
      <w:lang w:val="en-US" w:eastAsia="zh-CN" w:bidi="ar-SA"/>
    </w:rPr>
  </w:style>
  <w:style w:type="paragraph" w:customStyle="1" w:styleId="70">
    <w:name w:val="封面一致性程度标识"/>
    <w:basedOn w:val="71"/>
    <w:qFormat/>
    <w:uiPriority w:val="0"/>
    <w:pPr>
      <w:spacing w:before="440"/>
    </w:pPr>
    <w:rPr>
      <w:rFonts w:ascii="宋体" w:eastAsia="宋体"/>
    </w:rPr>
  </w:style>
  <w:style w:type="paragraph" w:customStyle="1" w:styleId="71">
    <w:name w:val="封面标准英文名称"/>
    <w:basedOn w:val="72"/>
    <w:qFormat/>
    <w:uiPriority w:val="0"/>
    <w:pPr>
      <w:spacing w:before="370" w:line="400" w:lineRule="exact"/>
    </w:pPr>
    <w:rPr>
      <w:rFonts w:ascii="Times New Roman"/>
      <w:sz w:val="28"/>
      <w:szCs w:val="28"/>
    </w:rPr>
  </w:style>
  <w:style w:type="paragraph" w:customStyle="1" w:styleId="72">
    <w:name w:val="封面标准名称"/>
    <w:qFormat/>
    <w:uiPriority w:val="0"/>
    <w:pPr>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73">
    <w:name w:val="五级条标题"/>
    <w:basedOn w:val="74"/>
    <w:next w:val="28"/>
    <w:qFormat/>
    <w:uiPriority w:val="0"/>
    <w:pPr>
      <w:outlineLvl w:val="6"/>
    </w:pPr>
  </w:style>
  <w:style w:type="paragraph" w:customStyle="1" w:styleId="74">
    <w:name w:val="四级条标题"/>
    <w:basedOn w:val="75"/>
    <w:next w:val="28"/>
    <w:qFormat/>
    <w:uiPriority w:val="0"/>
    <w:pPr>
      <w:outlineLvl w:val="5"/>
    </w:pPr>
  </w:style>
  <w:style w:type="paragraph" w:customStyle="1" w:styleId="75">
    <w:name w:val="三级条标题"/>
    <w:basedOn w:val="76"/>
    <w:next w:val="28"/>
    <w:qFormat/>
    <w:uiPriority w:val="0"/>
    <w:pPr>
      <w:outlineLvl w:val="4"/>
    </w:pPr>
  </w:style>
  <w:style w:type="paragraph" w:customStyle="1" w:styleId="76">
    <w:name w:val="二级条标题"/>
    <w:basedOn w:val="77"/>
    <w:next w:val="28"/>
    <w:qFormat/>
    <w:uiPriority w:val="0"/>
    <w:pPr>
      <w:spacing w:before="50" w:beforeLines="0" w:after="50" w:afterLines="0"/>
      <w:outlineLvl w:val="3"/>
    </w:pPr>
  </w:style>
  <w:style w:type="paragraph" w:customStyle="1" w:styleId="77">
    <w:name w:val="一级条标题"/>
    <w:next w:val="28"/>
    <w:qFormat/>
    <w:uiPriority w:val="0"/>
    <w:p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78">
    <w:name w:val="示例"/>
    <w:next w:val="79"/>
    <w:qFormat/>
    <w:uiPriority w:val="0"/>
    <w:pPr>
      <w:widowControl w:val="0"/>
      <w:numPr>
        <w:ilvl w:val="0"/>
        <w:numId w:val="3"/>
      </w:numPr>
      <w:jc w:val="both"/>
    </w:pPr>
    <w:rPr>
      <w:rFonts w:ascii="宋体" w:hAnsi="Times New Roman" w:eastAsia="宋体" w:cs="Times New Roman"/>
      <w:sz w:val="18"/>
      <w:szCs w:val="18"/>
      <w:lang w:val="en-US" w:eastAsia="zh-CN" w:bidi="ar-SA"/>
    </w:rPr>
  </w:style>
  <w:style w:type="paragraph" w:customStyle="1" w:styleId="79">
    <w:name w:val="示例内容"/>
    <w:qFormat/>
    <w:uiPriority w:val="0"/>
    <w:pPr>
      <w:ind w:firstLine="200" w:firstLineChars="200"/>
    </w:pPr>
    <w:rPr>
      <w:rFonts w:ascii="宋体" w:hAnsi="Times New Roman" w:eastAsia="宋体" w:cs="Times New Roman"/>
      <w:sz w:val="18"/>
      <w:szCs w:val="18"/>
      <w:lang w:val="en-US" w:eastAsia="zh-CN" w:bidi="ar-SA"/>
    </w:rPr>
  </w:style>
  <w:style w:type="paragraph" w:customStyle="1" w:styleId="80">
    <w:name w:val="列项●（二级）"/>
    <w:qFormat/>
    <w:uiPriority w:val="0"/>
    <w:pPr>
      <w:numPr>
        <w:ilvl w:val="1"/>
        <w:numId w:val="4"/>
      </w:numPr>
      <w:tabs>
        <w:tab w:val="left" w:pos="840"/>
      </w:tabs>
      <w:jc w:val="both"/>
    </w:pPr>
    <w:rPr>
      <w:rFonts w:ascii="宋体" w:hAnsi="Times New Roman" w:eastAsia="宋体" w:cs="Times New Roman"/>
      <w:sz w:val="21"/>
      <w:lang w:val="en-US" w:eastAsia="zh-CN" w:bidi="ar-SA"/>
    </w:rPr>
  </w:style>
  <w:style w:type="paragraph" w:customStyle="1" w:styleId="81">
    <w:name w:val="发布日期"/>
    <w:qFormat/>
    <w:uiPriority w:val="0"/>
    <w:rPr>
      <w:rFonts w:ascii="Times New Roman" w:hAnsi="Times New Roman" w:eastAsia="黑体" w:cs="Times New Roman"/>
      <w:sz w:val="28"/>
      <w:lang w:val="en-US" w:eastAsia="zh-CN" w:bidi="ar-SA"/>
    </w:rPr>
  </w:style>
  <w:style w:type="paragraph" w:customStyle="1" w:styleId="82">
    <w:name w:val="发布部门"/>
    <w:next w:val="28"/>
    <w:qFormat/>
    <w:uiPriority w:val="0"/>
    <w:pPr>
      <w:jc w:val="center"/>
    </w:pPr>
    <w:rPr>
      <w:rFonts w:ascii="宋体" w:hAnsi="Times New Roman" w:eastAsia="宋体" w:cs="Times New Roman"/>
      <w:b/>
      <w:spacing w:val="20"/>
      <w:w w:val="135"/>
      <w:sz w:val="28"/>
      <w:lang w:val="en-US" w:eastAsia="zh-CN" w:bidi="ar-SA"/>
    </w:rPr>
  </w:style>
  <w:style w:type="paragraph" w:customStyle="1" w:styleId="83">
    <w:name w:val="标准称谓"/>
    <w:next w:val="1"/>
    <w:qFormat/>
    <w:uiPriority w:val="0"/>
    <w:pPr>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84">
    <w:name w:val="标准标志"/>
    <w:next w:val="1"/>
    <w:qFormat/>
    <w:uiPriority w:val="0"/>
    <w:pPr>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85">
    <w:name w:val="列项——（一级）"/>
    <w:qFormat/>
    <w:uiPriority w:val="0"/>
    <w:pPr>
      <w:widowControl w:val="0"/>
      <w:numPr>
        <w:ilvl w:val="0"/>
        <w:numId w:val="4"/>
      </w:numPr>
      <w:jc w:val="both"/>
    </w:pPr>
    <w:rPr>
      <w:rFonts w:ascii="宋体" w:hAnsi="Times New Roman" w:eastAsia="宋体" w:cs="Times New Roman"/>
      <w:sz w:val="21"/>
      <w:lang w:val="en-US" w:eastAsia="zh-CN" w:bidi="ar-SA"/>
    </w:rPr>
  </w:style>
  <w:style w:type="paragraph" w:customStyle="1" w:styleId="86">
    <w:name w:val="附录标题"/>
    <w:basedOn w:val="28"/>
    <w:next w:val="28"/>
    <w:qFormat/>
    <w:uiPriority w:val="0"/>
    <w:pPr>
      <w:ind w:firstLine="0" w:firstLineChars="0"/>
      <w:jc w:val="center"/>
    </w:pPr>
    <w:rPr>
      <w:rFonts w:ascii="黑体" w:eastAsia="黑体"/>
    </w:rPr>
  </w:style>
  <w:style w:type="paragraph" w:customStyle="1" w:styleId="87">
    <w:name w:val="章标题"/>
    <w:next w:val="28"/>
    <w:qFormat/>
    <w:uiPriority w:val="0"/>
    <w:p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88">
    <w:name w:val="标准书眉_偶数页"/>
    <w:basedOn w:val="89"/>
    <w:next w:val="1"/>
    <w:qFormat/>
    <w:uiPriority w:val="0"/>
    <w:pPr>
      <w:tabs>
        <w:tab w:val="center" w:pos="4154"/>
        <w:tab w:val="right" w:pos="8306"/>
      </w:tabs>
      <w:jc w:val="left"/>
    </w:pPr>
  </w:style>
  <w:style w:type="paragraph" w:customStyle="1" w:styleId="89">
    <w:name w:val="标准书眉_奇数页"/>
    <w:next w:val="1"/>
    <w:qFormat/>
    <w:uiPriority w:val="0"/>
    <w:pPr>
      <w:tabs>
        <w:tab w:val="center" w:pos="4154"/>
        <w:tab w:val="right" w:pos="8306"/>
      </w:tabs>
      <w:spacing w:after="220"/>
      <w:jc w:val="right"/>
    </w:pPr>
    <w:rPr>
      <w:rFonts w:ascii="黑体" w:hAnsi="Times New Roman" w:eastAsia="黑体" w:cs="Times New Roman"/>
      <w:sz w:val="21"/>
      <w:szCs w:val="21"/>
      <w:lang w:val="en-US" w:eastAsia="zh-CN" w:bidi="ar-SA"/>
    </w:rPr>
  </w:style>
  <w:style w:type="paragraph" w:customStyle="1" w:styleId="90">
    <w:name w:val="字母编号列项（一级）"/>
    <w:qFormat/>
    <w:uiPriority w:val="0"/>
    <w:pPr>
      <w:numPr>
        <w:ilvl w:val="0"/>
        <w:numId w:val="5"/>
      </w:numPr>
      <w:jc w:val="both"/>
    </w:pPr>
    <w:rPr>
      <w:rFonts w:ascii="宋体" w:hAnsi="Times New Roman" w:eastAsia="宋体" w:cs="Times New Roman"/>
      <w:sz w:val="21"/>
      <w:lang w:val="en-US" w:eastAsia="zh-CN" w:bidi="ar-SA"/>
    </w:rPr>
  </w:style>
  <w:style w:type="paragraph" w:customStyle="1" w:styleId="91">
    <w:name w:val="数字编号列项（二级）"/>
    <w:qFormat/>
    <w:uiPriority w:val="0"/>
    <w:pPr>
      <w:numPr>
        <w:ilvl w:val="1"/>
        <w:numId w:val="5"/>
      </w:numPr>
      <w:jc w:val="both"/>
    </w:pPr>
    <w:rPr>
      <w:rFonts w:ascii="宋体" w:hAnsi="Times New Roman" w:eastAsia="宋体" w:cs="Times New Roman"/>
      <w:sz w:val="21"/>
      <w:lang w:val="en-US" w:eastAsia="zh-CN" w:bidi="ar-SA"/>
    </w:rPr>
  </w:style>
  <w:style w:type="paragraph" w:customStyle="1" w:styleId="92">
    <w:name w:val="附录二级无"/>
    <w:basedOn w:val="93"/>
    <w:qFormat/>
    <w:uiPriority w:val="0"/>
    <w:pPr>
      <w:tabs>
        <w:tab w:val="left" w:pos="360"/>
      </w:tabs>
      <w:spacing w:before="0" w:beforeLines="0" w:after="0" w:afterLines="0"/>
    </w:pPr>
    <w:rPr>
      <w:rFonts w:ascii="宋体" w:eastAsia="宋体"/>
      <w:szCs w:val="21"/>
    </w:rPr>
  </w:style>
  <w:style w:type="paragraph" w:customStyle="1" w:styleId="93">
    <w:name w:val="附录二级条标题"/>
    <w:basedOn w:val="1"/>
    <w:next w:val="28"/>
    <w:qFormat/>
    <w:uiPriority w:val="0"/>
    <w:pPr>
      <w:tabs>
        <w:tab w:val="left" w:pos="360"/>
      </w:tabs>
      <w:wordWrap w:val="0"/>
      <w:overflowPunct w:val="0"/>
      <w:autoSpaceDE w:val="0"/>
      <w:autoSpaceDN w:val="0"/>
      <w:spacing w:before="156" w:beforeLines="50" w:after="156" w:afterLines="50"/>
      <w:textAlignment w:val="baseline"/>
      <w:outlineLvl w:val="3"/>
    </w:pPr>
    <w:rPr>
      <w:rFonts w:ascii="黑体" w:hAnsi="Times New Roman" w:eastAsia="黑体" w:cs="Times New Roman"/>
      <w:kern w:val="21"/>
      <w:szCs w:val="20"/>
    </w:rPr>
  </w:style>
  <w:style w:type="paragraph" w:customStyle="1" w:styleId="94">
    <w:name w:val="二级无"/>
    <w:basedOn w:val="76"/>
    <w:qFormat/>
    <w:uiPriority w:val="0"/>
    <w:pPr>
      <w:spacing w:before="0" w:after="0"/>
    </w:pPr>
    <w:rPr>
      <w:rFonts w:ascii="宋体" w:eastAsia="宋体"/>
    </w:rPr>
  </w:style>
  <w:style w:type="paragraph" w:customStyle="1" w:styleId="95">
    <w:name w:val="封面标准文稿类别"/>
    <w:basedOn w:val="70"/>
    <w:qFormat/>
    <w:uiPriority w:val="0"/>
    <w:pPr>
      <w:spacing w:after="160" w:line="240" w:lineRule="auto"/>
    </w:pPr>
    <w:rPr>
      <w:sz w:val="24"/>
    </w:rPr>
  </w:style>
  <w:style w:type="paragraph" w:customStyle="1" w:styleId="96">
    <w:name w:val="注："/>
    <w:next w:val="28"/>
    <w:qFormat/>
    <w:uiPriority w:val="0"/>
    <w:pPr>
      <w:widowControl w:val="0"/>
      <w:numPr>
        <w:ilvl w:val="0"/>
        <w:numId w:val="6"/>
      </w:numPr>
      <w:autoSpaceDE w:val="0"/>
      <w:autoSpaceDN w:val="0"/>
      <w:ind w:left="726" w:hanging="363"/>
      <w:jc w:val="both"/>
    </w:pPr>
    <w:rPr>
      <w:rFonts w:ascii="宋体" w:hAnsi="Times New Roman" w:eastAsia="宋体" w:cs="Times New Roman"/>
      <w:sz w:val="18"/>
      <w:szCs w:val="18"/>
      <w:lang w:val="en-US" w:eastAsia="zh-CN" w:bidi="ar-SA"/>
    </w:rPr>
  </w:style>
  <w:style w:type="paragraph" w:customStyle="1" w:styleId="97">
    <w:name w:val="其他标准称谓"/>
    <w:next w:val="1"/>
    <w:qFormat/>
    <w:uiPriority w:val="0"/>
    <w:pPr>
      <w:spacing w:line="0" w:lineRule="atLeast"/>
      <w:jc w:val="distribute"/>
    </w:pPr>
    <w:rPr>
      <w:rFonts w:ascii="黑体" w:hAnsi="宋体" w:eastAsia="黑体" w:cs="Times New Roman"/>
      <w:spacing w:val="-40"/>
      <w:sz w:val="48"/>
      <w:szCs w:val="52"/>
      <w:lang w:val="en-US" w:eastAsia="zh-CN" w:bidi="ar-SA"/>
    </w:rPr>
  </w:style>
  <w:style w:type="paragraph" w:customStyle="1" w:styleId="98">
    <w:name w:val="附录标识"/>
    <w:basedOn w:val="1"/>
    <w:next w:val="28"/>
    <w:qFormat/>
    <w:uiPriority w:val="0"/>
    <w:pPr>
      <w:keepNext/>
      <w:numPr>
        <w:ilvl w:val="0"/>
        <w:numId w:val="7"/>
      </w:numPr>
      <w:shd w:val="clear" w:color="FFFFFF" w:fill="FFFFFF"/>
      <w:tabs>
        <w:tab w:val="left" w:pos="360"/>
        <w:tab w:val="left" w:pos="6405"/>
      </w:tabs>
      <w:spacing w:before="640" w:after="280"/>
      <w:jc w:val="center"/>
      <w:outlineLvl w:val="0"/>
    </w:pPr>
    <w:rPr>
      <w:rFonts w:ascii="黑体" w:hAnsi="Times New Roman" w:eastAsia="黑体" w:cs="Times New Roman"/>
      <w:szCs w:val="20"/>
    </w:rPr>
  </w:style>
  <w:style w:type="paragraph" w:customStyle="1" w:styleId="99">
    <w:name w:val="封面标准代替信息"/>
    <w:qFormat/>
    <w:uiPriority w:val="0"/>
    <w:pPr>
      <w:spacing w:before="57" w:line="280" w:lineRule="exact"/>
      <w:jc w:val="right"/>
    </w:pPr>
    <w:rPr>
      <w:rFonts w:ascii="宋体" w:hAnsi="Times New Roman" w:eastAsia="宋体" w:cs="Times New Roman"/>
      <w:sz w:val="21"/>
      <w:szCs w:val="21"/>
      <w:lang w:val="en-US" w:eastAsia="zh-CN" w:bidi="ar-SA"/>
    </w:rPr>
  </w:style>
  <w:style w:type="paragraph" w:customStyle="1" w:styleId="100">
    <w:name w:val="标准书脚_偶数页"/>
    <w:qFormat/>
    <w:uiPriority w:val="0"/>
    <w:pPr>
      <w:spacing w:before="120"/>
      <w:ind w:left="221"/>
    </w:pPr>
    <w:rPr>
      <w:rFonts w:ascii="宋体" w:hAnsi="Times New Roman" w:eastAsia="宋体" w:cs="Times New Roman"/>
      <w:sz w:val="18"/>
      <w:szCs w:val="18"/>
      <w:lang w:val="en-US" w:eastAsia="zh-CN" w:bidi="ar-SA"/>
    </w:rPr>
  </w:style>
  <w:style w:type="paragraph" w:customStyle="1" w:styleId="101">
    <w:name w:val="注×：（正文）"/>
    <w:qFormat/>
    <w:uiPriority w:val="0"/>
    <w:pPr>
      <w:numPr>
        <w:ilvl w:val="0"/>
        <w:numId w:val="8"/>
      </w:numPr>
      <w:jc w:val="both"/>
    </w:pPr>
    <w:rPr>
      <w:rFonts w:ascii="宋体" w:hAnsi="Times New Roman" w:eastAsia="宋体" w:cs="Times New Roman"/>
      <w:sz w:val="18"/>
      <w:szCs w:val="18"/>
      <w:lang w:val="en-US" w:eastAsia="zh-CN" w:bidi="ar-SA"/>
    </w:rPr>
  </w:style>
  <w:style w:type="paragraph" w:customStyle="1" w:styleId="102">
    <w:name w:val="注：（正文）"/>
    <w:basedOn w:val="96"/>
    <w:next w:val="28"/>
    <w:qFormat/>
    <w:uiPriority w:val="0"/>
  </w:style>
  <w:style w:type="paragraph" w:customStyle="1" w:styleId="103">
    <w:name w:val="其他标准标志"/>
    <w:basedOn w:val="84"/>
    <w:qFormat/>
    <w:uiPriority w:val="0"/>
    <w:rPr>
      <w:w w:val="130"/>
    </w:rPr>
  </w:style>
  <w:style w:type="paragraph" w:customStyle="1" w:styleId="104">
    <w:name w:val="附录公式编号制表符"/>
    <w:basedOn w:val="1"/>
    <w:next w:val="28"/>
    <w:qFormat/>
    <w:uiPriority w:val="0"/>
    <w:pPr>
      <w:tabs>
        <w:tab w:val="center" w:pos="4201"/>
        <w:tab w:val="right" w:leader="dot" w:pos="9298"/>
      </w:tabs>
      <w:autoSpaceDE w:val="0"/>
      <w:autoSpaceDN w:val="0"/>
    </w:pPr>
    <w:rPr>
      <w:rFonts w:hAnsi="Times New Roman" w:cs="Times New Roman"/>
      <w:szCs w:val="20"/>
    </w:rPr>
  </w:style>
  <w:style w:type="paragraph" w:customStyle="1" w:styleId="105">
    <w:name w:val="目次、标准名称标题"/>
    <w:basedOn w:val="1"/>
    <w:next w:val="28"/>
    <w:qFormat/>
    <w:uiPriority w:val="0"/>
    <w:pPr>
      <w:keepNext/>
      <w:pageBreakBefore/>
      <w:shd w:val="clear" w:color="FFFFFF" w:fill="FFFFFF"/>
      <w:spacing w:before="640" w:after="560" w:line="460" w:lineRule="exact"/>
      <w:jc w:val="center"/>
      <w:outlineLvl w:val="0"/>
    </w:pPr>
    <w:rPr>
      <w:rFonts w:ascii="黑体" w:hAnsi="Times New Roman" w:eastAsia="黑体" w:cs="Times New Roman"/>
      <w:sz w:val="32"/>
      <w:szCs w:val="20"/>
    </w:rPr>
  </w:style>
  <w:style w:type="paragraph" w:customStyle="1" w:styleId="106">
    <w:name w:val="附录表标号"/>
    <w:basedOn w:val="1"/>
    <w:next w:val="28"/>
    <w:qFormat/>
    <w:uiPriority w:val="0"/>
    <w:pPr>
      <w:numPr>
        <w:ilvl w:val="0"/>
        <w:numId w:val="9"/>
      </w:numPr>
      <w:spacing w:line="14" w:lineRule="exact"/>
      <w:ind w:left="811" w:hanging="448"/>
      <w:jc w:val="center"/>
      <w:outlineLvl w:val="0"/>
    </w:pPr>
    <w:rPr>
      <w:rFonts w:ascii="Times New Roman" w:hAnsi="Times New Roman" w:cs="Times New Roman"/>
      <w:color w:val="FFFFFF"/>
    </w:rPr>
  </w:style>
  <w:style w:type="paragraph" w:customStyle="1" w:styleId="107">
    <w:name w:val="标准书脚_奇数页"/>
    <w:qFormat/>
    <w:uiPriority w:val="0"/>
    <w:pPr>
      <w:spacing w:before="120"/>
      <w:ind w:right="198"/>
      <w:jc w:val="right"/>
    </w:pPr>
    <w:rPr>
      <w:rFonts w:ascii="宋体" w:hAnsi="Times New Roman" w:eastAsia="宋体" w:cs="Times New Roman"/>
      <w:sz w:val="18"/>
      <w:szCs w:val="18"/>
      <w:lang w:val="en-US" w:eastAsia="zh-CN" w:bidi="ar-SA"/>
    </w:rPr>
  </w:style>
  <w:style w:type="paragraph" w:customStyle="1" w:styleId="108">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09">
    <w:name w:val="参考文献、索引标题"/>
    <w:basedOn w:val="1"/>
    <w:next w:val="28"/>
    <w:qFormat/>
    <w:uiPriority w:val="0"/>
    <w:pPr>
      <w:keepNext/>
      <w:pageBreakBefore/>
      <w:shd w:val="clear" w:color="FFFFFF" w:fill="FFFFFF"/>
      <w:spacing w:before="640" w:after="200"/>
      <w:jc w:val="center"/>
      <w:outlineLvl w:val="0"/>
    </w:pPr>
    <w:rPr>
      <w:rFonts w:ascii="黑体" w:hAnsi="Times New Roman" w:eastAsia="黑体" w:cs="Times New Roman"/>
      <w:szCs w:val="20"/>
    </w:rPr>
  </w:style>
  <w:style w:type="paragraph" w:customStyle="1" w:styleId="110">
    <w:name w:val="示例×："/>
    <w:basedOn w:val="87"/>
    <w:qFormat/>
    <w:uiPriority w:val="0"/>
    <w:pPr>
      <w:numPr>
        <w:ilvl w:val="0"/>
        <w:numId w:val="10"/>
      </w:numPr>
      <w:spacing w:before="0" w:beforeLines="0" w:after="0" w:afterLines="0"/>
      <w:outlineLvl w:val="9"/>
    </w:pPr>
    <w:rPr>
      <w:rFonts w:ascii="宋体" w:eastAsia="宋体"/>
      <w:sz w:val="18"/>
      <w:szCs w:val="18"/>
    </w:rPr>
  </w:style>
  <w:style w:type="paragraph" w:customStyle="1" w:styleId="111">
    <w:name w:val="编号列项（三级）"/>
    <w:qFormat/>
    <w:uiPriority w:val="0"/>
    <w:pPr>
      <w:numPr>
        <w:ilvl w:val="2"/>
        <w:numId w:val="5"/>
      </w:numPr>
    </w:pPr>
    <w:rPr>
      <w:rFonts w:ascii="宋体" w:hAnsi="Times New Roman" w:eastAsia="宋体" w:cs="Times New Roman"/>
      <w:sz w:val="21"/>
      <w:lang w:val="en-US" w:eastAsia="zh-CN" w:bidi="ar-SA"/>
    </w:rPr>
  </w:style>
  <w:style w:type="paragraph" w:customStyle="1" w:styleId="112">
    <w:name w:val="封面标准号2"/>
    <w:qFormat/>
    <w:uiPriority w:val="0"/>
    <w:pPr>
      <w:spacing w:before="357" w:line="280" w:lineRule="exact"/>
      <w:jc w:val="right"/>
    </w:pPr>
    <w:rPr>
      <w:rFonts w:ascii="黑体" w:hAnsi="Times New Roman" w:eastAsia="黑体" w:cs="Times New Roman"/>
      <w:sz w:val="28"/>
      <w:szCs w:val="28"/>
      <w:lang w:val="en-US" w:eastAsia="zh-CN" w:bidi="ar-SA"/>
    </w:rPr>
  </w:style>
  <w:style w:type="paragraph" w:customStyle="1" w:styleId="113">
    <w:name w:val="标准书眉一"/>
    <w:qFormat/>
    <w:uiPriority w:val="0"/>
    <w:pPr>
      <w:jc w:val="both"/>
    </w:pPr>
    <w:rPr>
      <w:rFonts w:ascii="Times New Roman" w:hAnsi="Times New Roman" w:eastAsia="宋体" w:cs="Times New Roman"/>
      <w:lang w:val="en-US" w:eastAsia="zh-CN" w:bidi="ar-SA"/>
    </w:rPr>
  </w:style>
  <w:style w:type="paragraph" w:customStyle="1" w:styleId="114">
    <w:name w:val="列项◆（三级）"/>
    <w:basedOn w:val="1"/>
    <w:qFormat/>
    <w:uiPriority w:val="0"/>
    <w:pPr>
      <w:numPr>
        <w:ilvl w:val="2"/>
        <w:numId w:val="4"/>
      </w:numPr>
    </w:pPr>
    <w:rPr>
      <w:rFonts w:hAnsi="Times New Roman" w:cs="Times New Roman"/>
      <w:szCs w:val="21"/>
    </w:rPr>
  </w:style>
  <w:style w:type="paragraph" w:customStyle="1" w:styleId="115">
    <w:name w:val="附录表标题"/>
    <w:basedOn w:val="1"/>
    <w:next w:val="28"/>
    <w:qFormat/>
    <w:uiPriority w:val="0"/>
    <w:pPr>
      <w:numPr>
        <w:ilvl w:val="1"/>
        <w:numId w:val="9"/>
      </w:numPr>
      <w:tabs>
        <w:tab w:val="left" w:pos="180"/>
      </w:tabs>
      <w:spacing w:before="156" w:beforeLines="50" w:after="156" w:afterLines="50"/>
      <w:ind w:left="0" w:firstLine="0"/>
      <w:jc w:val="center"/>
    </w:pPr>
    <w:rPr>
      <w:rFonts w:ascii="黑体" w:hAnsi="Times New Roman" w:eastAsia="黑体" w:cs="Times New Roman"/>
      <w:szCs w:val="21"/>
    </w:rPr>
  </w:style>
  <w:style w:type="paragraph" w:customStyle="1" w:styleId="116">
    <w:name w:val="参考文献"/>
    <w:basedOn w:val="1"/>
    <w:next w:val="28"/>
    <w:qFormat/>
    <w:uiPriority w:val="0"/>
    <w:pPr>
      <w:keepNext/>
      <w:pageBreakBefore/>
      <w:shd w:val="clear" w:color="FFFFFF" w:fill="FFFFFF"/>
      <w:spacing w:before="640" w:after="200"/>
      <w:jc w:val="center"/>
      <w:outlineLvl w:val="0"/>
    </w:pPr>
    <w:rPr>
      <w:rFonts w:ascii="黑体" w:hAnsi="Times New Roman" w:eastAsia="黑体" w:cs="Times New Roman"/>
      <w:szCs w:val="20"/>
    </w:rPr>
  </w:style>
  <w:style w:type="paragraph" w:customStyle="1" w:styleId="117">
    <w:name w:val="封面标准号1"/>
    <w:qFormat/>
    <w:uiPriority w:val="0"/>
    <w:pPr>
      <w:widowControl w:val="0"/>
      <w:kinsoku w:val="0"/>
      <w:overflowPunct w:val="0"/>
      <w:autoSpaceDE w:val="0"/>
      <w:autoSpaceDN w:val="0"/>
      <w:spacing w:before="308"/>
      <w:jc w:val="right"/>
      <w:textAlignment w:val="center"/>
    </w:pPr>
    <w:rPr>
      <w:rFonts w:ascii="Times New Roman" w:hAnsi="Times New Roman" w:eastAsia="宋体" w:cs="Times New Roman"/>
      <w:sz w:val="28"/>
      <w:lang w:val="en-US" w:eastAsia="zh-CN" w:bidi="ar-SA"/>
    </w:rPr>
  </w:style>
  <w:style w:type="paragraph" w:customStyle="1" w:styleId="118">
    <w:name w:val="封面标准文稿编辑信息"/>
    <w:basedOn w:val="95"/>
    <w:qFormat/>
    <w:uiPriority w:val="0"/>
    <w:pPr>
      <w:spacing w:before="180" w:line="180" w:lineRule="exact"/>
    </w:pPr>
    <w:rPr>
      <w:sz w:val="21"/>
    </w:rPr>
  </w:style>
  <w:style w:type="paragraph" w:customStyle="1" w:styleId="119">
    <w:name w:val="封面正文"/>
    <w:qFormat/>
    <w:uiPriority w:val="0"/>
    <w:pPr>
      <w:jc w:val="both"/>
    </w:pPr>
    <w:rPr>
      <w:rFonts w:ascii="Times New Roman" w:hAnsi="Times New Roman" w:eastAsia="宋体" w:cs="Times New Roman"/>
      <w:lang w:val="en-US" w:eastAsia="zh-CN" w:bidi="ar-SA"/>
    </w:rPr>
  </w:style>
  <w:style w:type="paragraph" w:customStyle="1" w:styleId="120">
    <w:name w:val="附录三级条标题"/>
    <w:basedOn w:val="93"/>
    <w:next w:val="28"/>
    <w:qFormat/>
    <w:uiPriority w:val="0"/>
    <w:pPr>
      <w:outlineLvl w:val="4"/>
    </w:pPr>
  </w:style>
  <w:style w:type="paragraph" w:customStyle="1" w:styleId="121">
    <w:name w:val="附录三级无"/>
    <w:basedOn w:val="120"/>
    <w:qFormat/>
    <w:uiPriority w:val="0"/>
    <w:pPr>
      <w:tabs>
        <w:tab w:val="clear" w:pos="360"/>
      </w:tabs>
      <w:spacing w:before="0" w:beforeLines="0" w:after="0" w:afterLines="0"/>
    </w:pPr>
    <w:rPr>
      <w:rFonts w:ascii="宋体" w:eastAsia="宋体"/>
      <w:szCs w:val="21"/>
    </w:rPr>
  </w:style>
  <w:style w:type="paragraph" w:customStyle="1" w:styleId="122">
    <w:name w:val="附录数字编号列项（二级）"/>
    <w:qFormat/>
    <w:uiPriority w:val="0"/>
    <w:pPr>
      <w:numPr>
        <w:ilvl w:val="1"/>
        <w:numId w:val="11"/>
      </w:numPr>
    </w:pPr>
    <w:rPr>
      <w:rFonts w:ascii="宋体" w:hAnsi="Times New Roman" w:eastAsia="宋体" w:cs="Times New Roman"/>
      <w:sz w:val="21"/>
      <w:lang w:val="en-US" w:eastAsia="zh-CN" w:bidi="ar-SA"/>
    </w:rPr>
  </w:style>
  <w:style w:type="paragraph" w:customStyle="1" w:styleId="123">
    <w:name w:val="附录一级条标题"/>
    <w:basedOn w:val="124"/>
    <w:next w:val="28"/>
    <w:qFormat/>
    <w:uiPriority w:val="0"/>
    <w:pPr>
      <w:tabs>
        <w:tab w:val="left" w:pos="360"/>
      </w:tabs>
      <w:autoSpaceDN w:val="0"/>
      <w:spacing w:before="156" w:beforeLines="50" w:after="156" w:afterLines="50"/>
      <w:outlineLvl w:val="2"/>
    </w:pPr>
  </w:style>
  <w:style w:type="paragraph" w:customStyle="1" w:styleId="124">
    <w:name w:val="附录章标题"/>
    <w:next w:val="28"/>
    <w:qFormat/>
    <w:uiPriority w:val="0"/>
    <w:pPr>
      <w:wordWrap w:val="0"/>
      <w:overflowPunct w:val="0"/>
      <w:autoSpaceDE w:val="0"/>
      <w:spacing w:before="312" w:beforeLines="100" w:after="312" w:afterLines="100"/>
      <w:jc w:val="both"/>
      <w:textAlignment w:val="baseline"/>
      <w:outlineLvl w:val="1"/>
    </w:pPr>
    <w:rPr>
      <w:rFonts w:ascii="黑体" w:hAnsi="Times New Roman" w:eastAsia="黑体" w:cs="Times New Roman"/>
      <w:kern w:val="21"/>
      <w:sz w:val="21"/>
      <w:lang w:val="en-US" w:eastAsia="zh-CN" w:bidi="ar-SA"/>
    </w:rPr>
  </w:style>
  <w:style w:type="paragraph" w:customStyle="1" w:styleId="125">
    <w:name w:val="附录四级条标题"/>
    <w:basedOn w:val="120"/>
    <w:next w:val="28"/>
    <w:qFormat/>
    <w:uiPriority w:val="0"/>
    <w:pPr>
      <w:outlineLvl w:val="5"/>
    </w:pPr>
  </w:style>
  <w:style w:type="paragraph" w:customStyle="1" w:styleId="126">
    <w:name w:val="附录四级无"/>
    <w:basedOn w:val="125"/>
    <w:qFormat/>
    <w:uiPriority w:val="0"/>
    <w:pPr>
      <w:tabs>
        <w:tab w:val="clear" w:pos="360"/>
      </w:tabs>
      <w:spacing w:before="0" w:beforeLines="0" w:after="0" w:afterLines="0"/>
    </w:pPr>
    <w:rPr>
      <w:rFonts w:ascii="宋体" w:eastAsia="宋体"/>
      <w:szCs w:val="21"/>
    </w:rPr>
  </w:style>
  <w:style w:type="paragraph" w:customStyle="1" w:styleId="127">
    <w:name w:val="附录图标号"/>
    <w:basedOn w:val="1"/>
    <w:qFormat/>
    <w:uiPriority w:val="0"/>
    <w:pPr>
      <w:keepNext/>
      <w:pageBreakBefore/>
      <w:numPr>
        <w:ilvl w:val="0"/>
        <w:numId w:val="12"/>
      </w:numPr>
      <w:spacing w:line="14" w:lineRule="exact"/>
      <w:ind w:left="0" w:firstLine="363"/>
      <w:jc w:val="center"/>
      <w:outlineLvl w:val="0"/>
    </w:pPr>
    <w:rPr>
      <w:rFonts w:ascii="Times New Roman" w:hAnsi="Times New Roman" w:cs="Times New Roman"/>
      <w:color w:val="FFFFFF"/>
    </w:rPr>
  </w:style>
  <w:style w:type="paragraph" w:customStyle="1" w:styleId="128">
    <w:name w:val="附录图标题"/>
    <w:basedOn w:val="1"/>
    <w:next w:val="28"/>
    <w:qFormat/>
    <w:uiPriority w:val="0"/>
    <w:pPr>
      <w:numPr>
        <w:ilvl w:val="1"/>
        <w:numId w:val="12"/>
      </w:numPr>
      <w:tabs>
        <w:tab w:val="left" w:pos="363"/>
      </w:tabs>
      <w:spacing w:before="156" w:beforeLines="50" w:after="156" w:afterLines="50"/>
      <w:ind w:left="0" w:firstLine="0"/>
      <w:jc w:val="center"/>
    </w:pPr>
    <w:rPr>
      <w:rFonts w:ascii="黑体" w:hAnsi="Times New Roman" w:eastAsia="黑体" w:cs="Times New Roman"/>
      <w:szCs w:val="21"/>
    </w:rPr>
  </w:style>
  <w:style w:type="paragraph" w:customStyle="1" w:styleId="129">
    <w:name w:val="附录五级条标题"/>
    <w:basedOn w:val="125"/>
    <w:next w:val="28"/>
    <w:qFormat/>
    <w:uiPriority w:val="0"/>
    <w:pPr>
      <w:outlineLvl w:val="6"/>
    </w:pPr>
  </w:style>
  <w:style w:type="paragraph" w:customStyle="1" w:styleId="130">
    <w:name w:val="附录五级无"/>
    <w:basedOn w:val="129"/>
    <w:qFormat/>
    <w:uiPriority w:val="0"/>
    <w:pPr>
      <w:tabs>
        <w:tab w:val="clear" w:pos="360"/>
      </w:tabs>
      <w:spacing w:before="0" w:beforeLines="0" w:after="0" w:afterLines="0"/>
    </w:pPr>
    <w:rPr>
      <w:rFonts w:ascii="宋体" w:eastAsia="宋体"/>
      <w:szCs w:val="21"/>
    </w:rPr>
  </w:style>
  <w:style w:type="paragraph" w:customStyle="1" w:styleId="131">
    <w:name w:val="附录一级无"/>
    <w:basedOn w:val="123"/>
    <w:qFormat/>
    <w:uiPriority w:val="0"/>
    <w:pPr>
      <w:tabs>
        <w:tab w:val="clear" w:pos="360"/>
      </w:tabs>
      <w:spacing w:before="0" w:beforeLines="0" w:after="0" w:afterLines="0"/>
    </w:pPr>
    <w:rPr>
      <w:rFonts w:ascii="宋体" w:eastAsia="宋体"/>
      <w:szCs w:val="21"/>
    </w:rPr>
  </w:style>
  <w:style w:type="paragraph" w:customStyle="1" w:styleId="132">
    <w:name w:val="附录字母编号列项（一级）"/>
    <w:qFormat/>
    <w:uiPriority w:val="0"/>
    <w:pPr>
      <w:numPr>
        <w:ilvl w:val="0"/>
        <w:numId w:val="11"/>
      </w:numPr>
    </w:pPr>
    <w:rPr>
      <w:rFonts w:ascii="宋体" w:hAnsi="Times New Roman" w:eastAsia="宋体" w:cs="Times New Roman"/>
      <w:sz w:val="21"/>
      <w:lang w:val="en-US" w:eastAsia="zh-CN" w:bidi="ar-SA"/>
    </w:rPr>
  </w:style>
  <w:style w:type="paragraph" w:customStyle="1" w:styleId="133">
    <w:name w:val="列项说明"/>
    <w:basedOn w:val="1"/>
    <w:qFormat/>
    <w:uiPriority w:val="0"/>
    <w:pPr>
      <w:adjustRightInd w:val="0"/>
      <w:spacing w:line="320" w:lineRule="exact"/>
      <w:ind w:left="400" w:leftChars="200" w:hanging="200" w:hangingChars="200"/>
      <w:textAlignment w:val="baseline"/>
    </w:pPr>
    <w:rPr>
      <w:rFonts w:hAnsi="Times New Roman" w:cs="Times New Roman"/>
      <w:szCs w:val="20"/>
    </w:rPr>
  </w:style>
  <w:style w:type="paragraph" w:customStyle="1" w:styleId="134">
    <w:name w:val="列项说明数字编号"/>
    <w:qFormat/>
    <w:uiPriority w:val="0"/>
    <w:pPr>
      <w:ind w:left="600" w:leftChars="400" w:hanging="200" w:hangingChars="200"/>
    </w:pPr>
    <w:rPr>
      <w:rFonts w:ascii="宋体" w:hAnsi="Times New Roman" w:eastAsia="宋体" w:cs="Times New Roman"/>
      <w:sz w:val="21"/>
      <w:lang w:val="en-US" w:eastAsia="zh-CN" w:bidi="ar-SA"/>
    </w:rPr>
  </w:style>
  <w:style w:type="paragraph" w:customStyle="1" w:styleId="135">
    <w:name w:val="其他发布部门"/>
    <w:basedOn w:val="82"/>
    <w:qFormat/>
    <w:uiPriority w:val="0"/>
    <w:pPr>
      <w:spacing w:line="0" w:lineRule="atLeast"/>
    </w:pPr>
    <w:rPr>
      <w:rFonts w:ascii="黑体" w:eastAsia="黑体"/>
      <w:b w:val="0"/>
    </w:rPr>
  </w:style>
  <w:style w:type="paragraph" w:customStyle="1" w:styleId="136">
    <w:name w:val="前言、引言标题"/>
    <w:next w:val="28"/>
    <w:qFormat/>
    <w:uiPriority w:val="0"/>
    <w:pPr>
      <w:keepNext/>
      <w:pageBreakBefore/>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137">
    <w:name w:val="三级无"/>
    <w:basedOn w:val="75"/>
    <w:qFormat/>
    <w:uiPriority w:val="0"/>
    <w:pPr>
      <w:spacing w:before="0" w:after="0"/>
    </w:pPr>
    <w:rPr>
      <w:rFonts w:ascii="宋体" w:eastAsia="宋体"/>
    </w:rPr>
  </w:style>
  <w:style w:type="paragraph" w:customStyle="1" w:styleId="138">
    <w:name w:val="实施日期"/>
    <w:basedOn w:val="81"/>
    <w:qFormat/>
    <w:uiPriority w:val="0"/>
    <w:pPr>
      <w:jc w:val="right"/>
    </w:pPr>
  </w:style>
  <w:style w:type="paragraph" w:customStyle="1" w:styleId="139">
    <w:name w:val="示例后文字"/>
    <w:basedOn w:val="28"/>
    <w:next w:val="28"/>
    <w:qFormat/>
    <w:uiPriority w:val="0"/>
    <w:pPr>
      <w:ind w:firstLine="360"/>
    </w:pPr>
    <w:rPr>
      <w:sz w:val="18"/>
    </w:rPr>
  </w:style>
  <w:style w:type="paragraph" w:customStyle="1" w:styleId="140">
    <w:name w:val="四级无"/>
    <w:basedOn w:val="74"/>
    <w:qFormat/>
    <w:uiPriority w:val="0"/>
    <w:pPr>
      <w:numPr>
        <w:ilvl w:val="0"/>
        <w:numId w:val="13"/>
      </w:numPr>
      <w:spacing w:before="0" w:after="0"/>
      <w:ind w:firstLine="0"/>
    </w:pPr>
    <w:rPr>
      <w:rFonts w:ascii="宋体" w:eastAsia="宋体"/>
    </w:rPr>
  </w:style>
  <w:style w:type="paragraph" w:customStyle="1" w:styleId="141">
    <w:name w:val="条文脚注"/>
    <w:basedOn w:val="29"/>
    <w:qFormat/>
    <w:uiPriority w:val="0"/>
    <w:pPr>
      <w:numPr>
        <w:numId w:val="0"/>
      </w:numPr>
      <w:jc w:val="both"/>
    </w:pPr>
  </w:style>
  <w:style w:type="paragraph" w:customStyle="1" w:styleId="142">
    <w:name w:val="图标脚注说明"/>
    <w:basedOn w:val="28"/>
    <w:qFormat/>
    <w:uiPriority w:val="0"/>
    <w:pPr>
      <w:ind w:left="840" w:hanging="420" w:firstLineChars="0"/>
    </w:pPr>
    <w:rPr>
      <w:sz w:val="18"/>
      <w:szCs w:val="18"/>
    </w:rPr>
  </w:style>
  <w:style w:type="paragraph" w:customStyle="1" w:styleId="143">
    <w:name w:val="图表脚注说明"/>
    <w:basedOn w:val="1"/>
    <w:qFormat/>
    <w:uiPriority w:val="0"/>
    <w:pPr>
      <w:ind w:left="544" w:hanging="181"/>
    </w:pPr>
    <w:rPr>
      <w:rFonts w:hAnsi="Times New Roman" w:cs="Times New Roman"/>
      <w:sz w:val="18"/>
      <w:szCs w:val="18"/>
    </w:rPr>
  </w:style>
  <w:style w:type="paragraph" w:customStyle="1" w:styleId="144">
    <w:name w:val="图的脚注"/>
    <w:next w:val="28"/>
    <w:qFormat/>
    <w:uiPriority w:val="0"/>
    <w:pPr>
      <w:widowControl w:val="0"/>
      <w:ind w:left="840" w:leftChars="200" w:hanging="420" w:hangingChars="200"/>
      <w:jc w:val="both"/>
    </w:pPr>
    <w:rPr>
      <w:rFonts w:ascii="宋体" w:hAnsi="Times New Roman" w:eastAsia="宋体" w:cs="Times New Roman"/>
      <w:sz w:val="18"/>
      <w:lang w:val="en-US" w:eastAsia="zh-CN" w:bidi="ar-SA"/>
    </w:rPr>
  </w:style>
  <w:style w:type="paragraph" w:customStyle="1" w:styleId="145">
    <w:name w:val="文献分类号"/>
    <w:qFormat/>
    <w:uiPriority w:val="0"/>
    <w:pPr>
      <w:widowControl w:val="0"/>
      <w:textAlignment w:val="center"/>
    </w:pPr>
    <w:rPr>
      <w:rFonts w:ascii="黑体" w:hAnsi="Times New Roman" w:eastAsia="黑体" w:cs="Times New Roman"/>
      <w:sz w:val="21"/>
      <w:szCs w:val="21"/>
      <w:lang w:val="en-US" w:eastAsia="zh-CN" w:bidi="ar-SA"/>
    </w:rPr>
  </w:style>
  <w:style w:type="paragraph" w:customStyle="1" w:styleId="146">
    <w:name w:val="五级无"/>
    <w:basedOn w:val="73"/>
    <w:qFormat/>
    <w:uiPriority w:val="0"/>
    <w:pPr>
      <w:spacing w:before="0" w:after="0"/>
    </w:pPr>
    <w:rPr>
      <w:rFonts w:ascii="宋体" w:eastAsia="宋体"/>
    </w:rPr>
  </w:style>
  <w:style w:type="paragraph" w:customStyle="1" w:styleId="147">
    <w:name w:val="一级无"/>
    <w:basedOn w:val="77"/>
    <w:qFormat/>
    <w:uiPriority w:val="0"/>
    <w:pPr>
      <w:spacing w:before="0" w:beforeLines="0" w:after="0" w:afterLines="0"/>
    </w:pPr>
    <w:rPr>
      <w:rFonts w:ascii="宋体" w:eastAsia="宋体"/>
    </w:rPr>
  </w:style>
  <w:style w:type="paragraph" w:customStyle="1" w:styleId="148">
    <w:name w:val="_Style 105"/>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9">
    <w:name w:val="正文表标题"/>
    <w:next w:val="28"/>
    <w:qFormat/>
    <w:uiPriority w:val="0"/>
    <w:pPr>
      <w:tabs>
        <w:tab w:val="left" w:pos="360"/>
      </w:tabs>
      <w:spacing w:before="156" w:beforeLines="50" w:after="156" w:afterLines="50"/>
      <w:jc w:val="center"/>
    </w:pPr>
    <w:rPr>
      <w:rFonts w:ascii="黑体" w:hAnsi="Times New Roman" w:eastAsia="黑体" w:cs="Times New Roman"/>
      <w:sz w:val="21"/>
      <w:lang w:val="en-US" w:eastAsia="zh-CN" w:bidi="ar-SA"/>
    </w:rPr>
  </w:style>
  <w:style w:type="paragraph" w:customStyle="1" w:styleId="150">
    <w:name w:val="正文公式编号制表符"/>
    <w:basedOn w:val="28"/>
    <w:next w:val="28"/>
    <w:qFormat/>
    <w:uiPriority w:val="0"/>
    <w:pPr>
      <w:ind w:firstLine="0" w:firstLineChars="0"/>
    </w:pPr>
  </w:style>
  <w:style w:type="paragraph" w:customStyle="1" w:styleId="151">
    <w:name w:val="正文图标题"/>
    <w:next w:val="28"/>
    <w:qFormat/>
    <w:uiPriority w:val="0"/>
    <w:pPr>
      <w:numPr>
        <w:ilvl w:val="0"/>
        <w:numId w:val="14"/>
      </w:numPr>
      <w:spacing w:before="156" w:beforeLines="50" w:after="156" w:afterLines="50"/>
      <w:jc w:val="center"/>
    </w:pPr>
    <w:rPr>
      <w:rFonts w:ascii="黑体" w:hAnsi="Times New Roman" w:eastAsia="黑体" w:cs="Times New Roman"/>
      <w:sz w:val="21"/>
      <w:lang w:val="en-US" w:eastAsia="zh-CN" w:bidi="ar-SA"/>
    </w:rPr>
  </w:style>
  <w:style w:type="paragraph" w:customStyle="1" w:styleId="152">
    <w:name w:val="终结线"/>
    <w:basedOn w:val="1"/>
    <w:qFormat/>
    <w:uiPriority w:val="0"/>
    <w:rPr>
      <w:rFonts w:ascii="Times New Roman" w:hAnsi="Times New Roman" w:cs="Times New Roman"/>
    </w:rPr>
  </w:style>
  <w:style w:type="paragraph" w:customStyle="1" w:styleId="153">
    <w:name w:val="其他发布日期"/>
    <w:basedOn w:val="81"/>
    <w:qFormat/>
    <w:uiPriority w:val="0"/>
    <w:pPr>
      <w:numPr>
        <w:ilvl w:val="0"/>
        <w:numId w:val="15"/>
      </w:numPr>
    </w:pPr>
  </w:style>
  <w:style w:type="paragraph" w:customStyle="1" w:styleId="154">
    <w:name w:val="其他实施日期"/>
    <w:basedOn w:val="138"/>
    <w:qFormat/>
    <w:uiPriority w:val="0"/>
  </w:style>
  <w:style w:type="paragraph" w:customStyle="1" w:styleId="155">
    <w:name w:val="封面标准名称2"/>
    <w:basedOn w:val="72"/>
    <w:qFormat/>
    <w:uiPriority w:val="0"/>
    <w:pPr>
      <w:spacing w:before="1965" w:beforeLines="630"/>
    </w:pPr>
  </w:style>
  <w:style w:type="paragraph" w:customStyle="1" w:styleId="156">
    <w:name w:val="封面标准英文名称2"/>
    <w:basedOn w:val="71"/>
    <w:qFormat/>
    <w:uiPriority w:val="0"/>
  </w:style>
  <w:style w:type="paragraph" w:customStyle="1" w:styleId="157">
    <w:name w:val="封面一致性程度标识2"/>
    <w:basedOn w:val="70"/>
    <w:qFormat/>
    <w:uiPriority w:val="0"/>
  </w:style>
  <w:style w:type="paragraph" w:customStyle="1" w:styleId="158">
    <w:name w:val="封面标准文稿类别2"/>
    <w:basedOn w:val="95"/>
    <w:qFormat/>
    <w:uiPriority w:val="0"/>
  </w:style>
  <w:style w:type="paragraph" w:customStyle="1" w:styleId="159">
    <w:name w:val="封面标准文稿编辑信息2"/>
    <w:basedOn w:val="118"/>
    <w:qFormat/>
    <w:uiPriority w:val="0"/>
  </w:style>
  <w:style w:type="paragraph" w:customStyle="1" w:styleId="160">
    <w:name w:val="列项——"/>
    <w:qFormat/>
    <w:uiPriority w:val="0"/>
    <w:pPr>
      <w:widowControl w:val="0"/>
      <w:tabs>
        <w:tab w:val="left" w:pos="1288"/>
      </w:tabs>
      <w:ind w:firstLine="363"/>
      <w:jc w:val="both"/>
    </w:pPr>
    <w:rPr>
      <w:rFonts w:ascii="宋体" w:hAnsi="Times New Roman" w:eastAsia="宋体" w:cs="Times New Roman"/>
      <w:sz w:val="21"/>
      <w:lang w:val="en-US" w:eastAsia="zh-CN" w:bidi="ar-SA"/>
    </w:rPr>
  </w:style>
  <w:style w:type="paragraph" w:customStyle="1" w:styleId="161">
    <w:name w:val="标准文件_段"/>
    <w:qFormat/>
    <w:uiPriority w:val="0"/>
    <w:pPr>
      <w:widowControl w:val="0"/>
      <w:autoSpaceDE w:val="0"/>
      <w:autoSpaceDN w:val="0"/>
      <w:adjustRightInd w:val="0"/>
      <w:snapToGrid w:val="0"/>
      <w:spacing w:line="360" w:lineRule="auto"/>
      <w:jc w:val="both"/>
    </w:pPr>
    <w:rPr>
      <w:rFonts w:ascii="黑体" w:hAnsi="黑体" w:eastAsia="黑体" w:cs="Times New Roman"/>
      <w:spacing w:val="2"/>
      <w:sz w:val="24"/>
      <w:szCs w:val="24"/>
      <w:lang w:val="en-US" w:eastAsia="zh-CN" w:bidi="ar-SA"/>
    </w:rPr>
  </w:style>
  <w:style w:type="paragraph" w:customStyle="1" w:styleId="162">
    <w:name w:val="_Style 166"/>
    <w:basedOn w:val="1"/>
    <w:next w:val="1"/>
    <w:qFormat/>
    <w:uiPriority w:val="0"/>
    <w:pPr>
      <w:ind w:left="1470"/>
    </w:pPr>
    <w:rPr>
      <w:sz w:val="20"/>
      <w:szCs w:val="20"/>
    </w:rPr>
  </w:style>
  <w:style w:type="character" w:customStyle="1" w:styleId="163">
    <w:name w:val="文档结构图 字符"/>
    <w:semiHidden/>
    <w:qFormat/>
    <w:uiPriority w:val="0"/>
    <w:rPr>
      <w:szCs w:val="24"/>
      <w:shd w:val="clear" w:color="auto" w:fill="000080"/>
    </w:rPr>
  </w:style>
  <w:style w:type="character" w:customStyle="1" w:styleId="164">
    <w:name w:val="批注文字 字符"/>
    <w:qFormat/>
    <w:uiPriority w:val="99"/>
    <w:rPr>
      <w:szCs w:val="24"/>
    </w:rPr>
  </w:style>
  <w:style w:type="character" w:customStyle="1" w:styleId="165">
    <w:name w:val="正文文本缩进 字符"/>
    <w:qFormat/>
    <w:uiPriority w:val="0"/>
    <w:rPr>
      <w:rFonts w:ascii="宋体"/>
      <w:szCs w:val="24"/>
    </w:rPr>
  </w:style>
  <w:style w:type="character" w:customStyle="1" w:styleId="166">
    <w:name w:val="尾注文本 字符"/>
    <w:semiHidden/>
    <w:qFormat/>
    <w:uiPriority w:val="0"/>
    <w:rPr>
      <w:szCs w:val="24"/>
    </w:rPr>
  </w:style>
  <w:style w:type="character" w:customStyle="1" w:styleId="167">
    <w:name w:val="批注框文本 字符"/>
    <w:qFormat/>
    <w:uiPriority w:val="99"/>
    <w:rPr>
      <w:kern w:val="2"/>
      <w:sz w:val="18"/>
      <w:szCs w:val="18"/>
    </w:rPr>
  </w:style>
  <w:style w:type="character" w:customStyle="1" w:styleId="168">
    <w:name w:val="页脚 字符"/>
    <w:qFormat/>
    <w:uiPriority w:val="0"/>
    <w:rPr>
      <w:sz w:val="18"/>
      <w:szCs w:val="18"/>
    </w:rPr>
  </w:style>
  <w:style w:type="character" w:customStyle="1" w:styleId="169">
    <w:name w:val="页眉 字符"/>
    <w:qFormat/>
    <w:uiPriority w:val="0"/>
    <w:rPr>
      <w:sz w:val="18"/>
      <w:szCs w:val="18"/>
    </w:rPr>
  </w:style>
  <w:style w:type="character" w:customStyle="1" w:styleId="170">
    <w:name w:val="脚注文本 字符"/>
    <w:qFormat/>
    <w:uiPriority w:val="0"/>
    <w:rPr>
      <w:rFonts w:ascii="宋体"/>
      <w:sz w:val="18"/>
      <w:szCs w:val="18"/>
    </w:rPr>
  </w:style>
  <w:style w:type="character" w:customStyle="1" w:styleId="171">
    <w:name w:val="批注主题 字符"/>
    <w:qFormat/>
    <w:uiPriority w:val="99"/>
    <w:rPr>
      <w:b/>
      <w:bCs/>
      <w:kern w:val="2"/>
      <w:sz w:val="21"/>
      <w:szCs w:val="22"/>
    </w:rPr>
  </w:style>
  <w:style w:type="paragraph" w:styleId="172">
    <w:name w:val="List Paragraph"/>
    <w:basedOn w:val="1"/>
    <w:qFormat/>
    <w:uiPriority w:val="34"/>
    <w:pPr>
      <w:ind w:firstLine="420"/>
    </w:pPr>
  </w:style>
  <w:style w:type="paragraph" w:customStyle="1" w:styleId="173">
    <w:name w:val="修订1"/>
    <w:unhideWhenUsed/>
    <w:qFormat/>
    <w:uiPriority w:val="99"/>
    <w:rPr>
      <w:rFonts w:ascii="Times New Roman" w:hAnsi="Times New Roman" w:eastAsia="宋体" w:cs="Times New Roman"/>
      <w:kern w:val="2"/>
      <w:sz w:val="21"/>
      <w:szCs w:val="22"/>
      <w:lang w:val="en-US" w:eastAsia="zh-CN" w:bidi="ar-SA"/>
    </w:rPr>
  </w:style>
  <w:style w:type="character" w:customStyle="1" w:styleId="174">
    <w:name w:val="日期 字符"/>
    <w:basedOn w:val="40"/>
    <w:link w:val="19"/>
    <w:semiHidden/>
    <w:qFormat/>
    <w:uiPriority w:val="99"/>
    <w:rPr>
      <w:rFonts w:ascii="宋体" w:hAnsi="宋体" w:cs="宋体"/>
      <w:sz w:val="24"/>
      <w:szCs w:val="24"/>
    </w:rPr>
  </w:style>
  <w:style w:type="paragraph" w:customStyle="1" w:styleId="175">
    <w:name w:val="标准文件_文件名称"/>
    <w:basedOn w:val="161"/>
    <w:next w:val="161"/>
    <w:qFormat/>
    <w:uiPriority w:val="0"/>
    <w:pPr>
      <w:framePr w:w="9639" w:h="6976" w:hRule="exact" w:wrap="auto" w:vAnchor="page" w:hAnchor="page" w:y="6408"/>
      <w:widowControl/>
      <w:autoSpaceDE/>
      <w:autoSpaceDN/>
      <w:adjustRightInd/>
      <w:snapToGrid/>
      <w:spacing w:line="700" w:lineRule="exact"/>
      <w:jc w:val="center"/>
    </w:pPr>
    <w:rPr>
      <w:bCs/>
      <w:spacing w:val="0"/>
      <w:sz w:val="52"/>
      <w:szCs w:val="20"/>
    </w:rPr>
  </w:style>
  <w:style w:type="paragraph" w:customStyle="1" w:styleId="176">
    <w:name w:val="修订2"/>
    <w:hidden/>
    <w:unhideWhenUsed/>
    <w:qFormat/>
    <w:uiPriority w:val="99"/>
    <w:rPr>
      <w:rFonts w:ascii="宋体" w:hAnsi="宋体" w:eastAsia="宋体" w:cs="宋体"/>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png"/><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3690</Words>
  <Characters>21034</Characters>
  <Lines>175</Lines>
  <Paragraphs>49</Paragraphs>
  <TotalTime>0</TotalTime>
  <ScaleCrop>false</ScaleCrop>
  <LinksUpToDate>false</LinksUpToDate>
  <CharactersWithSpaces>24675</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2025-02-27T09:19:00Z</dcterms:created>
  <dc:creator>何龙</dc:creator>
  <cp:lastModifiedBy>songxianglei</cp:lastModifiedBy>
  <cp:lastPrinted>2016-05-15T17:10:00Z</cp:lastPrinted>
  <dcterms:modified xsi:type="dcterms:W3CDTF">2025-03-06T14:42:15Z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y fmtid="{D5CDD505-2E9C-101B-9397-08002B2CF9AE}" pid="3" name="ICV">
    <vt:lpwstr>904F17E9AE944E0EA72F7844E5ACC6FA_13</vt:lpwstr>
  </property>
  <property fmtid="{D5CDD505-2E9C-101B-9397-08002B2CF9AE}" pid="4" name="KSOTemplateDocerSaveRecord">
    <vt:lpwstr>eyJoZGlkIjoiMGE3ZGJiYzFlYmMzZDIwY2Q0OTNiMTY3YzMwMjE5OGEifQ==</vt:lpwstr>
  </property>
</Properties>
</file>